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1" w:rsidRPr="00604D11" w:rsidRDefault="00604D11" w:rsidP="00604D11">
      <w:pPr>
        <w:spacing w:after="0"/>
        <w:ind w:firstLine="709"/>
        <w:contextualSpacing/>
        <w:jc w:val="both"/>
        <w:rPr>
          <w:b/>
        </w:rPr>
      </w:pPr>
      <w:bookmarkStart w:id="0" w:name="_GoBack"/>
      <w:bookmarkEnd w:id="0"/>
      <w:r w:rsidRPr="00604D11">
        <w:t xml:space="preserve">Союз «Торгово-промышленная палата Ставропольского края» приглашает Вас принять участие в </w:t>
      </w:r>
      <w:r w:rsidRPr="00604D11">
        <w:rPr>
          <w:b/>
        </w:rPr>
        <w:t>XXI конкурсе Национальной премии в области предпринимательской деятельности «Золотой Меркурий» по итогам 2023 года.</w:t>
      </w:r>
    </w:p>
    <w:p w:rsidR="00604D11" w:rsidRPr="00604D11" w:rsidRDefault="00604D11" w:rsidP="00604D11">
      <w:pPr>
        <w:spacing w:after="0"/>
        <w:ind w:firstLine="709"/>
        <w:contextualSpacing/>
        <w:jc w:val="both"/>
      </w:pPr>
      <w:r w:rsidRPr="00604D11">
        <w:t xml:space="preserve">Национальная премия в области предпринимательской деятельности «Золотой Меркурий» ежегодно проводится Торгово-промышленной палатой Российской Федерации при поддержке Государственной Думы и Совета </w:t>
      </w:r>
      <w:r w:rsidR="005A2037" w:rsidRPr="00604D11">
        <w:t>Федерации</w:t>
      </w:r>
      <w:r w:rsidR="005A2037">
        <w:t xml:space="preserve"> </w:t>
      </w:r>
      <w:r w:rsidR="005A2037" w:rsidRPr="00604D11">
        <w:t>Федерального</w:t>
      </w:r>
      <w:r w:rsidRPr="00604D11">
        <w:t xml:space="preserve"> Собрания Российской Федерации и Министерства экономического развития Российской Федерации.</w:t>
      </w:r>
    </w:p>
    <w:p w:rsidR="006A41A2" w:rsidRPr="00A52569" w:rsidRDefault="006A41A2" w:rsidP="006A41A2">
      <w:pPr>
        <w:pStyle w:val="a6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A52569">
        <w:rPr>
          <w:sz w:val="28"/>
          <w:szCs w:val="28"/>
        </w:rPr>
        <w:t xml:space="preserve"> конкурса –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бизнес-модели. </w:t>
      </w:r>
    </w:p>
    <w:p w:rsidR="006A41A2" w:rsidRPr="00A52569" w:rsidRDefault="006A41A2" w:rsidP="006A41A2">
      <w:pPr>
        <w:pStyle w:val="a6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Важнейшими функциями конкурса являются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:rsidR="00604D11" w:rsidRDefault="00604D11" w:rsidP="00604D11">
      <w:pPr>
        <w:spacing w:after="0"/>
        <w:ind w:firstLine="709"/>
        <w:contextualSpacing/>
        <w:jc w:val="both"/>
      </w:pPr>
    </w:p>
    <w:p w:rsidR="00604D11" w:rsidRPr="00B50B0C" w:rsidRDefault="00604D11" w:rsidP="00B50B0C">
      <w:pPr>
        <w:spacing w:after="0"/>
        <w:ind w:firstLine="709"/>
        <w:contextualSpacing/>
        <w:jc w:val="both"/>
        <w:rPr>
          <w:b/>
        </w:rPr>
      </w:pPr>
      <w:r w:rsidRPr="00604D11">
        <w:t xml:space="preserve">Подробнее о конкурсе и номинациях на сайте: </w:t>
      </w:r>
      <w:proofErr w:type="spellStart"/>
      <w:r w:rsidR="00B50B0C">
        <w:rPr>
          <w:b/>
        </w:rPr>
        <w:t>goldmercury.tppsk.r</w:t>
      </w:r>
      <w:proofErr w:type="spellEnd"/>
      <w:r w:rsidR="00B50B0C">
        <w:rPr>
          <w:b/>
          <w:lang w:val="en-US"/>
        </w:rPr>
        <w:t>u</w:t>
      </w:r>
      <w:r w:rsidR="00B50B0C" w:rsidRPr="00B50B0C">
        <w:rPr>
          <w:b/>
        </w:rPr>
        <w:t xml:space="preserve"> </w:t>
      </w:r>
      <w:r w:rsidR="00B50B0C">
        <w:rPr>
          <w:b/>
        </w:rPr>
        <w:t xml:space="preserve">  </w:t>
      </w:r>
    </w:p>
    <w:p w:rsidR="00604D11" w:rsidRDefault="00604D11" w:rsidP="00604D11">
      <w:pPr>
        <w:spacing w:after="0"/>
        <w:ind w:firstLine="709"/>
        <w:contextualSpacing/>
        <w:jc w:val="both"/>
        <w:rPr>
          <w:b/>
        </w:rPr>
      </w:pPr>
    </w:p>
    <w:p w:rsidR="00604D11" w:rsidRPr="00604D11" w:rsidRDefault="00604D11" w:rsidP="00604D11">
      <w:pPr>
        <w:spacing w:after="0"/>
        <w:ind w:firstLine="709"/>
        <w:contextualSpacing/>
        <w:jc w:val="both"/>
        <w:rPr>
          <w:b/>
        </w:rPr>
      </w:pPr>
      <w:r w:rsidRPr="00604D11">
        <w:rPr>
          <w:b/>
        </w:rPr>
        <w:t xml:space="preserve">Для участия необходимо </w:t>
      </w:r>
    </w:p>
    <w:p w:rsidR="00604D11" w:rsidRPr="00604D11" w:rsidRDefault="00604D11" w:rsidP="002E6B65">
      <w:pPr>
        <w:pStyle w:val="a4"/>
        <w:numPr>
          <w:ilvl w:val="0"/>
          <w:numId w:val="7"/>
        </w:numPr>
        <w:spacing w:after="0"/>
        <w:jc w:val="both"/>
        <w:rPr>
          <w:rStyle w:val="a3"/>
        </w:rPr>
      </w:pPr>
      <w:r w:rsidRPr="00604D11">
        <w:t>Заполнить форму регистрации по ссылке:</w:t>
      </w:r>
      <w:hyperlink r:id="rId6" w:history="1"/>
      <w:r w:rsidRPr="00604D11">
        <w:t xml:space="preserve"> </w:t>
      </w:r>
      <w:hyperlink r:id="rId7" w:history="1">
        <w:r w:rsidR="002E6B65" w:rsidRPr="00D51FE7">
          <w:rPr>
            <w:rStyle w:val="a3"/>
          </w:rPr>
          <w:t>https://docs.google.com/forms/d/e/1FAIpQLSd8fXxsWsomQAvv-3fhZWh3OjX23uaJIAiOWew2e3zp69P0Yg/viewform</w:t>
        </w:r>
      </w:hyperlink>
      <w:r w:rsidR="002E6B65">
        <w:t xml:space="preserve"> </w:t>
      </w:r>
      <w:r w:rsidR="001C4438" w:rsidRPr="00604D11">
        <w:fldChar w:fldCharType="begin"/>
      </w:r>
      <w:r w:rsidRPr="00604D11">
        <w:instrText xml:space="preserve"> HYPERLINK "https://clck.ru/37Zsva" \t "_blank" </w:instrText>
      </w:r>
      <w:r w:rsidR="001C4438" w:rsidRPr="00604D11">
        <w:fldChar w:fldCharType="separate"/>
      </w:r>
    </w:p>
    <w:p w:rsidR="00604D11" w:rsidRDefault="001C4438" w:rsidP="00604D11">
      <w:pPr>
        <w:pStyle w:val="a4"/>
        <w:numPr>
          <w:ilvl w:val="0"/>
          <w:numId w:val="7"/>
        </w:numPr>
        <w:spacing w:after="0"/>
        <w:jc w:val="both"/>
      </w:pPr>
      <w:r w:rsidRPr="00604D11">
        <w:fldChar w:fldCharType="end"/>
      </w:r>
      <w:r w:rsidR="005A2037">
        <w:t xml:space="preserve">Полученные после регистрации </w:t>
      </w:r>
      <w:r w:rsidR="00604D11" w:rsidRPr="00604D11">
        <w:t xml:space="preserve">заявку и форму финансовых показателей </w:t>
      </w:r>
      <w:r w:rsidR="005A2037">
        <w:t xml:space="preserve">заполнить и направить </w:t>
      </w:r>
      <w:r w:rsidR="00604D11" w:rsidRPr="00604D11">
        <w:t>на e-</w:t>
      </w:r>
      <w:proofErr w:type="spellStart"/>
      <w:r w:rsidR="00604D11" w:rsidRPr="00604D11">
        <w:t>mail</w:t>
      </w:r>
      <w:proofErr w:type="spellEnd"/>
      <w:r w:rsidR="00604D11" w:rsidRPr="00604D11">
        <w:t>: </w:t>
      </w:r>
      <w:hyperlink r:id="rId8" w:tgtFrame="_blank" w:history="1">
        <w:r w:rsidR="00604D11" w:rsidRPr="00604D11">
          <w:rPr>
            <w:rStyle w:val="a3"/>
          </w:rPr>
          <w:t>tppskevent@gmail.com</w:t>
        </w:r>
      </w:hyperlink>
    </w:p>
    <w:p w:rsidR="00604D11" w:rsidRDefault="00604D11" w:rsidP="00604D11">
      <w:pPr>
        <w:spacing w:after="0"/>
        <w:jc w:val="both"/>
      </w:pPr>
    </w:p>
    <w:p w:rsidR="00604D11" w:rsidRPr="00604D11" w:rsidRDefault="00604D11" w:rsidP="00604D11">
      <w:pPr>
        <w:spacing w:after="0"/>
        <w:ind w:firstLine="709"/>
        <w:contextualSpacing/>
        <w:jc w:val="both"/>
      </w:pPr>
      <w:r w:rsidRPr="00604D11">
        <w:t xml:space="preserve">Заявки принимаются </w:t>
      </w:r>
      <w:r w:rsidRPr="00604D11">
        <w:rPr>
          <w:b/>
        </w:rPr>
        <w:t>до 15 марта 2024 года</w:t>
      </w:r>
      <w:r>
        <w:rPr>
          <w:b/>
        </w:rPr>
        <w:t>.</w:t>
      </w:r>
    </w:p>
    <w:p w:rsidR="00604D11" w:rsidRPr="00604D11" w:rsidRDefault="00604D11" w:rsidP="00604D11">
      <w:pPr>
        <w:spacing w:after="0"/>
        <w:ind w:firstLine="709"/>
        <w:contextualSpacing/>
        <w:jc w:val="both"/>
      </w:pPr>
    </w:p>
    <w:p w:rsidR="00604D11" w:rsidRPr="00604D11" w:rsidRDefault="00604D11" w:rsidP="00604D11">
      <w:pPr>
        <w:spacing w:after="0"/>
        <w:ind w:firstLine="709"/>
        <w:contextualSpacing/>
        <w:jc w:val="both"/>
        <w:rPr>
          <w:b/>
        </w:rPr>
      </w:pPr>
      <w:r w:rsidRPr="00604D11">
        <w:rPr>
          <w:b/>
        </w:rPr>
        <w:t>Участие БЕСПЛАТНОЕ.</w:t>
      </w:r>
    </w:p>
    <w:p w:rsidR="00604D11" w:rsidRDefault="00604D11" w:rsidP="00604D11">
      <w:pPr>
        <w:spacing w:after="0"/>
        <w:jc w:val="both"/>
      </w:pPr>
    </w:p>
    <w:p w:rsidR="00604D11" w:rsidRPr="00604D11" w:rsidRDefault="00604D11" w:rsidP="00604D11">
      <w:pPr>
        <w:spacing w:after="0"/>
        <w:ind w:firstLine="709"/>
        <w:jc w:val="both"/>
      </w:pPr>
      <w:r w:rsidRPr="00604D11">
        <w:t>Всероссийский конкурс «Золотой Меркурий» проводится на региональном и федеральном уровнях.</w:t>
      </w:r>
    </w:p>
    <w:p w:rsidR="00604D11" w:rsidRPr="00604D11" w:rsidRDefault="00604D11" w:rsidP="00604D11">
      <w:pPr>
        <w:spacing w:after="0"/>
        <w:ind w:firstLine="709"/>
        <w:contextualSpacing/>
        <w:jc w:val="both"/>
      </w:pPr>
    </w:p>
    <w:p w:rsidR="00604D11" w:rsidRPr="00604D11" w:rsidRDefault="00604D11" w:rsidP="005166AD">
      <w:pPr>
        <w:spacing w:after="0"/>
        <w:ind w:firstLine="709"/>
        <w:contextualSpacing/>
        <w:jc w:val="both"/>
      </w:pPr>
      <w:r w:rsidRPr="00604D11">
        <w:t>По итогам регионального конкурса, заявки победителей направляются на федеральный этап. Победителям и лауреатам федерального этапа конкурса предоставляется право использования эмблемы конкурса как показателя, подтверждающего высокое качество продукции и услуг.</w:t>
      </w:r>
    </w:p>
    <w:p w:rsidR="00604D11" w:rsidRPr="00604D11" w:rsidRDefault="00604D11" w:rsidP="009B1D6E">
      <w:pPr>
        <w:spacing w:after="0"/>
        <w:ind w:firstLine="709"/>
        <w:contextualSpacing/>
        <w:jc w:val="both"/>
      </w:pPr>
      <w:r w:rsidRPr="00604D11">
        <w:t>Дополнительную информацию о проведении конкурса и оформлению заявок можно получить по телефону: (8652) 522-555 или e-</w:t>
      </w:r>
      <w:proofErr w:type="spellStart"/>
      <w:r w:rsidRPr="00604D11">
        <w:t>mail</w:t>
      </w:r>
      <w:proofErr w:type="spellEnd"/>
      <w:r w:rsidRPr="00604D11">
        <w:t>: tppskevent@gmail.com, отдел развития предпринимательства.</w:t>
      </w:r>
    </w:p>
    <w:sectPr w:rsidR="00604D11" w:rsidRPr="00604D11" w:rsidSect="005166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431"/>
    <w:multiLevelType w:val="hybridMultilevel"/>
    <w:tmpl w:val="1820E8A8"/>
    <w:lvl w:ilvl="0" w:tplc="6BAE700C">
      <w:start w:val="1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E1DB9"/>
    <w:multiLevelType w:val="hybridMultilevel"/>
    <w:tmpl w:val="C5A6F66C"/>
    <w:lvl w:ilvl="0" w:tplc="42C4DE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B7A74"/>
    <w:multiLevelType w:val="hybridMultilevel"/>
    <w:tmpl w:val="E9FAD964"/>
    <w:lvl w:ilvl="0" w:tplc="B7FA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62476"/>
    <w:multiLevelType w:val="hybridMultilevel"/>
    <w:tmpl w:val="D1D0D662"/>
    <w:lvl w:ilvl="0" w:tplc="B7FA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1AD4"/>
    <w:multiLevelType w:val="hybridMultilevel"/>
    <w:tmpl w:val="BCEE9F2E"/>
    <w:lvl w:ilvl="0" w:tplc="B7FA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2A42"/>
    <w:multiLevelType w:val="hybridMultilevel"/>
    <w:tmpl w:val="603A0A6A"/>
    <w:lvl w:ilvl="0" w:tplc="C838A56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2"/>
    <w:rsid w:val="00022A5B"/>
    <w:rsid w:val="0011670E"/>
    <w:rsid w:val="001C4438"/>
    <w:rsid w:val="001D3128"/>
    <w:rsid w:val="00241DCA"/>
    <w:rsid w:val="00261A4F"/>
    <w:rsid w:val="002E6B65"/>
    <w:rsid w:val="002F6FD9"/>
    <w:rsid w:val="00350708"/>
    <w:rsid w:val="003C701D"/>
    <w:rsid w:val="004B7C87"/>
    <w:rsid w:val="005166AD"/>
    <w:rsid w:val="0055669A"/>
    <w:rsid w:val="005A2037"/>
    <w:rsid w:val="00604D11"/>
    <w:rsid w:val="00623087"/>
    <w:rsid w:val="00633D08"/>
    <w:rsid w:val="006A41A2"/>
    <w:rsid w:val="00747D46"/>
    <w:rsid w:val="00760801"/>
    <w:rsid w:val="008B5F3A"/>
    <w:rsid w:val="008E5A65"/>
    <w:rsid w:val="00914EA4"/>
    <w:rsid w:val="009B1D6E"/>
    <w:rsid w:val="009C2A66"/>
    <w:rsid w:val="009C5180"/>
    <w:rsid w:val="00B50B0C"/>
    <w:rsid w:val="00C94382"/>
    <w:rsid w:val="00F606C6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38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5F3A"/>
    <w:rPr>
      <w:color w:val="800080" w:themeColor="followedHyperlink"/>
      <w:u w:val="single"/>
    </w:rPr>
  </w:style>
  <w:style w:type="character" w:customStyle="1" w:styleId="linktext">
    <w:name w:val="link__text"/>
    <w:basedOn w:val="a0"/>
    <w:rsid w:val="00241DCA"/>
  </w:style>
  <w:style w:type="character" w:customStyle="1" w:styleId="shortenershort-link-text">
    <w:name w:val="shortener__short-link-text"/>
    <w:basedOn w:val="a0"/>
    <w:rsid w:val="00241DCA"/>
  </w:style>
  <w:style w:type="paragraph" w:styleId="a6">
    <w:name w:val="Body Text"/>
    <w:basedOn w:val="a"/>
    <w:link w:val="a7"/>
    <w:uiPriority w:val="1"/>
    <w:qFormat/>
    <w:rsid w:val="006A41A2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A41A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38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5F3A"/>
    <w:rPr>
      <w:color w:val="800080" w:themeColor="followedHyperlink"/>
      <w:u w:val="single"/>
    </w:rPr>
  </w:style>
  <w:style w:type="character" w:customStyle="1" w:styleId="linktext">
    <w:name w:val="link__text"/>
    <w:basedOn w:val="a0"/>
    <w:rsid w:val="00241DCA"/>
  </w:style>
  <w:style w:type="character" w:customStyle="1" w:styleId="shortenershort-link-text">
    <w:name w:val="shortener__short-link-text"/>
    <w:basedOn w:val="a0"/>
    <w:rsid w:val="00241DCA"/>
  </w:style>
  <w:style w:type="paragraph" w:styleId="a6">
    <w:name w:val="Body Text"/>
    <w:basedOn w:val="a"/>
    <w:link w:val="a7"/>
    <w:uiPriority w:val="1"/>
    <w:qFormat/>
    <w:rsid w:val="006A41A2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A41A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skeven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8fXxsWsomQAvv-3fhZWh3OjX23uaJIAiOWew2e3zp69P0Y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2E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econom1</cp:lastModifiedBy>
  <cp:revision>2</cp:revision>
  <dcterms:created xsi:type="dcterms:W3CDTF">2024-02-01T06:40:00Z</dcterms:created>
  <dcterms:modified xsi:type="dcterms:W3CDTF">2024-02-01T06:40:00Z</dcterms:modified>
</cp:coreProperties>
</file>