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B8B" w:rsidRDefault="001D1DA6" w:rsidP="008E41F7">
      <w:pPr>
        <w:jc w:val="center"/>
        <w:rPr>
          <w:caps/>
          <w:szCs w:val="28"/>
        </w:rPr>
      </w:pPr>
      <w:r w:rsidRPr="001D1DA6">
        <w:rPr>
          <w:caps/>
          <w:szCs w:val="28"/>
        </w:rPr>
        <w:t xml:space="preserve">Информация о поступившем </w:t>
      </w:r>
      <w:r w:rsidR="004D2304">
        <w:rPr>
          <w:caps/>
          <w:szCs w:val="28"/>
        </w:rPr>
        <w:t xml:space="preserve">в администрацию города-курорта кисловодска </w:t>
      </w:r>
      <w:r w:rsidRPr="001D1DA6">
        <w:rPr>
          <w:caps/>
          <w:szCs w:val="28"/>
        </w:rPr>
        <w:t xml:space="preserve">инициативном проекте  </w:t>
      </w:r>
    </w:p>
    <w:p w:rsidR="004D2304" w:rsidRDefault="004D2304" w:rsidP="008E41F7">
      <w:pPr>
        <w:jc w:val="center"/>
        <w:rPr>
          <w:cap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4"/>
        <w:gridCol w:w="7027"/>
      </w:tblGrid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7027" w:type="dxa"/>
          </w:tcPr>
          <w:p w:rsidR="004D2304" w:rsidRPr="00423F7B" w:rsidRDefault="00423F7B" w:rsidP="004D2304">
            <w:pPr>
              <w:jc w:val="both"/>
              <w:rPr>
                <w:szCs w:val="28"/>
              </w:rPr>
            </w:pPr>
            <w:bookmarkStart w:id="0" w:name="_Hlk103598282"/>
            <w:r w:rsidRPr="00423F7B">
              <w:rPr>
                <w:rFonts w:cs="Times New Roman"/>
                <w:szCs w:val="28"/>
              </w:rPr>
              <w:t>Благоустройство детской спортивно-игровой площадки в поселке Индустрия города-курорта Кисловодска Ставропольского края</w:t>
            </w:r>
            <w:bookmarkEnd w:id="0"/>
            <w:r w:rsidRPr="00423F7B">
              <w:rPr>
                <w:rFonts w:cs="Times New Roman"/>
                <w:szCs w:val="28"/>
              </w:rPr>
              <w:t>, 2 этап</w:t>
            </w:r>
          </w:p>
        </w:tc>
      </w:tr>
      <w:tr w:rsidR="004D2304" w:rsidTr="00B826C9">
        <w:tc>
          <w:tcPr>
            <w:tcW w:w="2544" w:type="dxa"/>
          </w:tcPr>
          <w:p w:rsid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Сведения об инициаторах проекта</w:t>
            </w:r>
          </w:p>
        </w:tc>
        <w:tc>
          <w:tcPr>
            <w:tcW w:w="7027" w:type="dxa"/>
          </w:tcPr>
          <w:p w:rsidR="004D2304" w:rsidRPr="004D2304" w:rsidRDefault="001475D7" w:rsidP="004D23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>
              <w:t xml:space="preserve">нициативная группа жителей поселка </w:t>
            </w:r>
            <w:r w:rsidR="00423F7B">
              <w:t>Индустрия</w:t>
            </w:r>
          </w:p>
        </w:tc>
      </w:tr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 xml:space="preserve">Указание на территорию города-курорта Кисловодска или его часть, в границах которой планируется реализовать проект </w:t>
            </w:r>
          </w:p>
        </w:tc>
        <w:tc>
          <w:tcPr>
            <w:tcW w:w="7027" w:type="dxa"/>
          </w:tcPr>
          <w:p w:rsidR="004D2304" w:rsidRPr="004D2304" w:rsidRDefault="00EB15F6" w:rsidP="004D23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475D7">
              <w:rPr>
                <w:szCs w:val="28"/>
              </w:rPr>
              <w:t xml:space="preserve">оселок </w:t>
            </w:r>
            <w:r w:rsidR="00423F7B">
              <w:rPr>
                <w:szCs w:val="28"/>
              </w:rPr>
              <w:t>Индустрия</w:t>
            </w:r>
          </w:p>
        </w:tc>
      </w:tr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Описание проблемы, решение которой имеет приоритетное значение</w:t>
            </w:r>
          </w:p>
        </w:tc>
        <w:tc>
          <w:tcPr>
            <w:tcW w:w="7027" w:type="dxa"/>
          </w:tcPr>
          <w:p w:rsidR="004D2304" w:rsidRPr="00172678" w:rsidRDefault="004D21F6" w:rsidP="004D21F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В 2021 году по программе поддержки местных инициатив в поселке Индустрия был реализован инициативный проект по устройству детской спортивно-игровой площадки. В ходе реализации данного проекта была спланирована территория, залито бетонное основание площадки, которое покрыли специальным резиновым покрытием, была возведена подпорная стена, площадку огородили, установили освещение и детские игровые элементы.  В связи с тем, что работы по устройству основания площадки и возведению опорной стены дорогостоящие, а бюджет инициативного проекта ограничен, </w:t>
            </w:r>
            <w:r w:rsidR="008003B7">
              <w:rPr>
                <w:rFonts w:cs="Times New Roman"/>
                <w:color w:val="000000"/>
                <w:szCs w:val="28"/>
              </w:rPr>
              <w:t>количество</w:t>
            </w:r>
            <w:r>
              <w:rPr>
                <w:rFonts w:cs="Times New Roman"/>
                <w:color w:val="000000"/>
                <w:szCs w:val="28"/>
              </w:rPr>
              <w:t xml:space="preserve"> установленных детских игровых и спортивных элементов </w:t>
            </w:r>
            <w:r w:rsidR="008003B7">
              <w:rPr>
                <w:rFonts w:cs="Times New Roman"/>
                <w:color w:val="000000"/>
                <w:szCs w:val="28"/>
              </w:rPr>
              <w:t xml:space="preserve">оказалось </w:t>
            </w:r>
            <w:r>
              <w:rPr>
                <w:rFonts w:cs="Times New Roman"/>
                <w:color w:val="000000"/>
                <w:szCs w:val="28"/>
              </w:rPr>
              <w:t xml:space="preserve">  </w:t>
            </w:r>
            <w:r w:rsidR="008003B7">
              <w:rPr>
                <w:rFonts w:cs="Times New Roman"/>
                <w:color w:val="000000"/>
                <w:szCs w:val="28"/>
              </w:rPr>
              <w:t xml:space="preserve">недостаточным для заполнения имеющейся площади и для удовлетворения потребностей детей поселка. </w:t>
            </w:r>
            <w:r w:rsidR="00801B66">
              <w:rPr>
                <w:rFonts w:cs="Times New Roman"/>
                <w:color w:val="000000"/>
                <w:szCs w:val="28"/>
              </w:rPr>
              <w:t>На детской площадке часто случаются конфликты среди детей из-за недостаточности элементов для игр. Также имеется необход</w:t>
            </w:r>
            <w:r w:rsidR="00F74426">
              <w:rPr>
                <w:rFonts w:cs="Times New Roman"/>
                <w:color w:val="000000"/>
                <w:szCs w:val="28"/>
              </w:rPr>
              <w:t>имость по благоустройству входной группы на площадку и по обновлению покраски подпорной бетонной стены.</w:t>
            </w:r>
          </w:p>
        </w:tc>
      </w:tr>
      <w:tr w:rsidR="00B826C9" w:rsidTr="00B826C9">
        <w:tc>
          <w:tcPr>
            <w:tcW w:w="2544" w:type="dxa"/>
          </w:tcPr>
          <w:p w:rsidR="00B826C9" w:rsidRDefault="00B826C9" w:rsidP="004D2304">
            <w:pPr>
              <w:rPr>
                <w:szCs w:val="28"/>
              </w:rPr>
            </w:pPr>
            <w:r>
              <w:rPr>
                <w:szCs w:val="28"/>
              </w:rPr>
              <w:t>Обоснование предложений по решению указанной проблемы</w:t>
            </w:r>
          </w:p>
        </w:tc>
        <w:tc>
          <w:tcPr>
            <w:tcW w:w="7027" w:type="dxa"/>
          </w:tcPr>
          <w:p w:rsidR="002F0208" w:rsidRPr="00381165" w:rsidRDefault="002F0208" w:rsidP="00BA2A3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A2A35">
              <w:rPr>
                <w:sz w:val="28"/>
                <w:szCs w:val="28"/>
              </w:rPr>
              <w:t>Целью реализации данного проекта является улучшение уровня благоустроенности территории поселка, обеспечения благоприятной среды проживания населения</w:t>
            </w:r>
            <w:r w:rsidR="00801B66">
              <w:rPr>
                <w:sz w:val="28"/>
                <w:szCs w:val="28"/>
              </w:rPr>
              <w:t>.</w:t>
            </w:r>
            <w:r w:rsidR="00381165">
              <w:rPr>
                <w:color w:val="000000"/>
                <w:sz w:val="28"/>
                <w:szCs w:val="28"/>
              </w:rPr>
              <w:t xml:space="preserve"> </w:t>
            </w:r>
          </w:p>
          <w:p w:rsidR="002F0208" w:rsidRPr="00771622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71622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Механизм реализации Проекта:</w:t>
            </w:r>
          </w:p>
          <w:p w:rsidR="00B826C9" w:rsidRPr="00FA154A" w:rsidRDefault="002F0208" w:rsidP="00BA2A3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установка </w:t>
            </w:r>
            <w:r w:rsidR="00801B66">
              <w:rPr>
                <w:color w:val="000000"/>
                <w:sz w:val="28"/>
                <w:szCs w:val="28"/>
              </w:rPr>
              <w:t xml:space="preserve">игрового и спортивного </w:t>
            </w:r>
            <w:r>
              <w:rPr>
                <w:color w:val="000000"/>
                <w:sz w:val="28"/>
                <w:szCs w:val="28"/>
              </w:rPr>
              <w:t>оборудования.</w:t>
            </w:r>
          </w:p>
        </w:tc>
      </w:tr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 xml:space="preserve">Описание </w:t>
            </w:r>
            <w:r>
              <w:rPr>
                <w:szCs w:val="28"/>
              </w:rPr>
              <w:lastRenderedPageBreak/>
              <w:t>ожидаемого результата реализации инициативного проекта</w:t>
            </w:r>
          </w:p>
        </w:tc>
        <w:tc>
          <w:tcPr>
            <w:tcW w:w="7027" w:type="dxa"/>
          </w:tcPr>
          <w:p w:rsidR="002F0208" w:rsidRPr="00411B3F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11B3F">
              <w:rPr>
                <w:color w:val="000000"/>
                <w:sz w:val="28"/>
                <w:szCs w:val="28"/>
              </w:rPr>
              <w:lastRenderedPageBreak/>
              <w:t>В результате реализации Проекта ожидается:</w:t>
            </w:r>
          </w:p>
          <w:p w:rsidR="002F0208" w:rsidRDefault="002F0208" w:rsidP="0038116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создание условий, обеспечивающих комфортные условия для </w:t>
            </w:r>
            <w:r w:rsidR="000F597F">
              <w:rPr>
                <w:color w:val="000000"/>
                <w:sz w:val="28"/>
                <w:szCs w:val="28"/>
              </w:rPr>
              <w:t>проведения досуга</w:t>
            </w:r>
            <w:r>
              <w:rPr>
                <w:color w:val="000000"/>
                <w:sz w:val="28"/>
                <w:szCs w:val="28"/>
              </w:rPr>
              <w:t xml:space="preserve"> населени</w:t>
            </w:r>
            <w:r w:rsidR="000F597F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F0208" w:rsidRDefault="002F0208" w:rsidP="00801B6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уровня благоустроенности территории.</w:t>
            </w:r>
          </w:p>
          <w:p w:rsidR="002F0208" w:rsidRPr="00411B3F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363"/>
              <w:jc w:val="both"/>
              <w:rPr>
                <w:color w:val="000000"/>
                <w:sz w:val="28"/>
                <w:szCs w:val="28"/>
              </w:rPr>
            </w:pPr>
            <w:r w:rsidRPr="00411B3F">
              <w:rPr>
                <w:color w:val="000000"/>
                <w:sz w:val="28"/>
                <w:szCs w:val="28"/>
              </w:rPr>
              <w:t xml:space="preserve">Успешное выполнение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11B3F">
              <w:rPr>
                <w:color w:val="000000"/>
                <w:sz w:val="28"/>
                <w:szCs w:val="28"/>
              </w:rPr>
              <w:t>роекта позволит обеспечить:</w:t>
            </w:r>
          </w:p>
          <w:p w:rsid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позволит сделать акцент на семейный отдых;</w:t>
            </w:r>
          </w:p>
          <w:p w:rsid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позволит </w:t>
            </w:r>
            <w:r w:rsidR="00801B66">
              <w:rPr>
                <w:color w:val="000000"/>
                <w:sz w:val="28"/>
                <w:szCs w:val="28"/>
              </w:rPr>
              <w:t>удовлетворить потребности детей поселка в количестве игровых и спортивных элементов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D2304" w:rsidRP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создаст современные условия для более комфортного отдыха жителей и гостей поселения.</w:t>
            </w:r>
          </w:p>
        </w:tc>
      </w:tr>
      <w:tr w:rsidR="004D2304" w:rsidTr="00B826C9">
        <w:tc>
          <w:tcPr>
            <w:tcW w:w="2544" w:type="dxa"/>
          </w:tcPr>
          <w:p w:rsidR="004D2304" w:rsidRPr="00B86C1D" w:rsidRDefault="004D2304" w:rsidP="004D2304">
            <w:pPr>
              <w:rPr>
                <w:szCs w:val="28"/>
              </w:rPr>
            </w:pPr>
            <w:r w:rsidRPr="00B86C1D">
              <w:rPr>
                <w:szCs w:val="28"/>
              </w:rPr>
              <w:lastRenderedPageBreak/>
              <w:t>Предварительный расчет необходимых расходов на реализацию проекта</w:t>
            </w:r>
            <w:r w:rsidR="00B826C9" w:rsidRPr="00B86C1D">
              <w:rPr>
                <w:szCs w:val="28"/>
              </w:rPr>
              <w:t xml:space="preserve">, </w:t>
            </w:r>
            <w:proofErr w:type="spellStart"/>
            <w:r w:rsidR="00B826C9" w:rsidRPr="00B86C1D">
              <w:rPr>
                <w:szCs w:val="28"/>
              </w:rPr>
              <w:t>руб</w:t>
            </w:r>
            <w:proofErr w:type="spellEnd"/>
          </w:p>
        </w:tc>
        <w:tc>
          <w:tcPr>
            <w:tcW w:w="7027" w:type="dxa"/>
          </w:tcPr>
          <w:p w:rsidR="004D2304" w:rsidRPr="00B86C1D" w:rsidRDefault="00C35B4F" w:rsidP="004D2304">
            <w:pPr>
              <w:jc w:val="both"/>
              <w:rPr>
                <w:szCs w:val="28"/>
              </w:rPr>
            </w:pPr>
            <w:r w:rsidRPr="00B86C1D">
              <w:rPr>
                <w:b/>
                <w:szCs w:val="28"/>
              </w:rPr>
              <w:t>1</w:t>
            </w:r>
            <w:r w:rsidR="00C25025" w:rsidRPr="00B86C1D">
              <w:rPr>
                <w:b/>
                <w:szCs w:val="28"/>
              </w:rPr>
              <w:t> </w:t>
            </w:r>
            <w:r w:rsidR="00F74426">
              <w:rPr>
                <w:b/>
                <w:szCs w:val="28"/>
              </w:rPr>
              <w:t>040</w:t>
            </w:r>
            <w:r w:rsidR="00C25025" w:rsidRPr="00B86C1D">
              <w:rPr>
                <w:b/>
                <w:szCs w:val="28"/>
              </w:rPr>
              <w:t xml:space="preserve"> 000</w:t>
            </w:r>
            <w:r w:rsidR="002F0208" w:rsidRPr="00B86C1D">
              <w:rPr>
                <w:b/>
                <w:szCs w:val="28"/>
              </w:rPr>
              <w:t>,00</w:t>
            </w:r>
          </w:p>
        </w:tc>
      </w:tr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7027" w:type="dxa"/>
          </w:tcPr>
          <w:p w:rsidR="004D2304" w:rsidRPr="004D2304" w:rsidRDefault="002F0208" w:rsidP="004D23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 01.12.202</w:t>
            </w:r>
            <w:r w:rsidR="00B663A9">
              <w:rPr>
                <w:szCs w:val="28"/>
              </w:rPr>
              <w:t>3</w:t>
            </w:r>
          </w:p>
        </w:tc>
      </w:tr>
      <w:tr w:rsidR="004D2304" w:rsidTr="00B86C1D">
        <w:tc>
          <w:tcPr>
            <w:tcW w:w="2544" w:type="dxa"/>
          </w:tcPr>
          <w:p w:rsidR="004D2304" w:rsidRPr="004D2304" w:rsidRDefault="00B826C9" w:rsidP="004D2304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 планируемом финансовом участии физических лиц,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7027" w:type="dxa"/>
            <w:shd w:val="clear" w:color="auto" w:fill="auto"/>
          </w:tcPr>
          <w:p w:rsidR="004D2304" w:rsidRPr="003C6C8C" w:rsidRDefault="003C6C8C" w:rsidP="004D2304">
            <w:pPr>
              <w:jc w:val="both"/>
              <w:rPr>
                <w:szCs w:val="28"/>
              </w:rPr>
            </w:pPr>
            <w:r w:rsidRPr="003C6C8C">
              <w:rPr>
                <w:rFonts w:cs="Times New Roman"/>
                <w:szCs w:val="28"/>
              </w:rPr>
              <w:t>36</w:t>
            </w:r>
            <w:r w:rsidR="00E30101" w:rsidRPr="003C6C8C">
              <w:rPr>
                <w:rFonts w:cs="Times New Roman"/>
                <w:szCs w:val="28"/>
              </w:rPr>
              <w:t xml:space="preserve"> 000</w:t>
            </w:r>
            <w:r w:rsidR="002F0208" w:rsidRPr="003C6C8C">
              <w:t>,00</w:t>
            </w:r>
          </w:p>
        </w:tc>
      </w:tr>
      <w:tr w:rsidR="00B826C9" w:rsidTr="00B86C1D">
        <w:tc>
          <w:tcPr>
            <w:tcW w:w="2544" w:type="dxa"/>
          </w:tcPr>
          <w:p w:rsidR="00B826C9" w:rsidRPr="004D2304" w:rsidRDefault="00B826C9" w:rsidP="00B826C9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 планируемом финансовом участии юридических лиц и индивидуальных предпринимателей,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7027" w:type="dxa"/>
            <w:shd w:val="clear" w:color="auto" w:fill="auto"/>
          </w:tcPr>
          <w:p w:rsidR="00B826C9" w:rsidRPr="003C6C8C" w:rsidRDefault="00E30101" w:rsidP="00B826C9">
            <w:pPr>
              <w:jc w:val="both"/>
              <w:rPr>
                <w:szCs w:val="28"/>
              </w:rPr>
            </w:pPr>
            <w:r w:rsidRPr="003C6C8C">
              <w:rPr>
                <w:rFonts w:cs="Times New Roman"/>
                <w:szCs w:val="28"/>
              </w:rPr>
              <w:t>1</w:t>
            </w:r>
            <w:r w:rsidR="003C6C8C" w:rsidRPr="003C6C8C">
              <w:rPr>
                <w:rFonts w:cs="Times New Roman"/>
                <w:szCs w:val="28"/>
              </w:rPr>
              <w:t>20</w:t>
            </w:r>
            <w:r w:rsidRPr="003C6C8C">
              <w:rPr>
                <w:rFonts w:cs="Times New Roman"/>
                <w:szCs w:val="28"/>
              </w:rPr>
              <w:t xml:space="preserve"> 000</w:t>
            </w:r>
            <w:r w:rsidR="002F0208" w:rsidRPr="003C6C8C">
              <w:t>,00</w:t>
            </w:r>
          </w:p>
        </w:tc>
      </w:tr>
      <w:tr w:rsidR="00B826C9" w:rsidTr="00B826C9">
        <w:tc>
          <w:tcPr>
            <w:tcW w:w="2544" w:type="dxa"/>
          </w:tcPr>
          <w:p w:rsidR="00B826C9" w:rsidRPr="004D2304" w:rsidRDefault="00B826C9" w:rsidP="00B826C9">
            <w:pPr>
              <w:rPr>
                <w:szCs w:val="28"/>
              </w:rPr>
            </w:pPr>
            <w:r>
              <w:rPr>
                <w:szCs w:val="28"/>
              </w:rPr>
              <w:t>Сведения о планируемом трудовом участии физических лиц, чел.</w:t>
            </w:r>
          </w:p>
        </w:tc>
        <w:tc>
          <w:tcPr>
            <w:tcW w:w="7027" w:type="dxa"/>
          </w:tcPr>
          <w:p w:rsidR="00B826C9" w:rsidRPr="004D2304" w:rsidRDefault="00801B66" w:rsidP="00B82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B826C9" w:rsidTr="00B826C9">
        <w:tc>
          <w:tcPr>
            <w:tcW w:w="2544" w:type="dxa"/>
          </w:tcPr>
          <w:p w:rsidR="00B826C9" w:rsidRPr="004D2304" w:rsidRDefault="00B826C9" w:rsidP="00B826C9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 планируемом имущественном и (или) трудовом участии, </w:t>
            </w:r>
            <w:r>
              <w:rPr>
                <w:szCs w:val="28"/>
              </w:rPr>
              <w:lastRenderedPageBreak/>
              <w:t xml:space="preserve">юридических лиц и индивидуальных предпринимателей,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7027" w:type="dxa"/>
          </w:tcPr>
          <w:p w:rsidR="00B826C9" w:rsidRPr="004D2304" w:rsidRDefault="00C25025" w:rsidP="00B826C9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</w:t>
            </w:r>
          </w:p>
        </w:tc>
      </w:tr>
      <w:tr w:rsidR="00B826C9" w:rsidTr="003C6C8C">
        <w:tc>
          <w:tcPr>
            <w:tcW w:w="2544" w:type="dxa"/>
          </w:tcPr>
          <w:p w:rsidR="00B826C9" w:rsidRPr="004D2304" w:rsidRDefault="00B826C9" w:rsidP="00B826C9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об объеме средств бюджета города-курорта Кисловодска на реализацию инициативного проекта, за исключением планируемого объема инициативных платежей </w:t>
            </w:r>
          </w:p>
        </w:tc>
        <w:tc>
          <w:tcPr>
            <w:tcW w:w="7027" w:type="dxa"/>
            <w:shd w:val="clear" w:color="auto" w:fill="auto"/>
          </w:tcPr>
          <w:p w:rsidR="00B826C9" w:rsidRPr="004D2304" w:rsidRDefault="003C6C8C" w:rsidP="00B826C9">
            <w:pPr>
              <w:jc w:val="both"/>
              <w:rPr>
                <w:szCs w:val="28"/>
              </w:rPr>
            </w:pPr>
            <w:r w:rsidRPr="003C6C8C">
              <w:t>884 000</w:t>
            </w:r>
            <w:r w:rsidR="002F0208" w:rsidRPr="003C6C8C">
              <w:t>,00</w:t>
            </w:r>
          </w:p>
        </w:tc>
      </w:tr>
    </w:tbl>
    <w:p w:rsidR="001475D7" w:rsidRDefault="001475D7" w:rsidP="008E41F7">
      <w:pPr>
        <w:jc w:val="both"/>
      </w:pPr>
    </w:p>
    <w:p w:rsidR="00B826C9" w:rsidRDefault="00B826C9" w:rsidP="008E41F7">
      <w:pPr>
        <w:jc w:val="both"/>
      </w:pPr>
      <w:r>
        <w:t>Визуализация инициативного проекта:</w:t>
      </w:r>
    </w:p>
    <w:p w:rsidR="00B826C9" w:rsidRDefault="00CF2726" w:rsidP="008E41F7">
      <w:pPr>
        <w:jc w:val="both"/>
      </w:pPr>
      <w:r w:rsidRPr="00CF2726">
        <w:rPr>
          <w:noProof/>
        </w:rPr>
        <w:t xml:space="preserve"> </w:t>
      </w:r>
    </w:p>
    <w:p w:rsidR="00071330" w:rsidRDefault="00457E0B" w:rsidP="00916606">
      <w:pPr>
        <w:ind w:firstLine="708"/>
        <w:jc w:val="both"/>
      </w:pPr>
      <w:r w:rsidRPr="00457E0B">
        <w:drawing>
          <wp:inline distT="0" distB="0" distL="0" distR="0" wp14:anchorId="3792C7AF" wp14:editId="45CE9560">
            <wp:extent cx="31527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E0B">
        <w:drawing>
          <wp:inline distT="0" distB="0" distL="0" distR="0" wp14:anchorId="1C56C109" wp14:editId="124D7070">
            <wp:extent cx="2260800" cy="1148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30" w:rsidRDefault="00071330" w:rsidP="00916606">
      <w:pPr>
        <w:ind w:firstLine="708"/>
        <w:jc w:val="both"/>
      </w:pPr>
    </w:p>
    <w:p w:rsidR="00071330" w:rsidRDefault="00BC76A0" w:rsidP="00916606">
      <w:pPr>
        <w:ind w:firstLine="708"/>
        <w:jc w:val="both"/>
      </w:pPr>
      <w:r>
        <w:t xml:space="preserve">                                                                  </w:t>
      </w:r>
    </w:p>
    <w:p w:rsidR="00071330" w:rsidRDefault="00457E0B" w:rsidP="00347546">
      <w:pPr>
        <w:ind w:firstLine="708"/>
        <w:jc w:val="both"/>
      </w:pPr>
      <w:r w:rsidRPr="00457E0B">
        <w:drawing>
          <wp:inline distT="0" distB="0" distL="0" distR="0" wp14:anchorId="3A3DCF4C" wp14:editId="57F8ED19">
            <wp:extent cx="1933575" cy="1619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114" r="14765"/>
                    <a:stretch/>
                  </pic:blipFill>
                  <pic:spPr bwMode="auto">
                    <a:xfrm>
                      <a:off x="0" y="0"/>
                      <a:ext cx="193357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7546" w:rsidRPr="00347546">
        <w:drawing>
          <wp:inline distT="0" distB="0" distL="0" distR="0" wp14:anchorId="66839685" wp14:editId="76D6F5CF">
            <wp:extent cx="1419225" cy="1695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546" w:rsidRPr="00347546">
        <w:drawing>
          <wp:inline distT="0" distB="0" distL="0" distR="0" wp14:anchorId="193DCDB0" wp14:editId="57570F3D">
            <wp:extent cx="1352550" cy="1647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330">
        <w:t xml:space="preserve">                       </w:t>
      </w:r>
      <w:bookmarkStart w:id="1" w:name="_GoBack"/>
      <w:bookmarkEnd w:id="1"/>
      <w:r w:rsidR="00071330">
        <w:t xml:space="preserve">                                                </w:t>
      </w:r>
    </w:p>
    <w:p w:rsidR="004B0ED2" w:rsidRDefault="004D4825" w:rsidP="00347546">
      <w:pPr>
        <w:ind w:firstLine="708"/>
        <w:jc w:val="both"/>
      </w:pPr>
      <w:r>
        <w:t>Заинтересованные лица, достигшие шестнадцатилетнего возраста вправе направить свои замечания и предложения к инициативному проекту</w:t>
      </w:r>
      <w:r w:rsidR="00B663A9">
        <w:t xml:space="preserve"> </w:t>
      </w:r>
      <w:r w:rsidR="00916606" w:rsidRPr="007C22B0">
        <w:rPr>
          <w:color w:val="000000" w:themeColor="text1"/>
        </w:rPr>
        <w:t>в</w:t>
      </w:r>
      <w:r w:rsidR="00916606" w:rsidRPr="00382BF7">
        <w:rPr>
          <w:color w:val="000000" w:themeColor="text1"/>
        </w:rPr>
        <w:t xml:space="preserve"> </w:t>
      </w:r>
      <w:r w:rsidR="00916606">
        <w:t xml:space="preserve">электронном виде по адресу </w:t>
      </w:r>
      <w:proofErr w:type="spellStart"/>
      <w:r w:rsidR="00916606" w:rsidRPr="00916606">
        <w:rPr>
          <w:rFonts w:cs="Times New Roman"/>
          <w:szCs w:val="28"/>
          <w:lang w:val="en-US"/>
        </w:rPr>
        <w:t>Upravlenieposelkov</w:t>
      </w:r>
      <w:proofErr w:type="spellEnd"/>
      <w:r w:rsidR="00916606" w:rsidRPr="00916606">
        <w:rPr>
          <w:rFonts w:cs="Times New Roman"/>
          <w:szCs w:val="28"/>
        </w:rPr>
        <w:t>@</w:t>
      </w:r>
      <w:proofErr w:type="spellStart"/>
      <w:r w:rsidR="00916606" w:rsidRPr="00916606">
        <w:rPr>
          <w:rFonts w:cs="Times New Roman"/>
          <w:szCs w:val="28"/>
          <w:lang w:val="en-US"/>
        </w:rPr>
        <w:t>yandex</w:t>
      </w:r>
      <w:proofErr w:type="spellEnd"/>
      <w:r w:rsidR="00916606" w:rsidRPr="00916606">
        <w:rPr>
          <w:rFonts w:cs="Times New Roman"/>
          <w:szCs w:val="28"/>
        </w:rPr>
        <w:t>.</w:t>
      </w:r>
      <w:proofErr w:type="spellStart"/>
      <w:r w:rsidR="00916606" w:rsidRPr="00916606">
        <w:rPr>
          <w:rFonts w:cs="Times New Roman"/>
          <w:szCs w:val="28"/>
          <w:lang w:val="en-US"/>
        </w:rPr>
        <w:t>ru</w:t>
      </w:r>
      <w:proofErr w:type="spellEnd"/>
      <w:r w:rsidR="00916606" w:rsidRPr="00916606">
        <w:rPr>
          <w:rStyle w:val="a6"/>
          <w:rFonts w:cs="Times New Roman"/>
          <w:color w:val="auto"/>
          <w:szCs w:val="28"/>
          <w:u w:val="none"/>
        </w:rPr>
        <w:t>, либо</w:t>
      </w:r>
      <w:r w:rsidR="00916606">
        <w:rPr>
          <w:rStyle w:val="a6"/>
          <w:rFonts w:cs="Times New Roman"/>
          <w:color w:val="auto"/>
          <w:szCs w:val="28"/>
          <w:u w:val="none"/>
        </w:rPr>
        <w:t xml:space="preserve"> на бумажном носителе в </w:t>
      </w:r>
      <w:r w:rsidR="00916606" w:rsidRPr="007A29C1">
        <w:rPr>
          <w:szCs w:val="28"/>
        </w:rPr>
        <w:t>управлени</w:t>
      </w:r>
      <w:r w:rsidR="00B663A9">
        <w:rPr>
          <w:szCs w:val="28"/>
        </w:rPr>
        <w:t>е</w:t>
      </w:r>
      <w:r w:rsidR="00916606" w:rsidRPr="007A29C1">
        <w:rPr>
          <w:szCs w:val="28"/>
        </w:rPr>
        <w:t xml:space="preserve"> по вопросам местного самоуправления поселков администрации города-курорта Кисловодска по адресу: п. Аликоновка, ул. Прямая, д. 6, по телефону 3-49-14</w:t>
      </w:r>
      <w:r w:rsidR="00916606">
        <w:rPr>
          <w:szCs w:val="28"/>
        </w:rPr>
        <w:t>.</w:t>
      </w:r>
      <w:r w:rsidR="00916606" w:rsidRPr="00916606">
        <w:rPr>
          <w:rFonts w:cs="Times New Roman"/>
          <w:szCs w:val="28"/>
        </w:rPr>
        <w:t xml:space="preserve"> </w:t>
      </w:r>
      <w:r w:rsidR="00916606">
        <w:rPr>
          <w:rFonts w:cs="Times New Roman"/>
          <w:szCs w:val="28"/>
        </w:rPr>
        <w:t>Рабочие дни: понедельник – пятница, с 9-00 до 18-00, перерыв с 13-00 до 14-00.</w:t>
      </w:r>
    </w:p>
    <w:sectPr w:rsidR="004B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93CCB"/>
    <w:multiLevelType w:val="multilevel"/>
    <w:tmpl w:val="E56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9FA"/>
    <w:rsid w:val="00036B15"/>
    <w:rsid w:val="00071330"/>
    <w:rsid w:val="000F597F"/>
    <w:rsid w:val="001475D7"/>
    <w:rsid w:val="00172678"/>
    <w:rsid w:val="001D10AF"/>
    <w:rsid w:val="001D1DA6"/>
    <w:rsid w:val="002F0208"/>
    <w:rsid w:val="002F1E6B"/>
    <w:rsid w:val="00324B5B"/>
    <w:rsid w:val="00343E41"/>
    <w:rsid w:val="00347546"/>
    <w:rsid w:val="00381165"/>
    <w:rsid w:val="00382BF7"/>
    <w:rsid w:val="003C6C8C"/>
    <w:rsid w:val="00423F7B"/>
    <w:rsid w:val="00457E0B"/>
    <w:rsid w:val="004769EE"/>
    <w:rsid w:val="004B0ED2"/>
    <w:rsid w:val="004D21F6"/>
    <w:rsid w:val="004D2304"/>
    <w:rsid w:val="004D4825"/>
    <w:rsid w:val="005358FB"/>
    <w:rsid w:val="005639FA"/>
    <w:rsid w:val="005E0302"/>
    <w:rsid w:val="00724B8B"/>
    <w:rsid w:val="007B5C97"/>
    <w:rsid w:val="007C22B0"/>
    <w:rsid w:val="008003B7"/>
    <w:rsid w:val="00801B66"/>
    <w:rsid w:val="00827234"/>
    <w:rsid w:val="008512CE"/>
    <w:rsid w:val="008C089D"/>
    <w:rsid w:val="008E41F7"/>
    <w:rsid w:val="008F00BD"/>
    <w:rsid w:val="008F6971"/>
    <w:rsid w:val="00916606"/>
    <w:rsid w:val="009C1D71"/>
    <w:rsid w:val="009C26B9"/>
    <w:rsid w:val="00A42833"/>
    <w:rsid w:val="00A8345C"/>
    <w:rsid w:val="00AF633E"/>
    <w:rsid w:val="00B663A9"/>
    <w:rsid w:val="00B826C9"/>
    <w:rsid w:val="00B86C1D"/>
    <w:rsid w:val="00BA2A35"/>
    <w:rsid w:val="00BC76A0"/>
    <w:rsid w:val="00C25025"/>
    <w:rsid w:val="00C35B4F"/>
    <w:rsid w:val="00C72D2A"/>
    <w:rsid w:val="00CF2726"/>
    <w:rsid w:val="00E30101"/>
    <w:rsid w:val="00EB15F6"/>
    <w:rsid w:val="00F242F2"/>
    <w:rsid w:val="00F5368B"/>
    <w:rsid w:val="00F74426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F304"/>
  <w15:docId w15:val="{CB7E0D0F-854E-4137-AA75-1F6CF53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0E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B0E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0ED2"/>
    <w:rPr>
      <w:b/>
      <w:bCs/>
    </w:rPr>
  </w:style>
  <w:style w:type="table" w:styleId="a5">
    <w:name w:val="Table Grid"/>
    <w:basedOn w:val="a1"/>
    <w:uiPriority w:val="59"/>
    <w:rsid w:val="004D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6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dcterms:created xsi:type="dcterms:W3CDTF">2021-07-07T07:21:00Z</dcterms:created>
  <dcterms:modified xsi:type="dcterms:W3CDTF">2023-05-23T14:16:00Z</dcterms:modified>
</cp:coreProperties>
</file>