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BDC493">
                <wp:simplePos x="0" y="0"/>
                <wp:positionH relativeFrom="column">
                  <wp:posOffset>14907895</wp:posOffset>
                </wp:positionH>
                <wp:positionV relativeFrom="paragraph">
                  <wp:posOffset>-17668875</wp:posOffset>
                </wp:positionV>
                <wp:extent cx="1905" cy="17238345"/>
                <wp:effectExtent l="0" t="0" r="19050" b="19050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238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5.25pt,-712.7pt" to="495.3pt,644.6pt" ID="Прямая соединительная линия 3" stroked="t" style="position:absolute" wp14:anchorId="6DBDC49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48"/>
          <w:szCs w:val="48"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города-курорта Кисловодска</w:t>
      </w:r>
    </w:p>
    <w:p>
      <w:pPr>
        <w:pStyle w:val="Normal"/>
        <w:jc w:val="center"/>
        <w:rPr/>
      </w:pPr>
      <w:r>
        <w:rPr>
          <w:sz w:val="36"/>
          <w:szCs w:val="36"/>
        </w:rPr>
        <w:t>357700</w:t>
      </w:r>
      <w:r>
        <w:rPr>
          <w:sz w:val="36"/>
          <w:szCs w:val="36"/>
          <w:lang w:val="en-US"/>
        </w:rPr>
        <w:t xml:space="preserve">, </w:t>
      </w:r>
      <w:bookmarkStart w:id="0" w:name="_GoBack"/>
      <w:bookmarkEnd w:id="0"/>
      <w:r>
        <w:rPr>
          <w:sz w:val="36"/>
          <w:szCs w:val="36"/>
        </w:rPr>
        <w:t xml:space="preserve">Ставропольский край, г. Кисловодск, </w:t>
      </w:r>
    </w:p>
    <w:p>
      <w:pPr>
        <w:pStyle w:val="Normal"/>
        <w:jc w:val="center"/>
        <w:rPr/>
      </w:pPr>
      <w:r>
        <w:rPr>
          <w:sz w:val="36"/>
          <w:szCs w:val="36"/>
        </w:rPr>
        <w:t>пр. Победы, д.25</w:t>
      </w:r>
    </w:p>
    <w:p>
      <w:pPr>
        <w:pStyle w:val="Normal"/>
        <w:jc w:val="center"/>
        <w:rPr/>
      </w:pPr>
      <w:r>
        <w:rPr>
          <w:sz w:val="44"/>
          <w:szCs w:val="44"/>
        </w:rPr>
        <w:t xml:space="preserve">Глава </w:t>
      </w:r>
    </w:p>
    <w:p>
      <w:pPr>
        <w:pStyle w:val="Normal"/>
        <w:jc w:val="center"/>
        <w:rPr/>
      </w:pPr>
      <w:r>
        <w:rPr>
          <w:sz w:val="44"/>
          <w:szCs w:val="44"/>
        </w:rPr>
        <w:t>города-курорта Кисловодска</w:t>
      </w:r>
    </w:p>
    <w:p>
      <w:pPr>
        <w:pStyle w:val="Normal"/>
        <w:jc w:val="center"/>
        <w:rPr/>
      </w:pPr>
      <w:r>
        <w:rPr>
          <w:b/>
          <w:sz w:val="64"/>
          <w:szCs w:val="64"/>
        </w:rPr>
        <w:t xml:space="preserve">Курбатов </w:t>
      </w:r>
    </w:p>
    <w:p>
      <w:pPr>
        <w:pStyle w:val="Normal"/>
        <w:jc w:val="center"/>
        <w:rPr/>
      </w:pPr>
      <w:r>
        <w:rPr>
          <w:b/>
          <w:sz w:val="64"/>
          <w:szCs w:val="64"/>
        </w:rPr>
        <w:t>Александр Вячеславович</w:t>
      </w:r>
    </w:p>
    <w:p>
      <w:pPr>
        <w:pStyle w:val="Lead"/>
        <w:shd w:val="clear" w:color="auto" w:fill="FFFFFF"/>
        <w:bidi w:val="0"/>
        <w:spacing w:beforeAutospacing="0" w:before="0" w:afterAutospacing="0" w:after="300"/>
        <w:contextualSpacing/>
        <w:jc w:val="center"/>
        <w:rPr/>
      </w:pPr>
      <w:r>
        <w:rPr>
          <w:color w:val="333333"/>
          <w:sz w:val="40"/>
          <w:szCs w:val="40"/>
        </w:rPr>
        <w:t>Телефон приемной главы города – 8 87937 2-00-20</w:t>
        <w:br/>
        <w:t>«Телефон доверия» главы города  –  8 87937 6-22-85</w:t>
        <w:br/>
        <w:t>Факс администрации  –   8 87937 2-00-20</w:t>
      </w:r>
    </w:p>
    <w:p>
      <w:pPr>
        <w:pStyle w:val="Lead"/>
        <w:shd w:val="clear" w:color="auto" w:fill="FFFFFF"/>
        <w:bidi w:val="0"/>
        <w:spacing w:beforeAutospacing="0" w:before="0" w:afterAutospacing="0" w:after="300"/>
        <w:contextualSpacing/>
        <w:jc w:val="center"/>
        <w:rPr/>
      </w:pPr>
      <w:r>
        <w:rPr>
          <w:color w:val="333333"/>
          <w:sz w:val="40"/>
          <w:szCs w:val="40"/>
          <w:shd w:fill="FFFFFF" w:val="clear"/>
        </w:rPr>
        <w:t>электронная почта: </w:t>
      </w:r>
      <w:r>
        <w:rPr>
          <w:color w:val="333333"/>
          <w:sz w:val="40"/>
          <w:szCs w:val="40"/>
          <w:shd w:fill="FFFFFF" w:val="clear"/>
          <w:lang w:val="en-US"/>
        </w:rPr>
        <w:t xml:space="preserve">  </w:t>
      </w:r>
      <w:hyperlink r:id="rId2">
        <w:r>
          <w:rPr>
            <w:rStyle w:val="Style13"/>
            <w:rFonts w:cs="Times New Roman"/>
            <w:sz w:val="40"/>
            <w:szCs w:val="40"/>
            <w:highlight w:val="white"/>
            <w:lang w:val="en-US"/>
          </w:rPr>
          <w:t>glava1@bk.ru</w:t>
        </w:r>
      </w:hyperlink>
    </w:p>
    <w:p>
      <w:pPr>
        <w:pStyle w:val="Lead"/>
        <w:shd w:val="clear" w:color="auto" w:fill="FFFFFF"/>
        <w:bidi w:val="0"/>
        <w:spacing w:beforeAutospacing="0" w:before="0" w:afterAutospacing="0" w:after="300"/>
        <w:contextualSpacing/>
        <w:jc w:val="center"/>
        <w:rPr/>
      </w:pPr>
      <w:r>
        <w:rPr>
          <w:sz w:val="40"/>
          <w:szCs w:val="40"/>
        </w:rPr>
        <w:t xml:space="preserve">официальный сайт: </w:t>
      </w:r>
      <w:hyperlink r:id="rId3">
        <w:r>
          <w:rPr>
            <w:rStyle w:val="Style13"/>
            <w:caps/>
            <w:sz w:val="28"/>
            <w:szCs w:val="28"/>
          </w:rPr>
          <w:t>https://kislovodsk-kurort.org</w:t>
        </w:r>
      </w:hyperlink>
    </w:p>
    <w:p>
      <w:pPr>
        <w:pStyle w:val="Normal"/>
        <w:jc w:val="center"/>
        <w:rPr/>
      </w:pPr>
      <w:r>
        <w:rPr>
          <w:b/>
          <w:sz w:val="48"/>
          <w:szCs w:val="48"/>
        </w:rPr>
        <w:t xml:space="preserve">Комитет </w:t>
      </w:r>
    </w:p>
    <w:p>
      <w:pPr>
        <w:pStyle w:val="Normal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Ставропольского края </w:t>
      </w:r>
    </w:p>
    <w:p>
      <w:pPr>
        <w:pStyle w:val="Normal"/>
        <w:jc w:val="center"/>
        <w:rPr>
          <w:sz w:val="48"/>
          <w:szCs w:val="48"/>
        </w:rPr>
      </w:pPr>
      <w:r>
        <w:rPr>
          <w:b/>
          <w:sz w:val="48"/>
          <w:szCs w:val="48"/>
        </w:rPr>
        <w:t>по делам архивов</w:t>
      </w:r>
    </w:p>
    <w:p>
      <w:pPr>
        <w:pStyle w:val="Normal"/>
        <w:ind w:left="-426" w:firstLine="426"/>
        <w:jc w:val="center"/>
        <w:rPr/>
      </w:pPr>
      <w:r>
        <w:rPr>
          <w:b w:val="false"/>
          <w:bCs w:val="false"/>
          <w:sz w:val="36"/>
          <w:szCs w:val="36"/>
        </w:rPr>
        <w:t>г. Ставрополь, ул. Ломоносова, д.12</w:t>
      </w:r>
    </w:p>
    <w:p>
      <w:pPr>
        <w:pStyle w:val="Normal"/>
        <w:jc w:val="center"/>
        <w:rPr/>
      </w:pPr>
      <w:r>
        <w:rPr>
          <w:sz w:val="44"/>
          <w:szCs w:val="44"/>
        </w:rPr>
        <w:t>Председатель комитета</w:t>
      </w:r>
    </w:p>
    <w:p>
      <w:pPr>
        <w:pStyle w:val="Normal"/>
        <w:jc w:val="center"/>
        <w:rPr/>
      </w:pPr>
      <w:r>
        <w:rPr>
          <w:b/>
          <w:sz w:val="64"/>
          <w:szCs w:val="64"/>
        </w:rPr>
        <w:t>Долгова Елена Ивановна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тел: 8(8652) 35-52-50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  <w:lang w:val="en-US"/>
        </w:rPr>
        <w:t>e-mail: stavkomarchiv@stavregion.ru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тел.справочной службы</w:t>
      </w:r>
    </w:p>
    <w:p>
      <w:pPr>
        <w:sectPr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beforeAutospacing="0" w:before="0" w:afterAutospacing="0" w:after="300"/>
        <w:jc w:val="center"/>
        <w:rPr>
          <w:sz w:val="36"/>
          <w:szCs w:val="36"/>
        </w:rPr>
      </w:pPr>
      <w:r>
        <w:rPr>
          <w:caps/>
          <w:sz w:val="36"/>
          <w:szCs w:val="36"/>
        </w:rPr>
        <w:t>8(8652)37-09-55, 37-09-54</w:t>
      </w:r>
    </w:p>
    <w:p>
      <w:pPr>
        <w:pStyle w:val="Normal"/>
        <w:ind w:left="-1276" w:hanging="0"/>
        <w:jc w:val="center"/>
        <w:rPr/>
      </w:pPr>
      <w:r>
        <w:rPr>
          <w:b/>
          <w:sz w:val="48"/>
          <w:szCs w:val="48"/>
        </w:rPr>
        <w:t xml:space="preserve">Архивный отдел администрации </w:t>
      </w:r>
    </w:p>
    <w:p>
      <w:pPr>
        <w:pStyle w:val="Normal"/>
        <w:ind w:left="-1276" w:hanging="0"/>
        <w:jc w:val="center"/>
        <w:rPr/>
      </w:pPr>
      <w:r>
        <w:rPr>
          <w:b/>
          <w:sz w:val="48"/>
          <w:szCs w:val="48"/>
        </w:rPr>
        <w:t>города-курорта Кисловодска</w:t>
      </w:r>
    </w:p>
    <w:p>
      <w:pPr>
        <w:pStyle w:val="Normal"/>
        <w:ind w:left="-1276" w:hanging="0"/>
        <w:jc w:val="center"/>
        <w:rPr/>
      </w:pPr>
      <w:r>
        <w:rPr>
          <w:b/>
          <w:sz w:val="40"/>
          <w:szCs w:val="40"/>
        </w:rPr>
        <w:t>ПРИЕМ ГРАЖДАН</w:t>
      </w:r>
    </w:p>
    <w:p>
      <w:pPr>
        <w:pStyle w:val="Normal"/>
        <w:ind w:left="-1276" w:hanging="0"/>
        <w:jc w:val="center"/>
        <w:rPr/>
      </w:pPr>
      <w:r>
        <w:rPr>
          <w:b/>
          <w:sz w:val="52"/>
          <w:szCs w:val="52"/>
        </w:rPr>
        <w:t xml:space="preserve"> </w:t>
      </w:r>
      <w:r>
        <w:rPr>
          <w:sz w:val="36"/>
          <w:szCs w:val="36"/>
        </w:rPr>
        <w:t>осуществляет</w:t>
      </w:r>
    </w:p>
    <w:p>
      <w:pPr>
        <w:pStyle w:val="Normal"/>
        <w:ind w:left="-1276" w:hanging="0"/>
        <w:jc w:val="center"/>
        <w:rPr/>
      </w:pPr>
      <w:r>
        <w:rPr>
          <w:sz w:val="36"/>
          <w:szCs w:val="36"/>
        </w:rPr>
        <w:t>заведующий архивным отделом</w:t>
      </w:r>
    </w:p>
    <w:p>
      <w:pPr>
        <w:pStyle w:val="Normal"/>
        <w:ind w:left="-1276" w:hanging="0"/>
        <w:jc w:val="center"/>
        <w:rPr/>
      </w:pPr>
      <w:r>
        <w:rPr>
          <w:b/>
          <w:sz w:val="40"/>
          <w:szCs w:val="40"/>
        </w:rPr>
        <w:t>Малий Наталья Владимировна</w:t>
      </w:r>
    </w:p>
    <w:p>
      <w:pPr>
        <w:pStyle w:val="Normal"/>
        <w:ind w:left="-1276" w:hanging="0"/>
        <w:jc w:val="center"/>
        <w:rPr/>
      </w:pPr>
      <w:r>
        <w:rPr>
          <w:b/>
          <w:sz w:val="40"/>
          <w:szCs w:val="40"/>
        </w:rPr>
        <w:t>тел: 3-58-56</w:t>
      </w:r>
    </w:p>
    <w:p>
      <w:pPr>
        <w:pStyle w:val="Normal"/>
        <w:ind w:left="-1276" w:hanging="0"/>
        <w:jc w:val="center"/>
        <w:rPr/>
      </w:pPr>
      <w:r>
        <w:rPr>
          <w:sz w:val="40"/>
          <w:szCs w:val="40"/>
        </w:rPr>
        <w:t>Специалисты архивного отдела:</w:t>
      </w:r>
    </w:p>
    <w:p>
      <w:pPr>
        <w:pStyle w:val="Normal"/>
        <w:ind w:left="-1276" w:hanging="0"/>
        <w:jc w:val="center"/>
        <w:rPr/>
      </w:pPr>
      <w:r>
        <w:rPr>
          <w:b/>
          <w:sz w:val="32"/>
          <w:szCs w:val="32"/>
        </w:rPr>
        <w:t>Монина Юлиана Александровна</w:t>
      </w:r>
      <w:r>
        <w:rPr>
          <w:b/>
          <w:szCs w:val="28"/>
        </w:rPr>
        <w:t xml:space="preserve"> - главный специалист архивного отдела </w:t>
      </w:r>
    </w:p>
    <w:p>
      <w:pPr>
        <w:pStyle w:val="Normal"/>
        <w:ind w:left="-1276" w:hanging="0"/>
        <w:jc w:val="center"/>
        <w:rPr/>
      </w:pPr>
      <w:r>
        <w:rPr>
          <w:b/>
          <w:szCs w:val="28"/>
        </w:rPr>
        <w:t>тел: 7-14-07</w:t>
      </w:r>
    </w:p>
    <w:p>
      <w:pPr>
        <w:pStyle w:val="Normal"/>
        <w:ind w:left="-1276" w:hanging="0"/>
        <w:jc w:val="center"/>
        <w:rPr/>
      </w:pPr>
      <w:r>
        <w:rPr>
          <w:b/>
          <w:sz w:val="32"/>
          <w:szCs w:val="32"/>
        </w:rPr>
        <w:t>Яворская Елена Валерьевна</w:t>
      </w:r>
      <w:r>
        <w:rPr>
          <w:b/>
          <w:szCs w:val="28"/>
        </w:rPr>
        <w:t xml:space="preserve"> – ведущий специалист архивного отдела </w:t>
      </w:r>
    </w:p>
    <w:p>
      <w:pPr>
        <w:pStyle w:val="Normal"/>
        <w:ind w:left="-1276" w:hanging="0"/>
        <w:jc w:val="center"/>
        <w:rPr/>
      </w:pPr>
      <w:r>
        <w:rPr>
          <w:b/>
          <w:szCs w:val="28"/>
        </w:rPr>
        <w:t xml:space="preserve">тел: </w:t>
      </w:r>
      <w:bookmarkStart w:id="1" w:name="_GoBack1"/>
      <w:bookmarkEnd w:id="1"/>
      <w:r>
        <w:rPr>
          <w:b/>
          <w:szCs w:val="28"/>
        </w:rPr>
        <w:t>7-14-07</w:t>
      </w:r>
    </w:p>
    <w:p>
      <w:pPr>
        <w:pStyle w:val="Normal"/>
        <w:ind w:left="-1276" w:hanging="0"/>
        <w:jc w:val="center"/>
        <w:rPr/>
      </w:pPr>
      <w:r>
        <w:rPr>
          <w:b/>
          <w:sz w:val="32"/>
          <w:szCs w:val="32"/>
        </w:rPr>
        <w:t>Джашеева Марина Солтановна</w:t>
      </w:r>
      <w:r>
        <w:rPr>
          <w:b/>
          <w:szCs w:val="28"/>
        </w:rPr>
        <w:t xml:space="preserve"> - специалист 1 категории архивного отдела, тел:7-14-07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ind w:left="-1276" w:hanging="0"/>
        <w:jc w:val="center"/>
        <w:rPr/>
      </w:pPr>
      <w:r>
        <w:rPr>
          <w:sz w:val="44"/>
          <w:szCs w:val="44"/>
        </w:rPr>
        <w:t>Куратор архивного отдела</w:t>
      </w:r>
    </w:p>
    <w:p>
      <w:pPr>
        <w:pStyle w:val="Normal"/>
        <w:ind w:left="-1276" w:hanging="0"/>
        <w:jc w:val="center"/>
        <w:rPr/>
      </w:pPr>
      <w:r>
        <w:rPr>
          <w:b/>
          <w:sz w:val="44"/>
          <w:szCs w:val="44"/>
        </w:rPr>
        <w:t>Управляющий делами администрации</w:t>
      </w:r>
    </w:p>
    <w:p>
      <w:pPr>
        <w:pStyle w:val="Normal"/>
        <w:ind w:left="-1276" w:hanging="0"/>
        <w:jc w:val="center"/>
        <w:rPr/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города-курорта Кисловодска</w:t>
      </w:r>
    </w:p>
    <w:p>
      <w:pPr>
        <w:pStyle w:val="Normal"/>
        <w:ind w:left="-1276" w:hanging="0"/>
        <w:jc w:val="center"/>
        <w:rPr/>
      </w:pPr>
      <w:r>
        <w:rPr>
          <w:b/>
          <w:sz w:val="44"/>
          <w:szCs w:val="44"/>
        </w:rPr>
        <w:t>Рубцова Галина Леонидовна</w:t>
      </w:r>
    </w:p>
    <w:p>
      <w:pPr>
        <w:pStyle w:val="Normal"/>
        <w:shd w:val="clear" w:color="auto" w:fill="FFFFFF"/>
        <w:spacing w:beforeAutospacing="0" w:before="0" w:afterAutospacing="0" w:after="300"/>
        <w:ind w:left="-1276" w:hanging="0"/>
        <w:jc w:val="center"/>
        <w:rPr/>
      </w:pPr>
      <w:r>
        <w:rPr>
          <w:b/>
          <w:sz w:val="28"/>
          <w:szCs w:val="28"/>
        </w:rPr>
        <w:t>тел: 6-24-43</w:t>
      </w:r>
    </w:p>
    <w:sectPr>
      <w:type w:val="nextPage"/>
      <w:pgSz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b7732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6d3379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b7732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db773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ead" w:customStyle="1">
    <w:name w:val="lead"/>
    <w:basedOn w:val="Normal"/>
    <w:qFormat/>
    <w:rsid w:val="006d3379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Textcenter" w:customStyle="1">
    <w:name w:val="text-center"/>
    <w:basedOn w:val="Normal"/>
    <w:qFormat/>
    <w:rsid w:val="006d3379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b773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lava1@bk.ru" TargetMode="External"/><Relationship Id="rId3" Type="http://schemas.openxmlformats.org/officeDocument/2006/relationships/hyperlink" Target="https://kislovodsk-kurort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LibreOffice/5.4.3.2$Windows_x86 LibreOffice_project/92a7159f7e4af62137622921e809f8546db437e5</Application>
  <Pages>2</Pages>
  <Words>128</Words>
  <Characters>1025</Characters>
  <CharactersWithSpaces>1136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2018-10-25T09:22:00Z</dcterms:created>
  <dc:creator>User</dc:creator>
  <dc:description/>
  <dc:language>ru-RU</dc:language>
  <cp:lastModifiedBy/>
  <cp:lastPrinted>2018-10-25T10:22:00Z</cp:lastPrinted>
  <dcterms:modified xsi:type="dcterms:W3CDTF">2021-04-12T15:39:17Z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