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A" w:rsidRPr="00CE261A" w:rsidRDefault="00CE261A" w:rsidP="005E6B02">
      <w:pPr>
        <w:jc w:val="center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lang w:eastAsia="ru-RU"/>
        </w:rPr>
        <w:drawing>
          <wp:inline distT="0" distB="0" distL="0" distR="0" wp14:anchorId="5E07067B" wp14:editId="4E909757">
            <wp:extent cx="1028700" cy="1333500"/>
            <wp:effectExtent l="0" t="0" r="0" b="0"/>
            <wp:docPr id="1" name="Рисунок 1" descr="http://www.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b/>
          <w:bCs/>
          <w:color w:val="333333"/>
          <w:lang w:eastAsia="ru-RU"/>
        </w:rPr>
        <w:t>ДУМА</w:t>
      </w:r>
      <w:r w:rsidRPr="00CE261A">
        <w:rPr>
          <w:rFonts w:ascii="Verdana" w:eastAsia="Times New Roman" w:hAnsi="Verdana" w:cs="Times New Roman"/>
          <w:b/>
          <w:bCs/>
          <w:color w:val="333333"/>
          <w:lang w:eastAsia="ru-RU"/>
        </w:rPr>
        <w:br/>
        <w:t>ГОРОДА-КУРОРТА КИСЛОВОДСКА</w:t>
      </w:r>
      <w:r w:rsidRPr="00CE261A">
        <w:rPr>
          <w:rFonts w:ascii="Verdana" w:eastAsia="Times New Roman" w:hAnsi="Verdana" w:cs="Times New Roman"/>
          <w:b/>
          <w:bCs/>
          <w:color w:val="333333"/>
          <w:lang w:eastAsia="ru-RU"/>
        </w:rPr>
        <w:br/>
        <w:t>СТАВРОПОЛЬСКОГО КРАЯ</w:t>
      </w:r>
      <w:r w:rsidRPr="00CE261A">
        <w:rPr>
          <w:rFonts w:ascii="Verdana" w:eastAsia="Times New Roman" w:hAnsi="Verdana" w:cs="Times New Roman"/>
          <w:color w:val="333333"/>
          <w:lang w:eastAsia="ru-RU"/>
        </w:rPr>
        <w:br/>
      </w:r>
      <w:r w:rsidRPr="00CE261A">
        <w:rPr>
          <w:rFonts w:ascii="Verdana" w:eastAsia="Times New Roman" w:hAnsi="Verdana" w:cs="Times New Roman"/>
          <w:color w:val="333333"/>
          <w:lang w:eastAsia="ru-RU"/>
        </w:rPr>
        <w:br/>
      </w:r>
      <w:proofErr w:type="gramStart"/>
      <w:r w:rsidRPr="00CE261A">
        <w:rPr>
          <w:rFonts w:ascii="Verdana" w:eastAsia="Times New Roman" w:hAnsi="Verdana" w:cs="Times New Roman"/>
          <w:b/>
          <w:bCs/>
          <w:color w:val="333333"/>
          <w:lang w:eastAsia="ru-RU"/>
        </w:rPr>
        <w:t>Р</w:t>
      </w:r>
      <w:proofErr w:type="gramEnd"/>
      <w:r w:rsidRPr="00CE261A">
        <w:rPr>
          <w:rFonts w:ascii="Verdana" w:eastAsia="Times New Roman" w:hAnsi="Verdana" w:cs="Times New Roman"/>
          <w:b/>
          <w:bCs/>
          <w:color w:val="333333"/>
          <w:lang w:eastAsia="ru-RU"/>
        </w:rPr>
        <w:t xml:space="preserve"> Е Ш Е Н И Е</w:t>
      </w:r>
    </w:p>
    <w:p w:rsidR="00CE261A" w:rsidRPr="00CE261A" w:rsidRDefault="00CE261A" w:rsidP="00C758ED">
      <w:pPr>
        <w:shd w:val="clear" w:color="auto" w:fill="FFFFFF"/>
        <w:spacing w:after="0" w:line="240" w:lineRule="auto"/>
        <w:ind w:firstLine="525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04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 августа 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2017 г.         город-курорт Кисловодск               №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82-517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900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2"/>
          <w:sz w:val="20"/>
          <w:szCs w:val="20"/>
          <w:lang w:eastAsia="ru-RU"/>
        </w:rPr>
        <w:t>Об утверждении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гимна города-курорта 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2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2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proofErr w:type="gramStart"/>
      <w:r w:rsidRPr="00CE261A">
        <w:rPr>
          <w:rFonts w:ascii="Verdana" w:eastAsia="Times New Roman" w:hAnsi="Verdana" w:cs="Times New Roman"/>
          <w:color w:val="333333"/>
          <w:spacing w:val="-2"/>
          <w:sz w:val="20"/>
          <w:szCs w:val="20"/>
          <w:lang w:eastAsia="ru-RU"/>
        </w:rPr>
        <w:t>Руководствуясь Федеральным законом Российской Федерации от 06.10.2003 №131-ФЗ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«Об общих принципах организации местного самоуправления в Российской Федерации», Законом Ставропольского края от 02.03.2005 №12-кз «О местном самоуправлении в Ставропольском крае», Уставом городского округа города-курорта Кисловодска, во исполнение решения Думы города-курорта Кисловодска от 28.06.2017 № 68-517 «О проведении открытого творческого конкурса на создание Гимна города-курорта Кисловодска» и на основании протокола заседания комиссии по</w:t>
      </w:r>
      <w:proofErr w:type="gram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отбору лучшего гимна города-курорта Кисловодска от 27.07.2017, Дума города-курорта 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РЕШИЛА: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1.Утвердить гимн города-курорта Кисловодска.</w:t>
      </w:r>
    </w:p>
    <w:p w:rsidR="00CE261A" w:rsidRPr="00CE261A" w:rsidRDefault="00CE261A" w:rsidP="00CE261A">
      <w:pPr>
        <w:shd w:val="clear" w:color="auto" w:fill="FFFFFF"/>
        <w:spacing w:before="240" w:after="0" w:line="240" w:lineRule="auto"/>
        <w:ind w:firstLine="54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2.Утвердить Положение о гимне города-курорта Кисловодска, музыкальную редакцию и текст гимна города-курорта Кисловодска согласно приложениям 1, 2, 3.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3.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Направить настоящее решение Главе города-курорта Кисловодска для подписания и официального опубликования в муниципальных средствах массовой информации.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</w:t>
      </w: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pacing w:val="-4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Председатель Думы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города-курорта Кисловодска                                                         Л.Н. Волошина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Глава города-курорта Кисловодска                                                А.В. Курбатов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E6C79" w:rsidRDefault="001E6C79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E6C79" w:rsidRDefault="001E6C79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E6C79" w:rsidRDefault="001E6C79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E6C79" w:rsidRDefault="001E6C79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Приложение 1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решению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Думы города-курорта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 «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04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 августа 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2017 г. №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82-517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ПОЛОЖЕНИЕ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ГИМНЕ ГОРОДА-КУРОРТА 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1.Настоящим Положением устанавливается гимн города-курорта Кисловодска, его описание и порядок официального использования.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2.Гимн города-курорта Кисловодска  (далее - Гимн города) наряду с гербом и флагом является официальным символом города-курорта Кисловодска.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3.Гимн города представляет собой музыкально-поэтическое произведение, исполняемое в случаях, предусмотренных настоящим Положением.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4.Гимн города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звуко</w:t>
      </w:r>
      <w:proofErr w:type="spell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- и видеозаписи, а также средства теле- и радиотрансляции. Гимн города должен исполняться в точном соответствии с </w:t>
      </w:r>
      <w:proofErr w:type="gram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утвержденными</w:t>
      </w:r>
      <w:proofErr w:type="gram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музыкальной редакцией и текстом.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Гимн города исполняется во время торжественных церемоний и иных мероприятий, проводимых органами местного самоуправления города-курорта Кисловодска: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во время официальной церемонии поднятия и спуска флага города-курорта Кисловодска;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после принесения присяги наделенным в установленном порядке полномочиями Главы города-курорта Кисловодска;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- при открытии первого и закрытии последнего </w:t>
      </w:r>
      <w:proofErr w:type="gram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заседания Думы города-курорта Кисловодска очередного созыва</w:t>
      </w:r>
      <w:proofErr w:type="gram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во время церемоний официальных встреч с высшими должностными лицами Российской Федерации, субъектов Российской Федерации и почетными делегациями, посещающими город-курорт Кисловодск с официальными визитами;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во время церемоний проводов делегаций, посещающих город-курорт Кисловодск с официальными визитами, с соблюдением порядка, предусмотренного настоящим Положением;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      - при открытии памятников и памятных знаков города-курорта Кисловодска.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Гимн города может исполняться: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при открытии и закрытии торжественных и протокольных мероприятий, посвященных официальным праздникам города-курорта Кисловодска;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при открытии и закрытии праздничных, торжественных и протокольных мероприятий, проводимых органами местного самоуправления города-курорта Кисловодска;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при проведении спортивных соревнований с учетом регламентов соответствующих спортивных мероприятий;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при проведении международных, российских и краевых спортивных соревнований на территории города-курорта Кисловодска с соблюдением порядка, предусмотренного федеральным законодательством;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 иных случаях  при соблюдении требований настоящего Положения.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7.При проведении торжественных церемоний и иных мероприятий с исполнением Государственного гимна Российской Федерации, гимна Ставропольского края Гимн города исполняется последним.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8.При исполнении Гимна города на официальных церемониях, предусмотренных пунктом 5 настоящего Положения, присутствующие выслушивают его стоя, мужчины,  сняв головные уборы.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9.Ответственность за соблюдение установленных настоящим Положением  требований при официальном исполнении Гимна города несут руководители органов местного самоуправления, предприятий, учреждений и организаций, проводящие соответствующие мероприятие.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Председатель Думы города-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курорта Кисловодска                                                                      Л.Н.Волошина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Приложение 2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решению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Думы города-курорта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 «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04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 августа 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2017 г. №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82-517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bookmarkStart w:id="1" w:name="Par70"/>
      <w:bookmarkEnd w:id="1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МУЗЫКАЛЬНАЯ РЕДАКЦИЯ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ГИМНА ГОРОДА-КУРОРТА 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Музыка Елены </w:t>
      </w:r>
      <w:proofErr w:type="spell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Агабабовой</w:t>
      </w:r>
      <w:proofErr w:type="spellEnd"/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(прилагаются ноты и аудиозапись)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Председатель Думы города-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курорта Кисловодска                                                                      Л.Н.Волошина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5E6B02" w:rsidRDefault="005E6B02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Приложение 3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 решению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Думы города-курорта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bookmarkStart w:id="2" w:name="Par87"/>
      <w:bookmarkEnd w:id="2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 «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04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 августа  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2017 г. №</w:t>
      </w:r>
      <w:r w:rsidRPr="00CE261A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 82-517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ТЕКСТ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ГИМНА ГОРОДА-КУРОРТА КИСЛОВОДСКА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right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слова Елены </w:t>
      </w:r>
      <w:proofErr w:type="spell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Агабабовой</w:t>
      </w:r>
      <w:proofErr w:type="spellEnd"/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 Кисловодску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 Кисловодску будем петь!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 Кисловодску!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proofErr w:type="gram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Наполнен</w:t>
      </w:r>
      <w:proofErr w:type="gram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светом и теплом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Наш город солнца.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Мысли полет, творчества взлет,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Море здоровья, счастье дает.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Припев - 2 раза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 – это ветер надежды,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 – это радость без края,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 – это неба безбрежность,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 каскад, отблеск рая!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Мы будем славить город наш,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Музой </w:t>
      </w:r>
      <w:proofErr w:type="gram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воспетый</w:t>
      </w:r>
      <w:proofErr w:type="gram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Сияет Северный Кавказ,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Дружбой </w:t>
      </w:r>
      <w:proofErr w:type="gramStart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согретый</w:t>
      </w:r>
      <w:proofErr w:type="gramEnd"/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Будет светить мира звезда,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Гордость наполнит наши сердца!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Припев - 2 раза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 – это ветер надежды,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 – это радость без края,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Кисловодск – это неба безбрежность,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Гор каскад, отблеск рая!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Гимн Кисловодску будем петь!</w:t>
      </w:r>
    </w:p>
    <w:p w:rsidR="00CE261A" w:rsidRPr="00CE261A" w:rsidRDefault="00CE261A" w:rsidP="00CE261A">
      <w:pPr>
        <w:shd w:val="clear" w:color="auto" w:fill="FFFFFF"/>
        <w:spacing w:after="0" w:line="240" w:lineRule="auto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Председатель Думы города-</w:t>
      </w:r>
    </w:p>
    <w:p w:rsidR="00CE261A" w:rsidRPr="00CE261A" w:rsidRDefault="00CE261A" w:rsidP="00CE261A">
      <w:pPr>
        <w:shd w:val="clear" w:color="auto" w:fill="FFFFFF"/>
        <w:spacing w:after="0" w:line="240" w:lineRule="atLeast"/>
        <w:ind w:firstLine="525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CE261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курорта Кисловодска                                                                       Л.Н.Волошина </w:t>
      </w:r>
    </w:p>
    <w:p w:rsidR="00286770" w:rsidRDefault="00286770"/>
    <w:sectPr w:rsidR="00286770" w:rsidSect="005E6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A0D"/>
    <w:multiLevelType w:val="multilevel"/>
    <w:tmpl w:val="14A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B2"/>
    <w:rsid w:val="00002728"/>
    <w:rsid w:val="001E6C79"/>
    <w:rsid w:val="00286770"/>
    <w:rsid w:val="005E6B02"/>
    <w:rsid w:val="00B17AB2"/>
    <w:rsid w:val="00C758ED"/>
    <w:rsid w:val="00C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61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E6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61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E6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2018-05-10T14:21:00Z</dcterms:created>
  <dcterms:modified xsi:type="dcterms:W3CDTF">2018-05-10T14:34:00Z</dcterms:modified>
</cp:coreProperties>
</file>