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747132" w:rsidRDefault="00747132" w:rsidP="007471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02.06.2023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512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Default="00414060" w:rsidP="008D28FA">
      <w:pPr>
        <w:pStyle w:val="1"/>
        <w:spacing w:line="240" w:lineRule="exact"/>
        <w:ind w:right="-62"/>
        <w:jc w:val="both"/>
        <w:rPr>
          <w:snapToGrid/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Pr="00D61578">
        <w:rPr>
          <w:snapToGrid/>
          <w:sz w:val="28"/>
          <w:szCs w:val="28"/>
        </w:rPr>
        <w:t xml:space="preserve"> </w:t>
      </w:r>
      <w:r w:rsidRPr="00A175F3">
        <w:rPr>
          <w:sz w:val="28"/>
          <w:szCs w:val="28"/>
        </w:rPr>
        <w:t xml:space="preserve">и предоставлении </w:t>
      </w:r>
      <w:r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</w:t>
      </w:r>
      <w:r w:rsidR="008749DA" w:rsidRPr="008749DA">
        <w:rPr>
          <w:snapToGrid/>
          <w:sz w:val="28"/>
          <w:szCs w:val="28"/>
        </w:rPr>
        <w:t>расположенно</w:t>
      </w:r>
      <w:r>
        <w:rPr>
          <w:snapToGrid/>
          <w:sz w:val="28"/>
          <w:szCs w:val="28"/>
        </w:rPr>
        <w:t>го</w:t>
      </w:r>
      <w:r w:rsidR="008749DA" w:rsidRPr="008749DA">
        <w:rPr>
          <w:snapToGrid/>
          <w:sz w:val="28"/>
          <w:szCs w:val="28"/>
        </w:rPr>
        <w:t xml:space="preserve"> по адресу: г. Кисловодск, </w:t>
      </w:r>
      <w:r w:rsidRPr="009A7BAE">
        <w:rPr>
          <w:rFonts w:eastAsiaTheme="minorHAnsi"/>
          <w:spacing w:val="-10"/>
          <w:sz w:val="28"/>
          <w:szCs w:val="28"/>
          <w:lang w:eastAsia="en-US"/>
        </w:rPr>
        <w:t>ул. Чкалова, 44-46-46-А</w:t>
      </w:r>
    </w:p>
    <w:p w:rsidR="004C4DF6" w:rsidRPr="008749DA" w:rsidRDefault="004C4DF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EF3858" w:rsidRPr="00C2152D" w:rsidRDefault="00C2152D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 xml:space="preserve">Руководствуясь ч. 6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F21A88">
        <w:rPr>
          <w:rFonts w:ascii="Times New Roman" w:hAnsi="Times New Roman"/>
          <w:sz w:val="28"/>
          <w:szCs w:val="28"/>
        </w:rPr>
        <w:t>05</w:t>
      </w:r>
      <w:r w:rsidR="00F21A88" w:rsidRPr="00C2152D">
        <w:rPr>
          <w:rFonts w:ascii="Times New Roman" w:hAnsi="Times New Roman"/>
          <w:sz w:val="28"/>
          <w:szCs w:val="28"/>
        </w:rPr>
        <w:t xml:space="preserve"> </w:t>
      </w:r>
      <w:r w:rsidR="00F21A88">
        <w:rPr>
          <w:rFonts w:ascii="Times New Roman" w:hAnsi="Times New Roman"/>
          <w:sz w:val="28"/>
          <w:szCs w:val="28"/>
        </w:rPr>
        <w:t>мая</w:t>
      </w:r>
      <w:r w:rsidR="00F21A88" w:rsidRPr="00C2152D">
        <w:rPr>
          <w:rFonts w:ascii="Times New Roman" w:hAnsi="Times New Roman"/>
          <w:sz w:val="28"/>
          <w:szCs w:val="28"/>
        </w:rPr>
        <w:t xml:space="preserve"> 202</w:t>
      </w:r>
      <w:r w:rsidR="00F21A88">
        <w:rPr>
          <w:rFonts w:ascii="Times New Roman" w:hAnsi="Times New Roman"/>
          <w:sz w:val="28"/>
          <w:szCs w:val="28"/>
        </w:rPr>
        <w:t>3</w:t>
      </w:r>
      <w:r w:rsidR="00F21A8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F21A88" w:rsidRPr="00A91C10">
        <w:rPr>
          <w:rFonts w:ascii="Times New Roman" w:hAnsi="Times New Roman"/>
          <w:sz w:val="28"/>
          <w:szCs w:val="28"/>
        </w:rPr>
        <w:t>42</w:t>
      </w:r>
      <w:r w:rsidR="00F21A88">
        <w:rPr>
          <w:rFonts w:ascii="Times New Roman" w:hAnsi="Times New Roman"/>
          <w:sz w:val="28"/>
          <w:szCs w:val="28"/>
        </w:rPr>
        <w:t>0</w:t>
      </w:r>
      <w:r w:rsidR="00EE2552" w:rsidRPr="00C2152D">
        <w:rPr>
          <w:rFonts w:ascii="Times New Roman" w:hAnsi="Times New Roman"/>
          <w:sz w:val="28"/>
          <w:szCs w:val="28"/>
        </w:rPr>
        <w:t xml:space="preserve">, </w:t>
      </w:r>
      <w:r w:rsidR="00EE255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EE2552">
        <w:rPr>
          <w:rFonts w:ascii="Times New Roman" w:hAnsi="Times New Roman"/>
          <w:sz w:val="28"/>
          <w:szCs w:val="28"/>
        </w:rPr>
        <w:t>26</w:t>
      </w:r>
      <w:r w:rsidR="00EE2552" w:rsidRPr="000452E8">
        <w:rPr>
          <w:rFonts w:ascii="Times New Roman" w:hAnsi="Times New Roman"/>
          <w:sz w:val="28"/>
          <w:szCs w:val="28"/>
        </w:rPr>
        <w:t xml:space="preserve"> </w:t>
      </w:r>
      <w:r w:rsidR="00EE2552">
        <w:rPr>
          <w:rFonts w:ascii="Times New Roman" w:hAnsi="Times New Roman"/>
          <w:sz w:val="28"/>
          <w:szCs w:val="28"/>
        </w:rPr>
        <w:t>апреля</w:t>
      </w:r>
      <w:r w:rsidR="00EE2552" w:rsidRPr="000452E8">
        <w:rPr>
          <w:rFonts w:ascii="Times New Roman" w:hAnsi="Times New Roman"/>
          <w:sz w:val="28"/>
          <w:szCs w:val="28"/>
        </w:rPr>
        <w:t xml:space="preserve"> 20</w:t>
      </w:r>
      <w:r w:rsidR="00EE2552">
        <w:rPr>
          <w:rFonts w:ascii="Times New Roman" w:hAnsi="Times New Roman"/>
          <w:sz w:val="28"/>
          <w:szCs w:val="28"/>
        </w:rPr>
        <w:t>23 г. № 37</w:t>
      </w:r>
      <w:r w:rsidR="00EE2552" w:rsidRPr="000452E8">
        <w:rPr>
          <w:rFonts w:ascii="Times New Roman" w:hAnsi="Times New Roman"/>
          <w:sz w:val="28"/>
          <w:szCs w:val="28"/>
        </w:rPr>
        <w:t>-</w:t>
      </w:r>
      <w:r w:rsidR="00EE2552">
        <w:rPr>
          <w:rFonts w:ascii="Times New Roman" w:hAnsi="Times New Roman"/>
          <w:sz w:val="28"/>
          <w:szCs w:val="28"/>
        </w:rPr>
        <w:t>623</w:t>
      </w:r>
      <w:r w:rsidR="00EE255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EE255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EE255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EE2552">
        <w:rPr>
          <w:rFonts w:ascii="Times New Roman" w:hAnsi="Times New Roman"/>
          <w:sz w:val="28"/>
          <w:szCs w:val="28"/>
        </w:rPr>
        <w:t xml:space="preserve">, </w:t>
      </w:r>
      <w:r w:rsidR="00EE2552" w:rsidRPr="00C2152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F21A88">
        <w:rPr>
          <w:rFonts w:ascii="Times New Roman" w:hAnsi="Times New Roman"/>
          <w:sz w:val="28"/>
          <w:szCs w:val="28"/>
        </w:rPr>
        <w:t>25 мая 2023 года № 11</w:t>
      </w:r>
      <w:r w:rsidR="00EE2552" w:rsidRPr="00C2152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Default="00C2152D" w:rsidP="00414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B2">
        <w:rPr>
          <w:rFonts w:ascii="Times New Roman" w:hAnsi="Times New Roman"/>
          <w:sz w:val="28"/>
          <w:szCs w:val="28"/>
        </w:rPr>
        <w:t xml:space="preserve">1. </w:t>
      </w:r>
      <w:r w:rsidR="00414060" w:rsidRPr="00B641C6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414060" w:rsidRPr="000D45F8">
        <w:rPr>
          <w:rFonts w:ascii="Times New Roman" w:hAnsi="Times New Roman"/>
          <w:sz w:val="28"/>
          <w:szCs w:val="28"/>
        </w:rPr>
        <w:t>26:34:</w:t>
      </w:r>
      <w:r w:rsidR="00414060">
        <w:rPr>
          <w:rFonts w:ascii="Times New Roman" w:hAnsi="Times New Roman"/>
          <w:sz w:val="28"/>
          <w:szCs w:val="28"/>
        </w:rPr>
        <w:t>020108</w:t>
      </w:r>
      <w:r w:rsidR="00414060" w:rsidRPr="000D45F8">
        <w:rPr>
          <w:rFonts w:ascii="Times New Roman" w:hAnsi="Times New Roman"/>
          <w:sz w:val="28"/>
          <w:szCs w:val="28"/>
        </w:rPr>
        <w:t>:</w:t>
      </w:r>
      <w:r w:rsidR="00414060">
        <w:rPr>
          <w:rFonts w:ascii="Times New Roman" w:hAnsi="Times New Roman"/>
          <w:sz w:val="28"/>
          <w:szCs w:val="28"/>
        </w:rPr>
        <w:t>1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59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414060">
        <w:rPr>
          <w:rFonts w:ascii="Times New Roman" w:hAnsi="Times New Roman"/>
          <w:sz w:val="28"/>
          <w:szCs w:val="28"/>
        </w:rPr>
        <w:t>п</w:t>
      </w:r>
      <w:r w:rsidR="00414060" w:rsidRPr="009A7BAE">
        <w:rPr>
          <w:rFonts w:ascii="Times New Roman" w:hAnsi="Times New Roman"/>
          <w:sz w:val="28"/>
          <w:szCs w:val="28"/>
        </w:rPr>
        <w:t>од организацию торговли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Чкалова, 44-46-46-А, со 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100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59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магазины»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и предостав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ить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разрешени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е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на условно разрешенный вид использования земельного участка под «</w:t>
      </w:r>
      <w:r w:rsidR="0041406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магазины</w:t>
      </w:r>
      <w:r w:rsidR="0041406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414060" w:rsidRPr="00BD6840">
        <w:rPr>
          <w:rFonts w:ascii="Times New Roman" w:hAnsi="Times New Roman"/>
          <w:sz w:val="28"/>
          <w:szCs w:val="28"/>
        </w:rPr>
        <w:t>в</w:t>
      </w:r>
      <w:r w:rsidR="00414060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414060">
        <w:rPr>
          <w:rFonts w:ascii="Times New Roman" w:hAnsi="Times New Roman"/>
          <w:sz w:val="28"/>
          <w:szCs w:val="28"/>
        </w:rPr>
        <w:t>2</w:t>
      </w:r>
      <w:r w:rsidR="00414060" w:rsidRPr="00FC4299">
        <w:rPr>
          <w:rFonts w:ascii="Times New Roman" w:hAnsi="Times New Roman"/>
          <w:sz w:val="28"/>
          <w:szCs w:val="28"/>
        </w:rPr>
        <w:t xml:space="preserve"> (</w:t>
      </w:r>
      <w:r w:rsidR="00414060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414060" w:rsidRPr="00FC4299">
        <w:rPr>
          <w:rFonts w:ascii="Times New Roman" w:hAnsi="Times New Roman"/>
          <w:sz w:val="28"/>
          <w:szCs w:val="28"/>
        </w:rPr>
        <w:t>)</w:t>
      </w:r>
      <w:r w:rsidR="00414060">
        <w:rPr>
          <w:rFonts w:ascii="Times New Roman" w:hAnsi="Times New Roman"/>
          <w:sz w:val="28"/>
          <w:szCs w:val="28"/>
        </w:rPr>
        <w:t>,</w:t>
      </w:r>
      <w:r w:rsidR="004D28D8" w:rsidRPr="004D28D8">
        <w:rPr>
          <w:rFonts w:ascii="Times New Roman" w:hAnsi="Times New Roman"/>
          <w:sz w:val="28"/>
          <w:szCs w:val="28"/>
        </w:rPr>
        <w:t xml:space="preserve"> </w:t>
      </w:r>
      <w:r w:rsidR="004D28D8" w:rsidRPr="004F6DA5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</w:t>
      </w:r>
      <w:r w:rsidR="004D28D8">
        <w:rPr>
          <w:rFonts w:ascii="Times New Roman" w:hAnsi="Times New Roman"/>
          <w:sz w:val="28"/>
          <w:szCs w:val="28"/>
        </w:rPr>
        <w:t>магазин</w:t>
      </w:r>
      <w:r w:rsidR="004D28D8" w:rsidRPr="004F6DA5">
        <w:rPr>
          <w:rFonts w:ascii="Times New Roman" w:hAnsi="Times New Roman"/>
          <w:sz w:val="28"/>
          <w:szCs w:val="28"/>
        </w:rPr>
        <w:t xml:space="preserve">», право </w:t>
      </w:r>
      <w:r w:rsidR="004D28D8" w:rsidRPr="004F6DA5">
        <w:rPr>
          <w:rFonts w:ascii="Times New Roman" w:hAnsi="Times New Roman"/>
          <w:sz w:val="28"/>
          <w:szCs w:val="28"/>
        </w:rPr>
        <w:lastRenderedPageBreak/>
        <w:t>собственности, в отношении которого, зарегистрировано в установленном законом порядке</w:t>
      </w:r>
      <w:r w:rsidR="004D28D8">
        <w:rPr>
          <w:rFonts w:ascii="Times New Roman" w:hAnsi="Times New Roman"/>
          <w:sz w:val="28"/>
          <w:szCs w:val="28"/>
        </w:rPr>
        <w:t>.</w:t>
      </w:r>
    </w:p>
    <w:p w:rsidR="00414060" w:rsidRDefault="00414060" w:rsidP="0041406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C2152D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F94FA6">
        <w:rPr>
          <w:rFonts w:ascii="Times New Roman" w:hAnsi="Times New Roman"/>
          <w:sz w:val="28"/>
        </w:rPr>
        <w:t xml:space="preserve">2.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C2152D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 w:rsidRPr="00F94FA6">
        <w:rPr>
          <w:rFonts w:ascii="Times New Roman" w:hAnsi="Times New Roman"/>
          <w:spacing w:val="-4"/>
          <w:sz w:val="28"/>
        </w:rPr>
        <w:t>3. Настоящее постановление вступает в силу со дня его подписания</w:t>
      </w:r>
      <w:r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7BCF" w:rsidRPr="00967BCF" w:rsidRDefault="00967BCF" w:rsidP="00967B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BCF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Pr="008D28FA" w:rsidRDefault="00967BCF" w:rsidP="00967B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BCF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94FA6" w:rsidRPr="008D28F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DD" w:rsidRDefault="006831DD" w:rsidP="00D43385">
      <w:pPr>
        <w:spacing w:after="0" w:line="240" w:lineRule="auto"/>
      </w:pPr>
      <w:r>
        <w:separator/>
      </w:r>
    </w:p>
  </w:endnote>
  <w:endnote w:type="continuationSeparator" w:id="0">
    <w:p w:rsidR="006831DD" w:rsidRDefault="006831D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DD" w:rsidRDefault="006831DD" w:rsidP="00D43385">
      <w:pPr>
        <w:spacing w:after="0" w:line="240" w:lineRule="auto"/>
      </w:pPr>
      <w:r>
        <w:separator/>
      </w:r>
    </w:p>
  </w:footnote>
  <w:footnote w:type="continuationSeparator" w:id="0">
    <w:p w:rsidR="006831DD" w:rsidRDefault="006831D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13151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151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31DD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62F3"/>
    <w:rsid w:val="008B76AC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7F45-0056-49FF-9893-FF200284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119</cp:revision>
  <cp:lastPrinted>2023-02-03T07:07:00Z</cp:lastPrinted>
  <dcterms:created xsi:type="dcterms:W3CDTF">2022-07-12T12:53:00Z</dcterms:created>
  <dcterms:modified xsi:type="dcterms:W3CDTF">2023-06-05T07:28:00Z</dcterms:modified>
</cp:coreProperties>
</file>