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28F" w:rsidRPr="0032128F" w:rsidRDefault="0032128F" w:rsidP="0032128F">
      <w:pPr>
        <w:autoSpaceDE w:val="0"/>
        <w:autoSpaceDN w:val="0"/>
        <w:adjustRightInd w:val="0"/>
        <w:ind w:firstLine="540"/>
        <w:jc w:val="both"/>
        <w:rPr>
          <w:rFonts w:ascii="Times New Roman" w:hAnsi="Times New Roman" w:cs="Times New Roman"/>
          <w:sz w:val="24"/>
          <w:szCs w:val="24"/>
          <w:u w:val="single"/>
        </w:rPr>
      </w:pPr>
      <w:r w:rsidRPr="0032128F">
        <w:rPr>
          <w:rFonts w:ascii="Times New Roman" w:hAnsi="Times New Roman" w:cs="Times New Roman"/>
          <w:sz w:val="24"/>
          <w:szCs w:val="24"/>
          <w:u w:val="single"/>
        </w:rPr>
        <w:t>Часть 1.1. статьи 4 Федерального закона от 24 июля 2007 года № 209-ФЗ « О развитии малого и среднего предпринимательства в Российской Федерации»:</w:t>
      </w:r>
    </w:p>
    <w:p w:rsidR="0032128F" w:rsidRPr="0032128F" w:rsidRDefault="0032128F" w:rsidP="0032128F">
      <w:pPr>
        <w:autoSpaceDE w:val="0"/>
        <w:autoSpaceDN w:val="0"/>
        <w:adjustRightInd w:val="0"/>
        <w:ind w:firstLine="540"/>
        <w:jc w:val="both"/>
        <w:rPr>
          <w:rFonts w:ascii="Times New Roman" w:hAnsi="Times New Roman" w:cs="Times New Roman"/>
          <w:sz w:val="24"/>
          <w:szCs w:val="24"/>
        </w:rPr>
      </w:pPr>
      <w:r w:rsidRPr="0032128F">
        <w:rPr>
          <w:rFonts w:ascii="Times New Roman" w:hAnsi="Times New Roman" w:cs="Times New Roman"/>
          <w:sz w:val="24"/>
          <w:szCs w:val="24"/>
        </w:rPr>
        <w:t xml:space="preserve">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32128F" w:rsidRPr="0032128F" w:rsidRDefault="0032128F" w:rsidP="0032128F">
      <w:pPr>
        <w:autoSpaceDE w:val="0"/>
        <w:autoSpaceDN w:val="0"/>
        <w:adjustRightInd w:val="0"/>
        <w:spacing w:before="360"/>
        <w:ind w:firstLine="540"/>
        <w:jc w:val="both"/>
        <w:rPr>
          <w:rFonts w:ascii="Times New Roman" w:hAnsi="Times New Roman" w:cs="Times New Roman"/>
          <w:sz w:val="24"/>
          <w:szCs w:val="24"/>
        </w:rPr>
      </w:pPr>
      <w:bookmarkStart w:id="0" w:name="Par4"/>
      <w:bookmarkEnd w:id="0"/>
      <w:r w:rsidRPr="0032128F">
        <w:rPr>
          <w:rFonts w:ascii="Times New Roman" w:hAnsi="Times New Roman" w:cs="Times New Roman"/>
          <w:sz w:val="24"/>
          <w:szCs w:val="24"/>
        </w:rPr>
        <w:t>1) для хозяйственных обществ, хозяйственных партнерств должно быть выполнено хотя бы одно из следующих требований:</w:t>
      </w:r>
    </w:p>
    <w:p w:rsidR="0032128F" w:rsidRPr="0032128F" w:rsidRDefault="0032128F" w:rsidP="0032128F">
      <w:pPr>
        <w:autoSpaceDE w:val="0"/>
        <w:autoSpaceDN w:val="0"/>
        <w:adjustRightInd w:val="0"/>
        <w:spacing w:before="360"/>
        <w:ind w:firstLine="540"/>
        <w:jc w:val="both"/>
        <w:rPr>
          <w:rFonts w:ascii="Times New Roman" w:hAnsi="Times New Roman" w:cs="Times New Roman"/>
          <w:sz w:val="24"/>
          <w:szCs w:val="24"/>
        </w:rPr>
      </w:pPr>
      <w:proofErr w:type="gramStart"/>
      <w:r w:rsidRPr="0032128F">
        <w:rPr>
          <w:rFonts w:ascii="Times New Roman" w:hAnsi="Times New Roman" w:cs="Times New Roman"/>
          <w:sz w:val="24"/>
          <w:szCs w:val="24"/>
        </w:rPr>
        <w:t>а) суммарная доля участия Российской Федерации, суб</w:t>
      </w:r>
      <w:bookmarkStart w:id="1" w:name="_GoBack"/>
      <w:bookmarkEnd w:id="1"/>
      <w:r w:rsidRPr="0032128F">
        <w:rPr>
          <w:rFonts w:ascii="Times New Roman" w:hAnsi="Times New Roman" w:cs="Times New Roman"/>
          <w:sz w:val="24"/>
          <w:szCs w:val="24"/>
        </w:rPr>
        <w:t>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w:t>
      </w:r>
      <w:proofErr w:type="gramEnd"/>
      <w:r w:rsidRPr="0032128F">
        <w:rPr>
          <w:rFonts w:ascii="Times New Roman" w:hAnsi="Times New Roman" w:cs="Times New Roman"/>
          <w:sz w:val="24"/>
          <w:szCs w:val="24"/>
        </w:rPr>
        <w:t xml:space="preserve"> предпринимательства, не превышает сорок девять процентов. </w:t>
      </w:r>
      <w:proofErr w:type="gramStart"/>
      <w:r w:rsidRPr="0032128F">
        <w:rPr>
          <w:rFonts w:ascii="Times New Roman" w:hAnsi="Times New Roman" w:cs="Times New Roman"/>
          <w:sz w:val="24"/>
          <w:szCs w:val="24"/>
        </w:rPr>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ar11" w:history="1">
        <w:r w:rsidRPr="0032128F">
          <w:rPr>
            <w:rFonts w:ascii="Times New Roman" w:hAnsi="Times New Roman" w:cs="Times New Roman"/>
            <w:color w:val="0000FF"/>
            <w:sz w:val="24"/>
            <w:szCs w:val="24"/>
          </w:rPr>
          <w:t>подпунктах "в"</w:t>
        </w:r>
      </w:hyperlink>
      <w:r w:rsidRPr="0032128F">
        <w:rPr>
          <w:rFonts w:ascii="Times New Roman" w:hAnsi="Times New Roman" w:cs="Times New Roman"/>
          <w:sz w:val="24"/>
          <w:szCs w:val="24"/>
        </w:rPr>
        <w:t xml:space="preserve"> - </w:t>
      </w:r>
      <w:hyperlink w:anchor="Par13" w:history="1">
        <w:r w:rsidRPr="0032128F">
          <w:rPr>
            <w:rFonts w:ascii="Times New Roman" w:hAnsi="Times New Roman" w:cs="Times New Roman"/>
            <w:color w:val="0000FF"/>
            <w:sz w:val="24"/>
            <w:szCs w:val="24"/>
          </w:rPr>
          <w:t>"д"</w:t>
        </w:r>
      </w:hyperlink>
      <w:r w:rsidRPr="0032128F">
        <w:rPr>
          <w:rFonts w:ascii="Times New Roman" w:hAnsi="Times New Roman" w:cs="Times New Roman"/>
          <w:sz w:val="24"/>
          <w:szCs w:val="24"/>
        </w:rPr>
        <w:t xml:space="preserve"> настоящего пункта;</w:t>
      </w:r>
      <w:proofErr w:type="gramEnd"/>
    </w:p>
    <w:p w:rsidR="0032128F" w:rsidRPr="0032128F" w:rsidRDefault="0032128F" w:rsidP="0032128F">
      <w:pPr>
        <w:autoSpaceDE w:val="0"/>
        <w:autoSpaceDN w:val="0"/>
        <w:adjustRightInd w:val="0"/>
        <w:spacing w:before="280"/>
        <w:ind w:firstLine="540"/>
        <w:jc w:val="both"/>
        <w:rPr>
          <w:rFonts w:ascii="Times New Roman" w:hAnsi="Times New Roman" w:cs="Times New Roman"/>
          <w:sz w:val="24"/>
          <w:szCs w:val="24"/>
        </w:rPr>
      </w:pPr>
      <w:r w:rsidRPr="0032128F">
        <w:rPr>
          <w:rFonts w:ascii="Times New Roman" w:hAnsi="Times New Roman" w:cs="Times New Roman"/>
          <w:sz w:val="24"/>
          <w:szCs w:val="24"/>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32128F" w:rsidRPr="0032128F" w:rsidRDefault="0032128F" w:rsidP="0032128F">
      <w:pPr>
        <w:autoSpaceDE w:val="0"/>
        <w:autoSpaceDN w:val="0"/>
        <w:adjustRightInd w:val="0"/>
        <w:spacing w:before="280"/>
        <w:ind w:firstLine="540"/>
        <w:jc w:val="both"/>
        <w:rPr>
          <w:rFonts w:ascii="Times New Roman" w:hAnsi="Times New Roman" w:cs="Times New Roman"/>
          <w:sz w:val="24"/>
          <w:szCs w:val="24"/>
        </w:rPr>
      </w:pPr>
      <w:bookmarkStart w:id="2" w:name="Par11"/>
      <w:bookmarkEnd w:id="2"/>
      <w:proofErr w:type="gramStart"/>
      <w:r w:rsidRPr="0032128F">
        <w:rPr>
          <w:rFonts w:ascii="Times New Roman" w:hAnsi="Times New Roman" w:cs="Times New Roman"/>
          <w:sz w:val="24"/>
          <w:szCs w:val="24"/>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rsidRPr="0032128F">
        <w:rPr>
          <w:rFonts w:ascii="Times New Roman" w:hAnsi="Times New Roman" w:cs="Times New Roman"/>
          <w:sz w:val="24"/>
          <w:szCs w:val="24"/>
        </w:rPr>
        <w:t xml:space="preserve"> образования;</w:t>
      </w:r>
    </w:p>
    <w:p w:rsidR="0032128F" w:rsidRPr="0032128F" w:rsidRDefault="0032128F" w:rsidP="0032128F">
      <w:pPr>
        <w:autoSpaceDE w:val="0"/>
        <w:autoSpaceDN w:val="0"/>
        <w:adjustRightInd w:val="0"/>
        <w:spacing w:before="280"/>
        <w:ind w:firstLine="540"/>
        <w:jc w:val="both"/>
        <w:rPr>
          <w:rFonts w:ascii="Times New Roman" w:hAnsi="Times New Roman" w:cs="Times New Roman"/>
          <w:sz w:val="24"/>
          <w:szCs w:val="24"/>
        </w:rPr>
      </w:pPr>
      <w:r w:rsidRPr="0032128F">
        <w:rPr>
          <w:rFonts w:ascii="Times New Roman" w:hAnsi="Times New Roman" w:cs="Times New Roman"/>
          <w:sz w:val="24"/>
          <w:szCs w:val="24"/>
        </w:rPr>
        <w:t xml:space="preserve">г) хозяйственные общества, хозяйственные партнерства получили статус участника проекта в соответствии с Федеральным </w:t>
      </w:r>
      <w:hyperlink r:id="rId5" w:history="1">
        <w:r w:rsidRPr="0032128F">
          <w:rPr>
            <w:rFonts w:ascii="Times New Roman" w:hAnsi="Times New Roman" w:cs="Times New Roman"/>
            <w:color w:val="0000FF"/>
            <w:sz w:val="24"/>
            <w:szCs w:val="24"/>
          </w:rPr>
          <w:t>законом</w:t>
        </w:r>
      </w:hyperlink>
      <w:r w:rsidRPr="0032128F">
        <w:rPr>
          <w:rFonts w:ascii="Times New Roman" w:hAnsi="Times New Roman" w:cs="Times New Roman"/>
          <w:sz w:val="24"/>
          <w:szCs w:val="24"/>
        </w:rPr>
        <w:t xml:space="preserve"> от 28 сентября 2010 года N 244-ФЗ "Об инновационном центре "</w:t>
      </w:r>
      <w:proofErr w:type="spellStart"/>
      <w:r w:rsidRPr="0032128F">
        <w:rPr>
          <w:rFonts w:ascii="Times New Roman" w:hAnsi="Times New Roman" w:cs="Times New Roman"/>
          <w:sz w:val="24"/>
          <w:szCs w:val="24"/>
        </w:rPr>
        <w:t>Сколково</w:t>
      </w:r>
      <w:proofErr w:type="spellEnd"/>
      <w:r w:rsidRPr="0032128F">
        <w:rPr>
          <w:rFonts w:ascii="Times New Roman" w:hAnsi="Times New Roman" w:cs="Times New Roman"/>
          <w:sz w:val="24"/>
          <w:szCs w:val="24"/>
        </w:rPr>
        <w:t>";</w:t>
      </w:r>
    </w:p>
    <w:p w:rsidR="0032128F" w:rsidRPr="0032128F" w:rsidRDefault="0032128F" w:rsidP="0032128F">
      <w:pPr>
        <w:autoSpaceDE w:val="0"/>
        <w:autoSpaceDN w:val="0"/>
        <w:adjustRightInd w:val="0"/>
        <w:spacing w:before="280"/>
        <w:ind w:firstLine="540"/>
        <w:jc w:val="both"/>
        <w:rPr>
          <w:rFonts w:ascii="Times New Roman" w:hAnsi="Times New Roman" w:cs="Times New Roman"/>
          <w:sz w:val="24"/>
          <w:szCs w:val="24"/>
        </w:rPr>
      </w:pPr>
      <w:bookmarkStart w:id="3" w:name="Par13"/>
      <w:bookmarkEnd w:id="3"/>
      <w:proofErr w:type="gramStart"/>
      <w:r w:rsidRPr="0032128F">
        <w:rPr>
          <w:rFonts w:ascii="Times New Roman" w:hAnsi="Times New Roman" w:cs="Times New Roman"/>
          <w:sz w:val="24"/>
          <w:szCs w:val="24"/>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6" w:history="1">
        <w:r w:rsidRPr="0032128F">
          <w:rPr>
            <w:rFonts w:ascii="Times New Roman" w:hAnsi="Times New Roman" w:cs="Times New Roman"/>
            <w:color w:val="0000FF"/>
            <w:sz w:val="24"/>
            <w:szCs w:val="24"/>
          </w:rPr>
          <w:t>перечень</w:t>
        </w:r>
      </w:hyperlink>
      <w:r w:rsidRPr="0032128F">
        <w:rPr>
          <w:rFonts w:ascii="Times New Roman" w:hAnsi="Times New Roman" w:cs="Times New Roman"/>
          <w:sz w:val="24"/>
          <w:szCs w:val="24"/>
        </w:rPr>
        <w:t xml:space="preserve"> юридических лиц, предоставляющих государственную поддержку инновационной деятельности в формах, установленных Федеральным </w:t>
      </w:r>
      <w:hyperlink r:id="rId7" w:history="1">
        <w:r w:rsidRPr="0032128F">
          <w:rPr>
            <w:rFonts w:ascii="Times New Roman" w:hAnsi="Times New Roman" w:cs="Times New Roman"/>
            <w:color w:val="0000FF"/>
            <w:sz w:val="24"/>
            <w:szCs w:val="24"/>
          </w:rPr>
          <w:t>законом</w:t>
        </w:r>
      </w:hyperlink>
      <w:r w:rsidRPr="0032128F">
        <w:rPr>
          <w:rFonts w:ascii="Times New Roman" w:hAnsi="Times New Roman" w:cs="Times New Roman"/>
          <w:sz w:val="24"/>
          <w:szCs w:val="24"/>
        </w:rPr>
        <w:t xml:space="preserve"> от 23 августа 1996 года N 127-ФЗ "О науке и государственной научно-технической политике".</w:t>
      </w:r>
      <w:proofErr w:type="gramEnd"/>
      <w:r w:rsidRPr="0032128F">
        <w:rPr>
          <w:rFonts w:ascii="Times New Roman" w:hAnsi="Times New Roman" w:cs="Times New Roman"/>
          <w:sz w:val="24"/>
          <w:szCs w:val="24"/>
        </w:rPr>
        <w:t xml:space="preserve"> Юридические лица включаются в данный перечень в </w:t>
      </w:r>
      <w:hyperlink r:id="rId8" w:history="1">
        <w:r w:rsidRPr="0032128F">
          <w:rPr>
            <w:rFonts w:ascii="Times New Roman" w:hAnsi="Times New Roman" w:cs="Times New Roman"/>
            <w:color w:val="0000FF"/>
            <w:sz w:val="24"/>
            <w:szCs w:val="24"/>
          </w:rPr>
          <w:t>порядке</w:t>
        </w:r>
      </w:hyperlink>
      <w:r w:rsidRPr="0032128F">
        <w:rPr>
          <w:rFonts w:ascii="Times New Roman" w:hAnsi="Times New Roman" w:cs="Times New Roman"/>
          <w:sz w:val="24"/>
          <w:szCs w:val="24"/>
        </w:rPr>
        <w:t>, установленном Правительством Российской Федерации, при условии соответствия одному из следующих критериев:</w:t>
      </w:r>
    </w:p>
    <w:p w:rsidR="0032128F" w:rsidRPr="0032128F" w:rsidRDefault="0032128F" w:rsidP="0032128F">
      <w:pPr>
        <w:autoSpaceDE w:val="0"/>
        <w:autoSpaceDN w:val="0"/>
        <w:adjustRightInd w:val="0"/>
        <w:spacing w:before="280"/>
        <w:ind w:firstLine="540"/>
        <w:jc w:val="both"/>
        <w:rPr>
          <w:rFonts w:ascii="Times New Roman" w:hAnsi="Times New Roman" w:cs="Times New Roman"/>
          <w:sz w:val="24"/>
          <w:szCs w:val="24"/>
        </w:rPr>
      </w:pPr>
      <w:proofErr w:type="gramStart"/>
      <w:r w:rsidRPr="0032128F">
        <w:rPr>
          <w:rFonts w:ascii="Times New Roman" w:hAnsi="Times New Roman" w:cs="Times New Roman"/>
          <w:sz w:val="24"/>
          <w:szCs w:val="24"/>
        </w:rPr>
        <w:lastRenderedPageBreak/>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rsidRPr="0032128F">
        <w:rPr>
          <w:rFonts w:ascii="Times New Roman" w:hAnsi="Times New Roman" w:cs="Times New Roman"/>
          <w:sz w:val="24"/>
          <w:szCs w:val="24"/>
        </w:rP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32128F" w:rsidRPr="0032128F" w:rsidRDefault="0032128F" w:rsidP="0032128F">
      <w:pPr>
        <w:autoSpaceDE w:val="0"/>
        <w:autoSpaceDN w:val="0"/>
        <w:adjustRightInd w:val="0"/>
        <w:spacing w:before="280"/>
        <w:ind w:firstLine="540"/>
        <w:jc w:val="both"/>
        <w:rPr>
          <w:rFonts w:ascii="Times New Roman" w:hAnsi="Times New Roman" w:cs="Times New Roman"/>
          <w:sz w:val="24"/>
          <w:szCs w:val="24"/>
        </w:rPr>
      </w:pPr>
      <w:r w:rsidRPr="0032128F">
        <w:rPr>
          <w:rFonts w:ascii="Times New Roman" w:hAnsi="Times New Roman" w:cs="Times New Roman"/>
          <w:sz w:val="24"/>
          <w:szCs w:val="24"/>
        </w:rPr>
        <w:t xml:space="preserve">юридические лица являются государственными корпорациями, учрежденными в соответствии с Федеральным </w:t>
      </w:r>
      <w:hyperlink r:id="rId9" w:history="1">
        <w:r w:rsidRPr="0032128F">
          <w:rPr>
            <w:rFonts w:ascii="Times New Roman" w:hAnsi="Times New Roman" w:cs="Times New Roman"/>
            <w:color w:val="0000FF"/>
            <w:sz w:val="24"/>
            <w:szCs w:val="24"/>
          </w:rPr>
          <w:t>законом</w:t>
        </w:r>
      </w:hyperlink>
      <w:r w:rsidRPr="0032128F">
        <w:rPr>
          <w:rFonts w:ascii="Times New Roman" w:hAnsi="Times New Roman" w:cs="Times New Roman"/>
          <w:sz w:val="24"/>
          <w:szCs w:val="24"/>
        </w:rPr>
        <w:t xml:space="preserve"> от 12 января 1996 года N 7-ФЗ "О некоммерческих организациях";</w:t>
      </w:r>
    </w:p>
    <w:p w:rsidR="0032128F" w:rsidRPr="0032128F" w:rsidRDefault="0032128F" w:rsidP="0032128F">
      <w:pPr>
        <w:autoSpaceDE w:val="0"/>
        <w:autoSpaceDN w:val="0"/>
        <w:adjustRightInd w:val="0"/>
        <w:spacing w:before="280"/>
        <w:ind w:firstLine="540"/>
        <w:jc w:val="both"/>
        <w:rPr>
          <w:rFonts w:ascii="Times New Roman" w:hAnsi="Times New Roman" w:cs="Times New Roman"/>
          <w:sz w:val="24"/>
          <w:szCs w:val="24"/>
        </w:rPr>
      </w:pPr>
      <w:r w:rsidRPr="0032128F">
        <w:rPr>
          <w:rFonts w:ascii="Times New Roman" w:hAnsi="Times New Roman" w:cs="Times New Roman"/>
          <w:sz w:val="24"/>
          <w:szCs w:val="24"/>
        </w:rPr>
        <w:t xml:space="preserve">юридические лица созданы в соответствии с Федеральным </w:t>
      </w:r>
      <w:hyperlink r:id="rId10" w:history="1">
        <w:r w:rsidRPr="0032128F">
          <w:rPr>
            <w:rFonts w:ascii="Times New Roman" w:hAnsi="Times New Roman" w:cs="Times New Roman"/>
            <w:color w:val="0000FF"/>
            <w:sz w:val="24"/>
            <w:szCs w:val="24"/>
          </w:rPr>
          <w:t>законом</w:t>
        </w:r>
      </w:hyperlink>
      <w:r w:rsidRPr="0032128F">
        <w:rPr>
          <w:rFonts w:ascii="Times New Roman" w:hAnsi="Times New Roman" w:cs="Times New Roman"/>
          <w:sz w:val="24"/>
          <w:szCs w:val="24"/>
        </w:rPr>
        <w:t xml:space="preserve"> от 27 июля 2010 года N 211-ФЗ "О реорганизации Российской корпорации </w:t>
      </w:r>
      <w:proofErr w:type="spellStart"/>
      <w:r w:rsidRPr="0032128F">
        <w:rPr>
          <w:rFonts w:ascii="Times New Roman" w:hAnsi="Times New Roman" w:cs="Times New Roman"/>
          <w:sz w:val="24"/>
          <w:szCs w:val="24"/>
        </w:rPr>
        <w:t>нанотехнологий</w:t>
      </w:r>
      <w:proofErr w:type="spellEnd"/>
      <w:r w:rsidRPr="0032128F">
        <w:rPr>
          <w:rFonts w:ascii="Times New Roman" w:hAnsi="Times New Roman" w:cs="Times New Roman"/>
          <w:sz w:val="24"/>
          <w:szCs w:val="24"/>
        </w:rPr>
        <w:t>";</w:t>
      </w:r>
    </w:p>
    <w:p w:rsidR="0032128F" w:rsidRPr="0032128F" w:rsidRDefault="0032128F" w:rsidP="0032128F">
      <w:pPr>
        <w:autoSpaceDE w:val="0"/>
        <w:autoSpaceDN w:val="0"/>
        <w:adjustRightInd w:val="0"/>
        <w:spacing w:before="360"/>
        <w:ind w:firstLine="540"/>
        <w:jc w:val="both"/>
        <w:rPr>
          <w:rFonts w:ascii="Times New Roman" w:hAnsi="Times New Roman" w:cs="Times New Roman"/>
          <w:sz w:val="24"/>
          <w:szCs w:val="24"/>
        </w:rPr>
      </w:pPr>
      <w:proofErr w:type="gramStart"/>
      <w:r w:rsidRPr="0032128F">
        <w:rPr>
          <w:rFonts w:ascii="Times New Roman" w:hAnsi="Times New Roman" w:cs="Times New Roman"/>
          <w:sz w:val="24"/>
          <w:szCs w:val="24"/>
        </w:rPr>
        <w:t>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roofErr w:type="gramEnd"/>
    </w:p>
    <w:p w:rsidR="0032128F" w:rsidRPr="0032128F" w:rsidRDefault="0032128F" w:rsidP="0032128F">
      <w:pPr>
        <w:autoSpaceDE w:val="0"/>
        <w:autoSpaceDN w:val="0"/>
        <w:adjustRightInd w:val="0"/>
        <w:spacing w:before="360"/>
        <w:ind w:firstLine="540"/>
        <w:jc w:val="both"/>
        <w:rPr>
          <w:rFonts w:ascii="Times New Roman" w:hAnsi="Times New Roman" w:cs="Times New Roman"/>
          <w:sz w:val="24"/>
          <w:szCs w:val="24"/>
        </w:rPr>
      </w:pPr>
      <w:r w:rsidRPr="0032128F">
        <w:rPr>
          <w:rFonts w:ascii="Times New Roman" w:hAnsi="Times New Roman" w:cs="Times New Roman"/>
          <w:sz w:val="24"/>
          <w:szCs w:val="24"/>
        </w:rPr>
        <w:t xml:space="preserve">2) </w:t>
      </w:r>
      <w:hyperlink r:id="rId11" w:history="1">
        <w:r w:rsidRPr="0032128F">
          <w:rPr>
            <w:rFonts w:ascii="Times New Roman" w:hAnsi="Times New Roman" w:cs="Times New Roman"/>
            <w:color w:val="0000FF"/>
            <w:sz w:val="24"/>
            <w:szCs w:val="24"/>
          </w:rPr>
          <w:t>среднесписочная</w:t>
        </w:r>
      </w:hyperlink>
      <w:r w:rsidRPr="0032128F">
        <w:rPr>
          <w:rFonts w:ascii="Times New Roman" w:hAnsi="Times New Roman" w:cs="Times New Roman"/>
          <w:sz w:val="24"/>
          <w:szCs w:val="24"/>
        </w:rP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w:anchor="Par4" w:history="1">
        <w:r w:rsidRPr="0032128F">
          <w:rPr>
            <w:rFonts w:ascii="Times New Roman" w:hAnsi="Times New Roman" w:cs="Times New Roman"/>
            <w:color w:val="0000FF"/>
            <w:sz w:val="24"/>
            <w:szCs w:val="24"/>
          </w:rPr>
          <w:t>пункте 1</w:t>
        </w:r>
      </w:hyperlink>
      <w:r w:rsidRPr="0032128F">
        <w:rPr>
          <w:rFonts w:ascii="Times New Roman" w:hAnsi="Times New Roman" w:cs="Times New Roman"/>
          <w:sz w:val="24"/>
          <w:szCs w:val="24"/>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32128F" w:rsidRPr="0032128F" w:rsidRDefault="0032128F" w:rsidP="0032128F">
      <w:pPr>
        <w:autoSpaceDE w:val="0"/>
        <w:autoSpaceDN w:val="0"/>
        <w:adjustRightInd w:val="0"/>
        <w:spacing w:before="280"/>
        <w:ind w:firstLine="540"/>
        <w:jc w:val="both"/>
        <w:rPr>
          <w:rFonts w:ascii="Times New Roman" w:hAnsi="Times New Roman" w:cs="Times New Roman"/>
          <w:sz w:val="24"/>
          <w:szCs w:val="24"/>
        </w:rPr>
      </w:pPr>
      <w:r w:rsidRPr="0032128F">
        <w:rPr>
          <w:rFonts w:ascii="Times New Roman" w:hAnsi="Times New Roman" w:cs="Times New Roman"/>
          <w:sz w:val="24"/>
          <w:szCs w:val="24"/>
        </w:rPr>
        <w:t xml:space="preserve">а) до ста человек для малых предприятий (среди малых предприятий выделяются </w:t>
      </w:r>
      <w:proofErr w:type="spellStart"/>
      <w:r w:rsidRPr="0032128F">
        <w:rPr>
          <w:rFonts w:ascii="Times New Roman" w:hAnsi="Times New Roman" w:cs="Times New Roman"/>
          <w:sz w:val="24"/>
          <w:szCs w:val="24"/>
        </w:rPr>
        <w:t>микропредприятия</w:t>
      </w:r>
      <w:proofErr w:type="spellEnd"/>
      <w:r w:rsidRPr="0032128F">
        <w:rPr>
          <w:rFonts w:ascii="Times New Roman" w:hAnsi="Times New Roman" w:cs="Times New Roman"/>
          <w:sz w:val="24"/>
          <w:szCs w:val="24"/>
        </w:rPr>
        <w:t xml:space="preserve"> - до пятнадцати человек);</w:t>
      </w:r>
    </w:p>
    <w:p w:rsidR="0032128F" w:rsidRPr="0032128F" w:rsidRDefault="0032128F" w:rsidP="0032128F">
      <w:pPr>
        <w:autoSpaceDE w:val="0"/>
        <w:autoSpaceDN w:val="0"/>
        <w:adjustRightInd w:val="0"/>
        <w:spacing w:before="280"/>
        <w:ind w:firstLine="540"/>
        <w:jc w:val="both"/>
        <w:rPr>
          <w:rFonts w:ascii="Times New Roman" w:hAnsi="Times New Roman" w:cs="Times New Roman"/>
          <w:sz w:val="24"/>
          <w:szCs w:val="24"/>
        </w:rPr>
      </w:pPr>
      <w:bookmarkStart w:id="4" w:name="Par27"/>
      <w:bookmarkEnd w:id="4"/>
      <w:r w:rsidRPr="0032128F">
        <w:rPr>
          <w:rFonts w:ascii="Times New Roman" w:hAnsi="Times New Roman" w:cs="Times New Roman"/>
          <w:sz w:val="24"/>
          <w:szCs w:val="24"/>
        </w:rP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ar29" w:history="1">
        <w:r w:rsidRPr="0032128F">
          <w:rPr>
            <w:rFonts w:ascii="Times New Roman" w:hAnsi="Times New Roman" w:cs="Times New Roman"/>
            <w:color w:val="0000FF"/>
            <w:sz w:val="24"/>
            <w:szCs w:val="24"/>
          </w:rPr>
          <w:t>пунктом 2.1</w:t>
        </w:r>
      </w:hyperlink>
      <w:r w:rsidRPr="0032128F">
        <w:rPr>
          <w:rFonts w:ascii="Times New Roman" w:hAnsi="Times New Roman" w:cs="Times New Roman"/>
          <w:sz w:val="24"/>
          <w:szCs w:val="24"/>
        </w:rPr>
        <w:t xml:space="preserve"> настоящей части;</w:t>
      </w:r>
    </w:p>
    <w:p w:rsidR="0032128F" w:rsidRPr="0032128F" w:rsidRDefault="0032128F" w:rsidP="0032128F">
      <w:pPr>
        <w:autoSpaceDE w:val="0"/>
        <w:autoSpaceDN w:val="0"/>
        <w:adjustRightInd w:val="0"/>
        <w:spacing w:before="280"/>
        <w:ind w:firstLine="540"/>
        <w:jc w:val="both"/>
        <w:rPr>
          <w:rFonts w:ascii="Times New Roman" w:hAnsi="Times New Roman" w:cs="Times New Roman"/>
          <w:sz w:val="24"/>
          <w:szCs w:val="24"/>
        </w:rPr>
      </w:pPr>
      <w:bookmarkStart w:id="5" w:name="Par29"/>
      <w:bookmarkEnd w:id="5"/>
      <w:r w:rsidRPr="0032128F">
        <w:rPr>
          <w:rFonts w:ascii="Times New Roman" w:hAnsi="Times New Roman" w:cs="Times New Roman"/>
          <w:sz w:val="24"/>
          <w:szCs w:val="24"/>
        </w:rPr>
        <w:t xml:space="preserve">2.1) Правительство Российской Федерации вправе установить </w:t>
      </w:r>
      <w:hyperlink r:id="rId12" w:history="1">
        <w:r w:rsidRPr="0032128F">
          <w:rPr>
            <w:rFonts w:ascii="Times New Roman" w:hAnsi="Times New Roman" w:cs="Times New Roman"/>
            <w:color w:val="0000FF"/>
            <w:sz w:val="24"/>
            <w:szCs w:val="24"/>
          </w:rPr>
          <w:t>предельное значение</w:t>
        </w:r>
      </w:hyperlink>
      <w:r w:rsidRPr="0032128F">
        <w:rPr>
          <w:rFonts w:ascii="Times New Roman" w:hAnsi="Times New Roman" w:cs="Times New Roman"/>
          <w:sz w:val="24"/>
          <w:szCs w:val="24"/>
        </w:rPr>
        <w:t xml:space="preserve"> среднесписочной численности </w:t>
      </w:r>
      <w:proofErr w:type="gramStart"/>
      <w:r w:rsidRPr="0032128F">
        <w:rPr>
          <w:rFonts w:ascii="Times New Roman" w:hAnsi="Times New Roman" w:cs="Times New Roman"/>
          <w:sz w:val="24"/>
          <w:szCs w:val="24"/>
        </w:rPr>
        <w:t>работников</w:t>
      </w:r>
      <w:proofErr w:type="gramEnd"/>
      <w:r w:rsidRPr="0032128F">
        <w:rPr>
          <w:rFonts w:ascii="Times New Roman" w:hAnsi="Times New Roman" w:cs="Times New Roman"/>
          <w:sz w:val="24"/>
          <w:szCs w:val="24"/>
        </w:rPr>
        <w:t xml:space="preserve"> за предшествующий календарный год свыше установленного </w:t>
      </w:r>
      <w:hyperlink w:anchor="Par27" w:history="1">
        <w:r w:rsidRPr="0032128F">
          <w:rPr>
            <w:rFonts w:ascii="Times New Roman" w:hAnsi="Times New Roman" w:cs="Times New Roman"/>
            <w:color w:val="0000FF"/>
            <w:sz w:val="24"/>
            <w:szCs w:val="24"/>
          </w:rPr>
          <w:t>подпунктом "б" пункта 2</w:t>
        </w:r>
      </w:hyperlink>
      <w:r w:rsidRPr="0032128F">
        <w:rPr>
          <w:rFonts w:ascii="Times New Roman" w:hAnsi="Times New Roman" w:cs="Times New Roman"/>
          <w:sz w:val="24"/>
          <w:szCs w:val="24"/>
        </w:rP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ar4" w:history="1">
        <w:r w:rsidRPr="0032128F">
          <w:rPr>
            <w:rFonts w:ascii="Times New Roman" w:hAnsi="Times New Roman" w:cs="Times New Roman"/>
            <w:color w:val="0000FF"/>
            <w:sz w:val="24"/>
            <w:szCs w:val="24"/>
          </w:rPr>
          <w:t>пункте 1</w:t>
        </w:r>
      </w:hyperlink>
      <w:r w:rsidRPr="0032128F">
        <w:rPr>
          <w:rFonts w:ascii="Times New Roman" w:hAnsi="Times New Roman" w:cs="Times New Roman"/>
          <w:sz w:val="24"/>
          <w:szCs w:val="24"/>
        </w:rP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13" w:history="1">
        <w:r w:rsidRPr="0032128F">
          <w:rPr>
            <w:rFonts w:ascii="Times New Roman" w:hAnsi="Times New Roman" w:cs="Times New Roman"/>
            <w:color w:val="0000FF"/>
            <w:sz w:val="24"/>
            <w:szCs w:val="24"/>
          </w:rPr>
          <w:t>класса 13</w:t>
        </w:r>
      </w:hyperlink>
      <w:r w:rsidRPr="0032128F">
        <w:rPr>
          <w:rFonts w:ascii="Times New Roman" w:hAnsi="Times New Roman" w:cs="Times New Roman"/>
          <w:sz w:val="24"/>
          <w:szCs w:val="24"/>
        </w:rPr>
        <w:t xml:space="preserve"> "Производство текстильных изделий", </w:t>
      </w:r>
      <w:hyperlink r:id="rId14" w:history="1">
        <w:r w:rsidRPr="0032128F">
          <w:rPr>
            <w:rFonts w:ascii="Times New Roman" w:hAnsi="Times New Roman" w:cs="Times New Roman"/>
            <w:color w:val="0000FF"/>
            <w:sz w:val="24"/>
            <w:szCs w:val="24"/>
          </w:rPr>
          <w:t>класса 14</w:t>
        </w:r>
      </w:hyperlink>
      <w:r w:rsidRPr="0032128F">
        <w:rPr>
          <w:rFonts w:ascii="Times New Roman" w:hAnsi="Times New Roman" w:cs="Times New Roman"/>
          <w:sz w:val="24"/>
          <w:szCs w:val="24"/>
        </w:rPr>
        <w:t xml:space="preserve"> "Производство одежды", </w:t>
      </w:r>
      <w:hyperlink r:id="rId15" w:history="1">
        <w:r w:rsidRPr="0032128F">
          <w:rPr>
            <w:rFonts w:ascii="Times New Roman" w:hAnsi="Times New Roman" w:cs="Times New Roman"/>
            <w:color w:val="0000FF"/>
            <w:sz w:val="24"/>
            <w:szCs w:val="24"/>
          </w:rPr>
          <w:t>класса 15</w:t>
        </w:r>
      </w:hyperlink>
      <w:r w:rsidRPr="0032128F">
        <w:rPr>
          <w:rFonts w:ascii="Times New Roman" w:hAnsi="Times New Roman" w:cs="Times New Roman"/>
          <w:sz w:val="24"/>
          <w:szCs w:val="24"/>
        </w:rPr>
        <w:t xml:space="preserve"> "Производство кожи и изделий из кожи" раздела</w:t>
      </w:r>
      <w:proofErr w:type="gramStart"/>
      <w:r w:rsidRPr="0032128F">
        <w:rPr>
          <w:rFonts w:ascii="Times New Roman" w:hAnsi="Times New Roman" w:cs="Times New Roman"/>
          <w:sz w:val="24"/>
          <w:szCs w:val="24"/>
        </w:rPr>
        <w:t xml:space="preserve"> С</w:t>
      </w:r>
      <w:proofErr w:type="gramEnd"/>
      <w:r w:rsidRPr="0032128F">
        <w:rPr>
          <w:rFonts w:ascii="Times New Roman" w:hAnsi="Times New Roman" w:cs="Times New Roman"/>
          <w:sz w:val="24"/>
          <w:szCs w:val="24"/>
        </w:rPr>
        <w:t xml:space="preserve"> "Обрабатывающие производства" Общероссийского классификатора видов экономической деятельности) и среднесписочная </w:t>
      </w:r>
      <w:r w:rsidRPr="0032128F">
        <w:rPr>
          <w:rFonts w:ascii="Times New Roman" w:hAnsi="Times New Roman" w:cs="Times New Roman"/>
          <w:sz w:val="24"/>
          <w:szCs w:val="24"/>
        </w:rPr>
        <w:lastRenderedPageBreak/>
        <w:t>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32128F" w:rsidRPr="0032128F" w:rsidRDefault="0032128F" w:rsidP="0032128F">
      <w:pPr>
        <w:autoSpaceDE w:val="0"/>
        <w:autoSpaceDN w:val="0"/>
        <w:adjustRightInd w:val="0"/>
        <w:jc w:val="both"/>
        <w:rPr>
          <w:rFonts w:ascii="Times New Roman" w:hAnsi="Times New Roman" w:cs="Times New Roman"/>
          <w:sz w:val="24"/>
          <w:szCs w:val="24"/>
        </w:rPr>
      </w:pPr>
      <w:r w:rsidRPr="0032128F">
        <w:rPr>
          <w:rFonts w:ascii="Times New Roman" w:hAnsi="Times New Roman" w:cs="Times New Roman"/>
          <w:sz w:val="24"/>
          <w:szCs w:val="24"/>
        </w:rPr>
        <w:t xml:space="preserve">(п. 2.1 </w:t>
      </w:r>
      <w:proofErr w:type="gramStart"/>
      <w:r w:rsidRPr="0032128F">
        <w:rPr>
          <w:rFonts w:ascii="Times New Roman" w:hAnsi="Times New Roman" w:cs="Times New Roman"/>
          <w:sz w:val="24"/>
          <w:szCs w:val="24"/>
        </w:rPr>
        <w:t>введен</w:t>
      </w:r>
      <w:proofErr w:type="gramEnd"/>
      <w:r w:rsidRPr="0032128F">
        <w:rPr>
          <w:rFonts w:ascii="Times New Roman" w:hAnsi="Times New Roman" w:cs="Times New Roman"/>
          <w:sz w:val="24"/>
          <w:szCs w:val="24"/>
        </w:rPr>
        <w:t xml:space="preserve"> Федеральным </w:t>
      </w:r>
      <w:hyperlink r:id="rId16" w:history="1">
        <w:r w:rsidRPr="0032128F">
          <w:rPr>
            <w:rFonts w:ascii="Times New Roman" w:hAnsi="Times New Roman" w:cs="Times New Roman"/>
            <w:color w:val="0000FF"/>
            <w:sz w:val="24"/>
            <w:szCs w:val="24"/>
          </w:rPr>
          <w:t>законом</w:t>
        </w:r>
      </w:hyperlink>
      <w:r w:rsidRPr="0032128F">
        <w:rPr>
          <w:rFonts w:ascii="Times New Roman" w:hAnsi="Times New Roman" w:cs="Times New Roman"/>
          <w:sz w:val="24"/>
          <w:szCs w:val="24"/>
        </w:rPr>
        <w:t xml:space="preserve"> от 26.07.2017 N 207-ФЗ)</w:t>
      </w:r>
    </w:p>
    <w:p w:rsidR="0032128F" w:rsidRPr="0032128F" w:rsidRDefault="0032128F" w:rsidP="0032128F">
      <w:pPr>
        <w:autoSpaceDE w:val="0"/>
        <w:autoSpaceDN w:val="0"/>
        <w:adjustRightInd w:val="0"/>
        <w:spacing w:before="360"/>
        <w:ind w:firstLine="540"/>
        <w:jc w:val="both"/>
        <w:rPr>
          <w:rFonts w:ascii="Times New Roman" w:hAnsi="Times New Roman" w:cs="Times New Roman"/>
          <w:sz w:val="24"/>
          <w:szCs w:val="24"/>
        </w:rPr>
      </w:pPr>
      <w:proofErr w:type="gramStart"/>
      <w:r w:rsidRPr="0032128F">
        <w:rPr>
          <w:rFonts w:ascii="Times New Roman" w:hAnsi="Times New Roman" w:cs="Times New Roman"/>
          <w:sz w:val="24"/>
          <w:szCs w:val="24"/>
        </w:rPr>
        <w:t xml:space="preserve">3) доход хозяйственных обществ, хозяйственных партнерств, соответствующих одному из требований, указанных в </w:t>
      </w:r>
      <w:hyperlink w:anchor="Par4" w:history="1">
        <w:r w:rsidRPr="0032128F">
          <w:rPr>
            <w:rFonts w:ascii="Times New Roman" w:hAnsi="Times New Roman" w:cs="Times New Roman"/>
            <w:color w:val="0000FF"/>
            <w:sz w:val="24"/>
            <w:szCs w:val="24"/>
          </w:rPr>
          <w:t>пункте 1</w:t>
        </w:r>
      </w:hyperlink>
      <w:r w:rsidRPr="0032128F">
        <w:rPr>
          <w:rFonts w:ascii="Times New Roman" w:hAnsi="Times New Roman" w:cs="Times New Roman"/>
          <w:sz w:val="24"/>
          <w:szCs w:val="24"/>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w:t>
      </w:r>
      <w:proofErr w:type="gramEnd"/>
      <w:r w:rsidRPr="0032128F">
        <w:rPr>
          <w:rFonts w:ascii="Times New Roman" w:hAnsi="Times New Roman" w:cs="Times New Roman"/>
          <w:sz w:val="24"/>
          <w:szCs w:val="24"/>
        </w:rPr>
        <w:t xml:space="preserve"> должен превышать </w:t>
      </w:r>
      <w:hyperlink r:id="rId17" w:history="1">
        <w:r w:rsidRPr="0032128F">
          <w:rPr>
            <w:rFonts w:ascii="Times New Roman" w:hAnsi="Times New Roman" w:cs="Times New Roman"/>
            <w:color w:val="0000FF"/>
            <w:sz w:val="24"/>
            <w:szCs w:val="24"/>
          </w:rPr>
          <w:t>предельные значения</w:t>
        </w:r>
      </w:hyperlink>
      <w:r w:rsidRPr="0032128F">
        <w:rPr>
          <w:rFonts w:ascii="Times New Roman" w:hAnsi="Times New Roman" w:cs="Times New Roman"/>
          <w:sz w:val="24"/>
          <w:szCs w:val="24"/>
        </w:rPr>
        <w:t>, установленные Правительством Российской Федерации для каждой категории субъектов малого и среднего предпринимательства.</w:t>
      </w:r>
    </w:p>
    <w:p w:rsidR="0032128F" w:rsidRPr="0032128F" w:rsidRDefault="0032128F" w:rsidP="0032128F">
      <w:pPr>
        <w:autoSpaceDE w:val="0"/>
        <w:autoSpaceDN w:val="0"/>
        <w:adjustRightInd w:val="0"/>
        <w:jc w:val="both"/>
        <w:rPr>
          <w:rFonts w:ascii="Times New Roman" w:hAnsi="Times New Roman" w:cs="Times New Roman"/>
          <w:sz w:val="24"/>
          <w:szCs w:val="24"/>
        </w:rPr>
      </w:pPr>
      <w:r w:rsidRPr="0032128F">
        <w:rPr>
          <w:rFonts w:ascii="Times New Roman" w:hAnsi="Times New Roman" w:cs="Times New Roman"/>
          <w:sz w:val="24"/>
          <w:szCs w:val="24"/>
        </w:rPr>
        <w:t xml:space="preserve">(в ред. Федерального </w:t>
      </w:r>
      <w:hyperlink r:id="rId18" w:history="1">
        <w:r w:rsidRPr="0032128F">
          <w:rPr>
            <w:rFonts w:ascii="Times New Roman" w:hAnsi="Times New Roman" w:cs="Times New Roman"/>
            <w:color w:val="0000FF"/>
            <w:sz w:val="24"/>
            <w:szCs w:val="24"/>
          </w:rPr>
          <w:t>закона</w:t>
        </w:r>
      </w:hyperlink>
      <w:r w:rsidRPr="0032128F">
        <w:rPr>
          <w:rFonts w:ascii="Times New Roman" w:hAnsi="Times New Roman" w:cs="Times New Roman"/>
          <w:sz w:val="24"/>
          <w:szCs w:val="24"/>
        </w:rPr>
        <w:t xml:space="preserve"> от 23.06.2016 N 222-ФЗ)</w:t>
      </w:r>
    </w:p>
    <w:p w:rsidR="0032128F" w:rsidRPr="0032128F" w:rsidRDefault="0032128F" w:rsidP="0032128F">
      <w:pPr>
        <w:autoSpaceDE w:val="0"/>
        <w:autoSpaceDN w:val="0"/>
        <w:adjustRightInd w:val="0"/>
        <w:ind w:firstLine="540"/>
        <w:jc w:val="both"/>
        <w:rPr>
          <w:rFonts w:ascii="Times New Roman" w:hAnsi="Times New Roman" w:cs="Times New Roman"/>
          <w:sz w:val="24"/>
          <w:szCs w:val="24"/>
        </w:rPr>
      </w:pPr>
    </w:p>
    <w:p w:rsidR="0032128F" w:rsidRPr="0032128F" w:rsidRDefault="0032128F" w:rsidP="0032128F">
      <w:pPr>
        <w:autoSpaceDE w:val="0"/>
        <w:autoSpaceDN w:val="0"/>
        <w:adjustRightInd w:val="0"/>
        <w:ind w:firstLine="540"/>
        <w:jc w:val="both"/>
        <w:rPr>
          <w:rFonts w:ascii="Times New Roman" w:hAnsi="Times New Roman" w:cs="Times New Roman"/>
          <w:sz w:val="24"/>
          <w:szCs w:val="24"/>
          <w:u w:val="single"/>
        </w:rPr>
      </w:pPr>
      <w:r w:rsidRPr="0032128F">
        <w:rPr>
          <w:rFonts w:ascii="Times New Roman" w:hAnsi="Times New Roman" w:cs="Times New Roman"/>
          <w:sz w:val="24"/>
          <w:szCs w:val="24"/>
          <w:u w:val="single"/>
        </w:rPr>
        <w:t>Часть 3 статьи 14 Федерального закона от 24 июля 2007 года № 209-ФЗ « О развитии малого и среднего предпринимательства в Российской Федерации»:</w:t>
      </w:r>
    </w:p>
    <w:p w:rsidR="0032128F" w:rsidRPr="0032128F" w:rsidRDefault="0032128F" w:rsidP="0032128F">
      <w:pPr>
        <w:autoSpaceDE w:val="0"/>
        <w:autoSpaceDN w:val="0"/>
        <w:adjustRightInd w:val="0"/>
        <w:ind w:firstLine="540"/>
        <w:jc w:val="both"/>
        <w:rPr>
          <w:rFonts w:ascii="Times New Roman" w:hAnsi="Times New Roman" w:cs="Times New Roman"/>
          <w:sz w:val="24"/>
          <w:szCs w:val="24"/>
        </w:rPr>
      </w:pPr>
      <w:r w:rsidRPr="0032128F">
        <w:rPr>
          <w:rFonts w:ascii="Times New Roman" w:hAnsi="Times New Roman" w:cs="Times New Roman"/>
          <w:sz w:val="24"/>
          <w:szCs w:val="24"/>
        </w:rPr>
        <w:t xml:space="preserve"> Поддержка не может оказываться в отношении субъектов малого и среднего предпринимательства:</w:t>
      </w:r>
    </w:p>
    <w:p w:rsidR="0032128F" w:rsidRPr="0032128F" w:rsidRDefault="0032128F" w:rsidP="0032128F">
      <w:pPr>
        <w:autoSpaceDE w:val="0"/>
        <w:autoSpaceDN w:val="0"/>
        <w:adjustRightInd w:val="0"/>
        <w:spacing w:before="220"/>
        <w:ind w:firstLine="540"/>
        <w:jc w:val="both"/>
        <w:rPr>
          <w:rFonts w:ascii="Times New Roman" w:hAnsi="Times New Roman" w:cs="Times New Roman"/>
          <w:sz w:val="24"/>
          <w:szCs w:val="24"/>
        </w:rPr>
      </w:pPr>
      <w:r w:rsidRPr="0032128F">
        <w:rPr>
          <w:rFonts w:ascii="Times New Roman" w:hAnsi="Times New Roman" w:cs="Times New Roman"/>
          <w:sz w:val="24"/>
          <w:szCs w:val="24"/>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32128F" w:rsidRPr="0032128F" w:rsidRDefault="0032128F" w:rsidP="0032128F">
      <w:pPr>
        <w:autoSpaceDE w:val="0"/>
        <w:autoSpaceDN w:val="0"/>
        <w:adjustRightInd w:val="0"/>
        <w:spacing w:before="220"/>
        <w:ind w:firstLine="540"/>
        <w:jc w:val="both"/>
        <w:rPr>
          <w:rFonts w:ascii="Times New Roman" w:hAnsi="Times New Roman" w:cs="Times New Roman"/>
          <w:sz w:val="24"/>
          <w:szCs w:val="24"/>
        </w:rPr>
      </w:pPr>
      <w:r w:rsidRPr="0032128F">
        <w:rPr>
          <w:rFonts w:ascii="Times New Roman" w:hAnsi="Times New Roman" w:cs="Times New Roman"/>
          <w:sz w:val="24"/>
          <w:szCs w:val="24"/>
        </w:rPr>
        <w:t>2) являющихся участниками соглашений о разделе продукции;</w:t>
      </w:r>
    </w:p>
    <w:p w:rsidR="0032128F" w:rsidRPr="0032128F" w:rsidRDefault="0032128F" w:rsidP="0032128F">
      <w:pPr>
        <w:autoSpaceDE w:val="0"/>
        <w:autoSpaceDN w:val="0"/>
        <w:adjustRightInd w:val="0"/>
        <w:spacing w:before="220"/>
        <w:ind w:firstLine="540"/>
        <w:jc w:val="both"/>
        <w:rPr>
          <w:rFonts w:ascii="Times New Roman" w:hAnsi="Times New Roman" w:cs="Times New Roman"/>
          <w:sz w:val="24"/>
          <w:szCs w:val="24"/>
        </w:rPr>
      </w:pPr>
      <w:r w:rsidRPr="0032128F">
        <w:rPr>
          <w:rFonts w:ascii="Times New Roman" w:hAnsi="Times New Roman" w:cs="Times New Roman"/>
          <w:sz w:val="24"/>
          <w:szCs w:val="24"/>
        </w:rPr>
        <w:t xml:space="preserve">3) </w:t>
      </w:r>
      <w:proofErr w:type="gramStart"/>
      <w:r w:rsidRPr="0032128F">
        <w:rPr>
          <w:rFonts w:ascii="Times New Roman" w:hAnsi="Times New Roman" w:cs="Times New Roman"/>
          <w:sz w:val="24"/>
          <w:szCs w:val="24"/>
        </w:rPr>
        <w:t>осуществляющих</w:t>
      </w:r>
      <w:proofErr w:type="gramEnd"/>
      <w:r w:rsidRPr="0032128F">
        <w:rPr>
          <w:rFonts w:ascii="Times New Roman" w:hAnsi="Times New Roman" w:cs="Times New Roman"/>
          <w:sz w:val="24"/>
          <w:szCs w:val="24"/>
        </w:rPr>
        <w:t xml:space="preserve"> предпринимательскую деятельность в сфере игорного бизнеса;</w:t>
      </w:r>
    </w:p>
    <w:p w:rsidR="0032128F" w:rsidRPr="0032128F" w:rsidRDefault="0032128F" w:rsidP="0032128F">
      <w:pPr>
        <w:autoSpaceDE w:val="0"/>
        <w:autoSpaceDN w:val="0"/>
        <w:adjustRightInd w:val="0"/>
        <w:spacing w:before="220"/>
        <w:ind w:firstLine="540"/>
        <w:jc w:val="both"/>
        <w:rPr>
          <w:rFonts w:ascii="Times New Roman" w:hAnsi="Times New Roman" w:cs="Times New Roman"/>
          <w:sz w:val="24"/>
          <w:szCs w:val="24"/>
        </w:rPr>
      </w:pPr>
      <w:r w:rsidRPr="0032128F">
        <w:rPr>
          <w:rFonts w:ascii="Times New Roman" w:hAnsi="Times New Roman" w:cs="Times New Roman"/>
          <w:sz w:val="24"/>
          <w:szCs w:val="24"/>
        </w:rPr>
        <w:t xml:space="preserve">4) являющихся в порядке, установленном </w:t>
      </w:r>
      <w:hyperlink r:id="rId19" w:history="1">
        <w:r w:rsidRPr="0032128F">
          <w:rPr>
            <w:rFonts w:ascii="Times New Roman" w:hAnsi="Times New Roman" w:cs="Times New Roman"/>
            <w:color w:val="0000FF"/>
            <w:sz w:val="24"/>
            <w:szCs w:val="24"/>
          </w:rPr>
          <w:t>законодательством</w:t>
        </w:r>
      </w:hyperlink>
      <w:r w:rsidRPr="0032128F">
        <w:rPr>
          <w:rFonts w:ascii="Times New Roman" w:hAnsi="Times New Roman" w:cs="Times New Roman"/>
          <w:sz w:val="24"/>
          <w:szCs w:val="24"/>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54822" w:rsidRPr="0032128F" w:rsidRDefault="00B54822">
      <w:pPr>
        <w:rPr>
          <w:rFonts w:ascii="Times New Roman" w:hAnsi="Times New Roman" w:cs="Times New Roman"/>
          <w:sz w:val="24"/>
          <w:szCs w:val="24"/>
        </w:rPr>
      </w:pPr>
    </w:p>
    <w:sectPr w:rsidR="00B54822" w:rsidRPr="0032128F" w:rsidSect="0034055E">
      <w:pgSz w:w="11905" w:h="16838"/>
      <w:pgMar w:top="851" w:right="706" w:bottom="851" w:left="1276"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28F"/>
    <w:rsid w:val="001266F0"/>
    <w:rsid w:val="0032128F"/>
    <w:rsid w:val="0034055E"/>
    <w:rsid w:val="0051642F"/>
    <w:rsid w:val="00B23543"/>
    <w:rsid w:val="00B54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28F"/>
  </w:style>
  <w:style w:type="paragraph" w:styleId="1">
    <w:name w:val="heading 1"/>
    <w:basedOn w:val="a"/>
    <w:next w:val="a"/>
    <w:link w:val="10"/>
    <w:uiPriority w:val="9"/>
    <w:qFormat/>
    <w:rsid w:val="003212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212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2128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2128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2128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2128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2128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2128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32128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2128F"/>
    <w:rPr>
      <w:b/>
      <w:bCs/>
    </w:rPr>
  </w:style>
  <w:style w:type="character" w:customStyle="1" w:styleId="10">
    <w:name w:val="Заголовок 1 Знак"/>
    <w:basedOn w:val="a0"/>
    <w:link w:val="1"/>
    <w:uiPriority w:val="9"/>
    <w:rsid w:val="0032128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2128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2128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2128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2128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2128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2128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2128F"/>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32128F"/>
    <w:rPr>
      <w:rFonts w:asciiTheme="majorHAnsi" w:eastAsiaTheme="majorEastAsia" w:hAnsiTheme="majorHAnsi" w:cstheme="majorBidi"/>
      <w:i/>
      <w:iCs/>
      <w:color w:val="404040" w:themeColor="text1" w:themeTint="BF"/>
      <w:sz w:val="20"/>
      <w:szCs w:val="20"/>
    </w:rPr>
  </w:style>
  <w:style w:type="paragraph" w:styleId="a4">
    <w:name w:val="caption"/>
    <w:basedOn w:val="a"/>
    <w:next w:val="a"/>
    <w:uiPriority w:val="35"/>
    <w:semiHidden/>
    <w:unhideWhenUsed/>
    <w:qFormat/>
    <w:rsid w:val="0032128F"/>
    <w:pPr>
      <w:spacing w:line="240" w:lineRule="auto"/>
    </w:pPr>
    <w:rPr>
      <w:b/>
      <w:bCs/>
      <w:color w:val="4F81BD" w:themeColor="accent1"/>
      <w:sz w:val="18"/>
      <w:szCs w:val="18"/>
    </w:rPr>
  </w:style>
  <w:style w:type="paragraph" w:styleId="a5">
    <w:name w:val="Title"/>
    <w:basedOn w:val="a"/>
    <w:next w:val="a"/>
    <w:link w:val="a6"/>
    <w:uiPriority w:val="10"/>
    <w:qFormat/>
    <w:rsid w:val="003212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32128F"/>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next w:val="a"/>
    <w:link w:val="a8"/>
    <w:uiPriority w:val="11"/>
    <w:qFormat/>
    <w:rsid w:val="0032128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32128F"/>
    <w:rPr>
      <w:rFonts w:asciiTheme="majorHAnsi" w:eastAsiaTheme="majorEastAsia" w:hAnsiTheme="majorHAnsi" w:cstheme="majorBidi"/>
      <w:i/>
      <w:iCs/>
      <w:color w:val="4F81BD" w:themeColor="accent1"/>
      <w:spacing w:val="15"/>
      <w:sz w:val="24"/>
      <w:szCs w:val="24"/>
    </w:rPr>
  </w:style>
  <w:style w:type="character" w:styleId="a9">
    <w:name w:val="Emphasis"/>
    <w:basedOn w:val="a0"/>
    <w:uiPriority w:val="20"/>
    <w:qFormat/>
    <w:rsid w:val="0032128F"/>
    <w:rPr>
      <w:i/>
      <w:iCs/>
    </w:rPr>
  </w:style>
  <w:style w:type="paragraph" w:styleId="aa">
    <w:name w:val="No Spacing"/>
    <w:uiPriority w:val="1"/>
    <w:qFormat/>
    <w:rsid w:val="0032128F"/>
    <w:pPr>
      <w:spacing w:after="0" w:line="240" w:lineRule="auto"/>
    </w:pPr>
  </w:style>
  <w:style w:type="paragraph" w:styleId="ab">
    <w:name w:val="List Paragraph"/>
    <w:basedOn w:val="a"/>
    <w:uiPriority w:val="34"/>
    <w:qFormat/>
    <w:rsid w:val="0032128F"/>
    <w:pPr>
      <w:ind w:left="720"/>
      <w:contextualSpacing/>
    </w:pPr>
  </w:style>
  <w:style w:type="paragraph" w:styleId="21">
    <w:name w:val="Quote"/>
    <w:basedOn w:val="a"/>
    <w:next w:val="a"/>
    <w:link w:val="22"/>
    <w:uiPriority w:val="29"/>
    <w:qFormat/>
    <w:rsid w:val="0032128F"/>
    <w:rPr>
      <w:i/>
      <w:iCs/>
      <w:color w:val="000000" w:themeColor="text1"/>
    </w:rPr>
  </w:style>
  <w:style w:type="character" w:customStyle="1" w:styleId="22">
    <w:name w:val="Цитата 2 Знак"/>
    <w:basedOn w:val="a0"/>
    <w:link w:val="21"/>
    <w:uiPriority w:val="29"/>
    <w:rsid w:val="0032128F"/>
    <w:rPr>
      <w:i/>
      <w:iCs/>
      <w:color w:val="000000" w:themeColor="text1"/>
    </w:rPr>
  </w:style>
  <w:style w:type="paragraph" w:styleId="ac">
    <w:name w:val="Intense Quote"/>
    <w:basedOn w:val="a"/>
    <w:next w:val="a"/>
    <w:link w:val="ad"/>
    <w:uiPriority w:val="30"/>
    <w:qFormat/>
    <w:rsid w:val="0032128F"/>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32128F"/>
    <w:rPr>
      <w:b/>
      <w:bCs/>
      <w:i/>
      <w:iCs/>
      <w:color w:val="4F81BD" w:themeColor="accent1"/>
    </w:rPr>
  </w:style>
  <w:style w:type="character" w:styleId="ae">
    <w:name w:val="Subtle Emphasis"/>
    <w:basedOn w:val="a0"/>
    <w:uiPriority w:val="19"/>
    <w:qFormat/>
    <w:rsid w:val="0032128F"/>
    <w:rPr>
      <w:i/>
      <w:iCs/>
      <w:color w:val="808080" w:themeColor="text1" w:themeTint="7F"/>
    </w:rPr>
  </w:style>
  <w:style w:type="character" w:styleId="af">
    <w:name w:val="Intense Emphasis"/>
    <w:basedOn w:val="a0"/>
    <w:uiPriority w:val="21"/>
    <w:qFormat/>
    <w:rsid w:val="0032128F"/>
    <w:rPr>
      <w:b/>
      <w:bCs/>
      <w:i/>
      <w:iCs/>
      <w:color w:val="4F81BD" w:themeColor="accent1"/>
    </w:rPr>
  </w:style>
  <w:style w:type="character" w:styleId="af0">
    <w:name w:val="Subtle Reference"/>
    <w:basedOn w:val="a0"/>
    <w:uiPriority w:val="31"/>
    <w:qFormat/>
    <w:rsid w:val="0032128F"/>
    <w:rPr>
      <w:smallCaps/>
      <w:color w:val="C0504D" w:themeColor="accent2"/>
      <w:u w:val="single"/>
    </w:rPr>
  </w:style>
  <w:style w:type="character" w:styleId="af1">
    <w:name w:val="Intense Reference"/>
    <w:basedOn w:val="a0"/>
    <w:uiPriority w:val="32"/>
    <w:qFormat/>
    <w:rsid w:val="0032128F"/>
    <w:rPr>
      <w:b/>
      <w:bCs/>
      <w:smallCaps/>
      <w:color w:val="C0504D" w:themeColor="accent2"/>
      <w:spacing w:val="5"/>
      <w:u w:val="single"/>
    </w:rPr>
  </w:style>
  <w:style w:type="character" w:styleId="af2">
    <w:name w:val="Book Title"/>
    <w:basedOn w:val="a0"/>
    <w:uiPriority w:val="33"/>
    <w:qFormat/>
    <w:rsid w:val="0032128F"/>
    <w:rPr>
      <w:b/>
      <w:bCs/>
      <w:smallCaps/>
      <w:spacing w:val="5"/>
    </w:rPr>
  </w:style>
  <w:style w:type="paragraph" w:styleId="af3">
    <w:name w:val="TOC Heading"/>
    <w:basedOn w:val="1"/>
    <w:next w:val="a"/>
    <w:uiPriority w:val="39"/>
    <w:semiHidden/>
    <w:unhideWhenUsed/>
    <w:qFormat/>
    <w:rsid w:val="0032128F"/>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28F"/>
  </w:style>
  <w:style w:type="paragraph" w:styleId="1">
    <w:name w:val="heading 1"/>
    <w:basedOn w:val="a"/>
    <w:next w:val="a"/>
    <w:link w:val="10"/>
    <w:uiPriority w:val="9"/>
    <w:qFormat/>
    <w:rsid w:val="003212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212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2128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2128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2128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2128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2128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2128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32128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2128F"/>
    <w:rPr>
      <w:b/>
      <w:bCs/>
    </w:rPr>
  </w:style>
  <w:style w:type="character" w:customStyle="1" w:styleId="10">
    <w:name w:val="Заголовок 1 Знак"/>
    <w:basedOn w:val="a0"/>
    <w:link w:val="1"/>
    <w:uiPriority w:val="9"/>
    <w:rsid w:val="0032128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2128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2128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2128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2128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2128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2128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2128F"/>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32128F"/>
    <w:rPr>
      <w:rFonts w:asciiTheme="majorHAnsi" w:eastAsiaTheme="majorEastAsia" w:hAnsiTheme="majorHAnsi" w:cstheme="majorBidi"/>
      <w:i/>
      <w:iCs/>
      <w:color w:val="404040" w:themeColor="text1" w:themeTint="BF"/>
      <w:sz w:val="20"/>
      <w:szCs w:val="20"/>
    </w:rPr>
  </w:style>
  <w:style w:type="paragraph" w:styleId="a4">
    <w:name w:val="caption"/>
    <w:basedOn w:val="a"/>
    <w:next w:val="a"/>
    <w:uiPriority w:val="35"/>
    <w:semiHidden/>
    <w:unhideWhenUsed/>
    <w:qFormat/>
    <w:rsid w:val="0032128F"/>
    <w:pPr>
      <w:spacing w:line="240" w:lineRule="auto"/>
    </w:pPr>
    <w:rPr>
      <w:b/>
      <w:bCs/>
      <w:color w:val="4F81BD" w:themeColor="accent1"/>
      <w:sz w:val="18"/>
      <w:szCs w:val="18"/>
    </w:rPr>
  </w:style>
  <w:style w:type="paragraph" w:styleId="a5">
    <w:name w:val="Title"/>
    <w:basedOn w:val="a"/>
    <w:next w:val="a"/>
    <w:link w:val="a6"/>
    <w:uiPriority w:val="10"/>
    <w:qFormat/>
    <w:rsid w:val="003212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32128F"/>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next w:val="a"/>
    <w:link w:val="a8"/>
    <w:uiPriority w:val="11"/>
    <w:qFormat/>
    <w:rsid w:val="0032128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32128F"/>
    <w:rPr>
      <w:rFonts w:asciiTheme="majorHAnsi" w:eastAsiaTheme="majorEastAsia" w:hAnsiTheme="majorHAnsi" w:cstheme="majorBidi"/>
      <w:i/>
      <w:iCs/>
      <w:color w:val="4F81BD" w:themeColor="accent1"/>
      <w:spacing w:val="15"/>
      <w:sz w:val="24"/>
      <w:szCs w:val="24"/>
    </w:rPr>
  </w:style>
  <w:style w:type="character" w:styleId="a9">
    <w:name w:val="Emphasis"/>
    <w:basedOn w:val="a0"/>
    <w:uiPriority w:val="20"/>
    <w:qFormat/>
    <w:rsid w:val="0032128F"/>
    <w:rPr>
      <w:i/>
      <w:iCs/>
    </w:rPr>
  </w:style>
  <w:style w:type="paragraph" w:styleId="aa">
    <w:name w:val="No Spacing"/>
    <w:uiPriority w:val="1"/>
    <w:qFormat/>
    <w:rsid w:val="0032128F"/>
    <w:pPr>
      <w:spacing w:after="0" w:line="240" w:lineRule="auto"/>
    </w:pPr>
  </w:style>
  <w:style w:type="paragraph" w:styleId="ab">
    <w:name w:val="List Paragraph"/>
    <w:basedOn w:val="a"/>
    <w:uiPriority w:val="34"/>
    <w:qFormat/>
    <w:rsid w:val="0032128F"/>
    <w:pPr>
      <w:ind w:left="720"/>
      <w:contextualSpacing/>
    </w:pPr>
  </w:style>
  <w:style w:type="paragraph" w:styleId="21">
    <w:name w:val="Quote"/>
    <w:basedOn w:val="a"/>
    <w:next w:val="a"/>
    <w:link w:val="22"/>
    <w:uiPriority w:val="29"/>
    <w:qFormat/>
    <w:rsid w:val="0032128F"/>
    <w:rPr>
      <w:i/>
      <w:iCs/>
      <w:color w:val="000000" w:themeColor="text1"/>
    </w:rPr>
  </w:style>
  <w:style w:type="character" w:customStyle="1" w:styleId="22">
    <w:name w:val="Цитата 2 Знак"/>
    <w:basedOn w:val="a0"/>
    <w:link w:val="21"/>
    <w:uiPriority w:val="29"/>
    <w:rsid w:val="0032128F"/>
    <w:rPr>
      <w:i/>
      <w:iCs/>
      <w:color w:val="000000" w:themeColor="text1"/>
    </w:rPr>
  </w:style>
  <w:style w:type="paragraph" w:styleId="ac">
    <w:name w:val="Intense Quote"/>
    <w:basedOn w:val="a"/>
    <w:next w:val="a"/>
    <w:link w:val="ad"/>
    <w:uiPriority w:val="30"/>
    <w:qFormat/>
    <w:rsid w:val="0032128F"/>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32128F"/>
    <w:rPr>
      <w:b/>
      <w:bCs/>
      <w:i/>
      <w:iCs/>
      <w:color w:val="4F81BD" w:themeColor="accent1"/>
    </w:rPr>
  </w:style>
  <w:style w:type="character" w:styleId="ae">
    <w:name w:val="Subtle Emphasis"/>
    <w:basedOn w:val="a0"/>
    <w:uiPriority w:val="19"/>
    <w:qFormat/>
    <w:rsid w:val="0032128F"/>
    <w:rPr>
      <w:i/>
      <w:iCs/>
      <w:color w:val="808080" w:themeColor="text1" w:themeTint="7F"/>
    </w:rPr>
  </w:style>
  <w:style w:type="character" w:styleId="af">
    <w:name w:val="Intense Emphasis"/>
    <w:basedOn w:val="a0"/>
    <w:uiPriority w:val="21"/>
    <w:qFormat/>
    <w:rsid w:val="0032128F"/>
    <w:rPr>
      <w:b/>
      <w:bCs/>
      <w:i/>
      <w:iCs/>
      <w:color w:val="4F81BD" w:themeColor="accent1"/>
    </w:rPr>
  </w:style>
  <w:style w:type="character" w:styleId="af0">
    <w:name w:val="Subtle Reference"/>
    <w:basedOn w:val="a0"/>
    <w:uiPriority w:val="31"/>
    <w:qFormat/>
    <w:rsid w:val="0032128F"/>
    <w:rPr>
      <w:smallCaps/>
      <w:color w:val="C0504D" w:themeColor="accent2"/>
      <w:u w:val="single"/>
    </w:rPr>
  </w:style>
  <w:style w:type="character" w:styleId="af1">
    <w:name w:val="Intense Reference"/>
    <w:basedOn w:val="a0"/>
    <w:uiPriority w:val="32"/>
    <w:qFormat/>
    <w:rsid w:val="0032128F"/>
    <w:rPr>
      <w:b/>
      <w:bCs/>
      <w:smallCaps/>
      <w:color w:val="C0504D" w:themeColor="accent2"/>
      <w:spacing w:val="5"/>
      <w:u w:val="single"/>
    </w:rPr>
  </w:style>
  <w:style w:type="character" w:styleId="af2">
    <w:name w:val="Book Title"/>
    <w:basedOn w:val="a0"/>
    <w:uiPriority w:val="33"/>
    <w:qFormat/>
    <w:rsid w:val="0032128F"/>
    <w:rPr>
      <w:b/>
      <w:bCs/>
      <w:smallCaps/>
      <w:spacing w:val="5"/>
    </w:rPr>
  </w:style>
  <w:style w:type="paragraph" w:styleId="af3">
    <w:name w:val="TOC Heading"/>
    <w:basedOn w:val="1"/>
    <w:next w:val="a"/>
    <w:uiPriority w:val="39"/>
    <w:semiHidden/>
    <w:unhideWhenUsed/>
    <w:qFormat/>
    <w:rsid w:val="0032128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DD46F769737B5517AAD7EC04F63615CCF6028E386032E70BDE89099E89C2FADC06349F382FD429T07CL" TargetMode="External"/><Relationship Id="rId13" Type="http://schemas.openxmlformats.org/officeDocument/2006/relationships/hyperlink" Target="consultantplus://offline/ref=57DD46F769737B5517AAD7EC04F63615CEFF05893B6732E70BDE89099E89C2FADC06349F382ED42FT071L" TargetMode="External"/><Relationship Id="rId18" Type="http://schemas.openxmlformats.org/officeDocument/2006/relationships/hyperlink" Target="consultantplus://offline/ref=57DD46F769737B5517AAD7EC04F63615CFF703893D6332E70BDE89099E89C2FADC06349F382FD02CT072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57DD46F769737B5517AAD7EC04F63615CFFF048A3E6C32E70BDE89099ET879L" TargetMode="External"/><Relationship Id="rId12" Type="http://schemas.openxmlformats.org/officeDocument/2006/relationships/hyperlink" Target="consultantplus://offline/ref=57DD46F769737B5517AAD7EC04F63615CFF7068D346432E70BDE89099E89C2FADC06349F382FD429T071L" TargetMode="External"/><Relationship Id="rId17" Type="http://schemas.openxmlformats.org/officeDocument/2006/relationships/hyperlink" Target="consultantplus://offline/ref=57DD46F769737B5517AAD7EC04F63615CCF6038A3C6132E70BDE89099E89C2FADC06349F382FD429T071L" TargetMode="External"/><Relationship Id="rId2" Type="http://schemas.microsoft.com/office/2007/relationships/stylesWithEffects" Target="stylesWithEffects.xml"/><Relationship Id="rId16" Type="http://schemas.openxmlformats.org/officeDocument/2006/relationships/hyperlink" Target="consultantplus://offline/ref=57DD46F769737B5517AAD7EC04F63615CFFD0586356D32E70BDE89099E89C2FADC06349F382FD428T072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7DD46F769737B5517AAD7EC04F63615CFFF038E3A6632E70BDE89099E89C2FADC06349F382FD429T072L" TargetMode="External"/><Relationship Id="rId11" Type="http://schemas.openxmlformats.org/officeDocument/2006/relationships/hyperlink" Target="consultantplus://offline/ref=57DD46F769737B5517AAD7EC04F63615CFF70C8F3E6132E70BDE89099E89C2FADC06349F382FD42DT074L" TargetMode="External"/><Relationship Id="rId5" Type="http://schemas.openxmlformats.org/officeDocument/2006/relationships/hyperlink" Target="consultantplus://offline/ref=57DD46F769737B5517AAD7EC04F63615CFF70386346C32E70BDE89099ET879L" TargetMode="External"/><Relationship Id="rId15" Type="http://schemas.openxmlformats.org/officeDocument/2006/relationships/hyperlink" Target="consultantplus://offline/ref=57DD46F769737B5517AAD7EC04F63615CEFF05893B6732E70BDE89099E89C2FADC06349F382ED62ET075L" TargetMode="External"/><Relationship Id="rId10" Type="http://schemas.openxmlformats.org/officeDocument/2006/relationships/hyperlink" Target="consultantplus://offline/ref=57DD46F769737B5517AAD7EC04F63615CCFC068E3C6732E70BDE89099ET879L" TargetMode="External"/><Relationship Id="rId19" Type="http://schemas.openxmlformats.org/officeDocument/2006/relationships/hyperlink" Target="consultantplus://offline/ref=EEE62169FF697CE565185E27DDB533BB13194F1C548C9D889E28D72C5980BE6A239504E313C6D166DC64L" TargetMode="External"/><Relationship Id="rId4" Type="http://schemas.openxmlformats.org/officeDocument/2006/relationships/webSettings" Target="webSettings.xml"/><Relationship Id="rId9" Type="http://schemas.openxmlformats.org/officeDocument/2006/relationships/hyperlink" Target="consultantplus://offline/ref=57DD46F769737B5517AAD7EC04F63615CEFF06883C6C32E70BDE89099ET879L" TargetMode="External"/><Relationship Id="rId14" Type="http://schemas.openxmlformats.org/officeDocument/2006/relationships/hyperlink" Target="consultantplus://offline/ref=57DD46F769737B5517AAD7EC04F63615CEFF05893B6732E70BDE89099E89C2FADC06349F382ED521T07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1542</Words>
  <Characters>8792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dc:creator>
  <cp:lastModifiedBy>econom</cp:lastModifiedBy>
  <cp:revision>3</cp:revision>
  <dcterms:created xsi:type="dcterms:W3CDTF">2021-09-23T12:18:00Z</dcterms:created>
  <dcterms:modified xsi:type="dcterms:W3CDTF">2021-09-23T12:19:00Z</dcterms:modified>
</cp:coreProperties>
</file>