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A9" w:rsidRDefault="00A778A9">
      <w:pPr>
        <w:pStyle w:val="ConsPlusTitle"/>
        <w:jc w:val="center"/>
        <w:outlineLvl w:val="0"/>
      </w:pPr>
      <w:r>
        <w:t>АДМИНИСТРАЦИЯ ГОРОДА-КУРОРТА КИСЛОВОДСКА</w:t>
      </w:r>
    </w:p>
    <w:p w:rsidR="00A778A9" w:rsidRDefault="00A778A9">
      <w:pPr>
        <w:pStyle w:val="ConsPlusTitle"/>
        <w:jc w:val="center"/>
      </w:pPr>
    </w:p>
    <w:p w:rsidR="00A778A9" w:rsidRDefault="00A778A9">
      <w:pPr>
        <w:pStyle w:val="ConsPlusTitle"/>
        <w:jc w:val="center"/>
      </w:pPr>
      <w:r>
        <w:t>ПОСТАНОВЛЕНИЕ</w:t>
      </w:r>
    </w:p>
    <w:p w:rsidR="00A778A9" w:rsidRDefault="00A778A9">
      <w:pPr>
        <w:pStyle w:val="ConsPlusTitle"/>
        <w:jc w:val="center"/>
      </w:pPr>
      <w:r>
        <w:t>от 8 августа 2011 г. N 878</w:t>
      </w:r>
    </w:p>
    <w:p w:rsidR="00A778A9" w:rsidRDefault="00A778A9">
      <w:pPr>
        <w:pStyle w:val="ConsPlusTitle"/>
        <w:jc w:val="center"/>
      </w:pPr>
    </w:p>
    <w:p w:rsidR="00A778A9" w:rsidRDefault="00A778A9">
      <w:pPr>
        <w:pStyle w:val="ConsPlusTitle"/>
        <w:jc w:val="center"/>
      </w:pPr>
      <w:r>
        <w:t>ОБ УТВЕРЖДЕНИИ ПОРЯДКА ПРОВЕДЕНИЯ</w:t>
      </w:r>
    </w:p>
    <w:p w:rsidR="00A778A9" w:rsidRDefault="00A778A9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НОРМАТИВНЫХ</w:t>
      </w:r>
      <w:proofErr w:type="gramEnd"/>
    </w:p>
    <w:p w:rsidR="00A778A9" w:rsidRDefault="00A778A9">
      <w:pPr>
        <w:pStyle w:val="ConsPlusTitle"/>
        <w:jc w:val="center"/>
      </w:pPr>
      <w:r>
        <w:t>ПРАВОВЫХ АКТОВ И ПРОЕКТОВ НОРМАТИВНЫХ ПРАВОВЫХ</w:t>
      </w:r>
    </w:p>
    <w:p w:rsidR="00A778A9" w:rsidRDefault="00A778A9">
      <w:pPr>
        <w:pStyle w:val="ConsPlusTitle"/>
        <w:jc w:val="center"/>
      </w:pPr>
      <w:r>
        <w:t>АКТОВ АДМИНИСТРАЦИИ ГОРОДА-КУРОРТА КИСЛОВОДСКА</w:t>
      </w:r>
    </w:p>
    <w:p w:rsidR="00A778A9" w:rsidRDefault="00A778A9">
      <w:pPr>
        <w:pStyle w:val="ConsPlusNormal"/>
        <w:jc w:val="center"/>
      </w:pPr>
    </w:p>
    <w:p w:rsidR="00A778A9" w:rsidRDefault="00A778A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г.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г. </w:t>
      </w:r>
      <w:hyperlink r:id="rId5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от 6 октября 2003 г.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г. N 96</w:t>
      </w:r>
      <w:proofErr w:type="gramEnd"/>
      <w:r>
        <w:t xml:space="preserve"> "Об антикоррупционной экспертизе нормативных правовых актов и проектов нормативных правовых актов",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постановлением администрации города-курорта Кисловодска от 12.07.2010 N 901 "О Регламенте работы администрации города-курорта Кисловодска", постановляю: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администрации города-курорта Кисловодска согласно приложению.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 Руководителям структурных подразделений администрации города-курорта Кисловодска обеспечить выполнение требований настоящего постановления.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3. Информационно-аналитическому отделу администрации города-курорта Кисловодска опубликовать настоящее постановление в средствах массовой информации и на официальном сайте администрации города-курорта Кисловодска.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rmal"/>
        <w:jc w:val="right"/>
      </w:pPr>
      <w:r>
        <w:t>Глава города-курорта Кисловодска</w:t>
      </w:r>
    </w:p>
    <w:p w:rsidR="00A778A9" w:rsidRDefault="00A778A9">
      <w:pPr>
        <w:pStyle w:val="ConsPlusNormal"/>
        <w:jc w:val="right"/>
      </w:pPr>
      <w:r>
        <w:t>Н.Б.ЛУЦЕНКО</w:t>
      </w: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  <w:outlineLvl w:val="0"/>
      </w:pPr>
      <w:r>
        <w:t>Приложение</w:t>
      </w:r>
    </w:p>
    <w:p w:rsidR="00A778A9" w:rsidRDefault="00A778A9">
      <w:pPr>
        <w:pStyle w:val="ConsPlusNormal"/>
        <w:jc w:val="right"/>
      </w:pPr>
      <w:r>
        <w:t>к постановлению</w:t>
      </w:r>
    </w:p>
    <w:p w:rsidR="00A778A9" w:rsidRDefault="00A778A9">
      <w:pPr>
        <w:pStyle w:val="ConsPlusNormal"/>
        <w:jc w:val="right"/>
      </w:pPr>
      <w:r>
        <w:t>администрации</w:t>
      </w:r>
    </w:p>
    <w:p w:rsidR="00A778A9" w:rsidRDefault="00A778A9">
      <w:pPr>
        <w:pStyle w:val="ConsPlusNormal"/>
        <w:jc w:val="right"/>
      </w:pPr>
      <w:r>
        <w:t>города-курорта Кисловодска</w:t>
      </w:r>
    </w:p>
    <w:p w:rsidR="00A778A9" w:rsidRDefault="00A778A9">
      <w:pPr>
        <w:pStyle w:val="ConsPlusNormal"/>
        <w:jc w:val="right"/>
      </w:pPr>
      <w:r>
        <w:t>от 08.08.2011 N 878</w:t>
      </w:r>
    </w:p>
    <w:p w:rsidR="00A778A9" w:rsidRDefault="00A778A9">
      <w:pPr>
        <w:pStyle w:val="ConsPlusNormal"/>
      </w:pPr>
    </w:p>
    <w:p w:rsidR="00A778A9" w:rsidRDefault="00A778A9">
      <w:pPr>
        <w:pStyle w:val="ConsPlusTitle"/>
        <w:jc w:val="center"/>
      </w:pPr>
      <w:bookmarkStart w:id="0" w:name="P32"/>
      <w:bookmarkEnd w:id="0"/>
      <w:r>
        <w:t>ПОРЯДОК</w:t>
      </w:r>
    </w:p>
    <w:p w:rsidR="00A778A9" w:rsidRDefault="00A778A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A778A9" w:rsidRDefault="00A778A9">
      <w:pPr>
        <w:pStyle w:val="ConsPlusTitle"/>
        <w:jc w:val="center"/>
      </w:pPr>
      <w:r>
        <w:t>АКТОВ И ПРОЕКТОВ НОРМАТИВНЫХ ПРАВОВЫХ АКТОВ АДМИНИСТРАЦИИ</w:t>
      </w:r>
    </w:p>
    <w:p w:rsidR="00A778A9" w:rsidRDefault="00A778A9">
      <w:pPr>
        <w:pStyle w:val="ConsPlusTitle"/>
        <w:jc w:val="center"/>
      </w:pPr>
      <w:r>
        <w:t>ГОРОДА-КУРОРТА КИСЛОВОДСКА</w:t>
      </w:r>
    </w:p>
    <w:p w:rsidR="00A778A9" w:rsidRDefault="00A778A9">
      <w:pPr>
        <w:pStyle w:val="ConsPlusNormal"/>
        <w:jc w:val="center"/>
      </w:pPr>
    </w:p>
    <w:p w:rsidR="00A778A9" w:rsidRDefault="00A778A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проведения антикоррупционной экспертизы нормативных правовых актов и проектов нормативных правовых актов администрации города-курорта Кисловодска (далее соответственно - нормативные правовые акты, проекты нормативных правовых актов) в целях выявления в них положений,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</w:t>
      </w:r>
      <w:proofErr w:type="gramEnd"/>
      <w:r>
        <w:t xml:space="preserve"> и организациям и тем самым создающих условия для проявления коррупции (далее - </w:t>
      </w:r>
      <w:proofErr w:type="spellStart"/>
      <w:r>
        <w:t>коррупциогенные</w:t>
      </w:r>
      <w:proofErr w:type="spellEnd"/>
      <w:r>
        <w:t xml:space="preserve"> факторы), и их последующего устранения (далее - антикоррупционная экспертиза).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Антикоррупционная экспертиза в отношении нормативных правовых актов и проектов нормативных правовых актов администрации города-курорта Кисловодска проводится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>
        <w:t>. N 96 "Об антикоррупционной экспертизе нормативных правовых актов и проектов нормативных правовых актов" и настоящим Порядком.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1.3. Антикоррупционная экспертиза в отношении нормативных правовых актов и проектов нормативных правовых актов администрации города-курорта Кисловодска проводится правовым управлением </w:t>
      </w:r>
      <w:r>
        <w:lastRenderedPageBreak/>
        <w:t>администрации города-курорта Кисловодска (далее - правовое управление).</w:t>
      </w:r>
    </w:p>
    <w:p w:rsidR="00A778A9" w:rsidRDefault="00A778A9">
      <w:pPr>
        <w:pStyle w:val="ConsPlusNormal"/>
        <w:spacing w:before="280"/>
        <w:ind w:firstLine="540"/>
        <w:jc w:val="both"/>
        <w:outlineLvl w:val="1"/>
      </w:pPr>
      <w:r>
        <w:t>2. Порядок проведения антикоррупционной экспертизы проектов нормативных правовых актов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2.1. Антикоррупционная экспертиза проектов нормативных правовых актов проводится при проведении их правовой экспертизы, в сроки, установленные для ее проведения Регламентом администрации города-курорта Кисловодска.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2.2. Антикоррупционная экспертиза проектов нормативных актов проводится правовым управлением в срок от 3 до 14 рабочих дней со дня их поступления в правовое управление.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2.3. При проведении антикоррупционной экспертизы проекта нормативного акта специалист правового управления, проводящий антикоррупционную экспертизу, в рабочем порядке может привлекать специалист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структурного подразделения администрации города-курорта Кисловодска, подготовившего(их) проект нормативного правового акта (далее - ответственного исполнителя), для дачи соответствующих пояснений.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2.4. В случае если ответственным исполнителем является правовое управление, то антикоррупционная экспертиза проекта нормативного акта проводится специалистом правового управления, ответственным за проведение антикоррупционной экспертизы, в процессе подготовки данного акта.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2.5. Проект нормативного правового акта направляется на правовую экспертизу, в рамках проведения которой осуществляется проведение антикоррупционной экспертизы, в правовое управление нарочно, в рабочее время.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Проект нормативного правового акта направляется с приложением всех приложений и актов (копий актов), документов (копий документов), в соответствии с которыми или во исполнение которых он подготовлен.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Проект нормативного правового акта направляется в письменном виде.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Ответственный исполнитель для проведения правовой экспертизы направляет проект нормативного правового акта, завизированный руководителем структурного подразделения администрации города-курорта Кисловодска, подготовившего проект акта.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Проект предоставляется в печатном виде и на электронном носителе (либо путем передачи электронной копии документа через сеть Интернет на адрес электронной почты правового управления).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lastRenderedPageBreak/>
        <w:t>2.6. По результатам проведения антикоррупционной экспертизы проектов нормативных правовых актов: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2.6.1. </w:t>
      </w:r>
      <w:proofErr w:type="gramStart"/>
      <w:r>
        <w:t>В случае если при проведении антикоррупционной экспертизы проекта нормативного правового акта в его тексте коррупциогенных факторов не выявлено, проект акта визируется правовым управлением, а на проекте делается отметка "Антикоррупционная экспертиза проведена, коррупциогенных факторов не выявлено" (факт проведения антикоррупционной экспертизы также может указываться в соответствующем заключении, прилагаемом к проекту нормативного правового акта).</w:t>
      </w:r>
      <w:proofErr w:type="gramEnd"/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2.6.2. В случае выявления в проекте нормативного правового акта коррупциогенных факторов, правовое управление отражает выявленные </w:t>
      </w:r>
      <w:proofErr w:type="spellStart"/>
      <w:r>
        <w:t>коррупциогенные</w:t>
      </w:r>
      <w:proofErr w:type="spellEnd"/>
      <w:r>
        <w:t xml:space="preserve"> факторы в </w:t>
      </w:r>
      <w:hyperlink w:anchor="P127" w:history="1">
        <w:r>
          <w:rPr>
            <w:color w:val="0000FF"/>
          </w:rPr>
          <w:t>заключении</w:t>
        </w:r>
      </w:hyperlink>
      <w:r>
        <w:t xml:space="preserve"> по результатам проведения антикоррупционной экспертизы проекта нормативного правового акта или нормативного правового акта (далее - заключение) по форме, являющейся приложением к настоящему Порядку.</w:t>
      </w:r>
    </w:p>
    <w:p w:rsidR="00A778A9" w:rsidRDefault="00A778A9">
      <w:pPr>
        <w:pStyle w:val="ConsPlusNormal"/>
        <w:spacing w:before="280"/>
        <w:ind w:firstLine="540"/>
        <w:jc w:val="both"/>
      </w:pPr>
      <w:hyperlink w:anchor="P127" w:history="1">
        <w:r>
          <w:rPr>
            <w:color w:val="0000FF"/>
          </w:rPr>
          <w:t>Заключение</w:t>
        </w:r>
      </w:hyperlink>
      <w:r>
        <w:t xml:space="preserve"> изготавливается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 также способы устранения выявленных коррупционных факторов.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2.7.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A778A9" w:rsidRDefault="00A778A9">
      <w:pPr>
        <w:pStyle w:val="ConsPlusNormal"/>
        <w:spacing w:before="280"/>
        <w:ind w:firstLine="540"/>
        <w:jc w:val="both"/>
        <w:outlineLvl w:val="1"/>
      </w:pPr>
      <w:r>
        <w:t>3. Порядок проведения антикоррупционной экспертизы нормативных правовых актов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3.1. Антикоррупционная экспертиза нормативных правовых актов проводится на основании Плана проведения антикоррупционной экспертизы нормативных правовых актов администрации города-курорта Кисловодска (далее - План), утвержденного главой города-курорта Кисловодска. План формируется правовым управлением на основании </w:t>
      </w:r>
      <w:proofErr w:type="gramStart"/>
      <w:r>
        <w:t>предложений структурных подразделений администрации города-курорта Кисловодска</w:t>
      </w:r>
      <w:proofErr w:type="gramEnd"/>
      <w:r>
        <w:t xml:space="preserve"> и на основании результатов мониторинга применения нормативных правовых актов.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3.2. По результатам антикоррупционной экспертизы нормативных правовых актов, включенных в План, правовым управлением осуществляется подготовка </w:t>
      </w:r>
      <w:hyperlink w:anchor="P127" w:history="1">
        <w:r>
          <w:rPr>
            <w:color w:val="0000FF"/>
          </w:rPr>
          <w:t>заключений</w:t>
        </w:r>
      </w:hyperlink>
      <w:r>
        <w:t xml:space="preserve"> об отсутствии либо наличии в них коррупциогенных </w:t>
      </w:r>
      <w:r>
        <w:lastRenderedPageBreak/>
        <w:t>факторов.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3.3. </w:t>
      </w:r>
      <w:hyperlink w:anchor="P127" w:history="1">
        <w:proofErr w:type="gramStart"/>
        <w:r>
          <w:rPr>
            <w:color w:val="0000FF"/>
          </w:rPr>
          <w:t>Заключение</w:t>
        </w:r>
      </w:hyperlink>
      <w:r>
        <w:t xml:space="preserve"> по результатам антикоррупционной экспертизы нормативного правового акта направляется руководителю структурного подразделения администрации города-курорта Кисловодска, подготовившего нормативный правовой акт,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изменений в нормативный правовой акт, прошедший антикоррупционную экспертизу, в случае выявления положений, которые могут способствовать проявлениям коррупции.</w:t>
      </w:r>
      <w:proofErr w:type="gramEnd"/>
    </w:p>
    <w:p w:rsidR="00A778A9" w:rsidRDefault="00A778A9">
      <w:pPr>
        <w:pStyle w:val="ConsPlusNormal"/>
        <w:spacing w:before="280"/>
        <w:ind w:firstLine="540"/>
        <w:jc w:val="both"/>
        <w:outlineLvl w:val="1"/>
      </w:pPr>
      <w:r>
        <w:t xml:space="preserve">4.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по результатам антикоррупционной экспертизы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4.1.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по результатам антикоррупционной экспертизы оформляется отдельным документом в случаях, установленных настоящим Порядком.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4.2.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должно содержать: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дату его подготовки;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регистрационный номер;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наименование нормативного правового акта (проекта нормативного правового акта), проходящего антикоррупционную экспертизу;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основание для проведения антикоррупционной экспертизы;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- выявленные </w:t>
      </w:r>
      <w:proofErr w:type="spellStart"/>
      <w:r>
        <w:t>коррупциогенные</w:t>
      </w:r>
      <w:proofErr w:type="spellEnd"/>
      <w:r>
        <w:t xml:space="preserve"> факторы (сведения об отсутствии коррупциогенных факторов в установленном настоящим Порядком случае);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рекомендации по их устранению;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должность и Ф.И.О. лица, проводящего антикоррупционную экспертизу.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4.3.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по результатам антикоррупционной экспертизы изготавливается в двух экземплярах, один из которых направляется ответственному исполнителю, второй остается в архиве правового управления.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4.4.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носит рекомендательный характер и подлежит обязательному рассмотрению ответственным исполнителем.</w:t>
      </w:r>
    </w:p>
    <w:p w:rsidR="00A778A9" w:rsidRDefault="00A778A9">
      <w:pPr>
        <w:pStyle w:val="ConsPlusNormal"/>
        <w:spacing w:before="280"/>
        <w:ind w:firstLine="540"/>
        <w:jc w:val="both"/>
      </w:pPr>
      <w:bookmarkStart w:id="1" w:name="P72"/>
      <w:bookmarkEnd w:id="1"/>
      <w:r>
        <w:t xml:space="preserve">4.5. В случае несогласия с </w:t>
      </w:r>
      <w:hyperlink w:anchor="P127" w:history="1">
        <w:r>
          <w:rPr>
            <w:color w:val="0000FF"/>
          </w:rPr>
          <w:t>заключением</w:t>
        </w:r>
      </w:hyperlink>
      <w:r>
        <w:t xml:space="preserve"> правового управления о выявленных коррупциогенных факторах, ответственный исполнитель к </w:t>
      </w:r>
      <w:r>
        <w:lastRenderedPageBreak/>
        <w:t xml:space="preserve">проекту нормативного правового акта с </w:t>
      </w:r>
      <w:hyperlink w:anchor="P127" w:history="1">
        <w:r>
          <w:rPr>
            <w:color w:val="0000FF"/>
          </w:rPr>
          <w:t>заключением</w:t>
        </w:r>
      </w:hyperlink>
      <w:r>
        <w:t xml:space="preserve"> прилагает пояснительную записку с соответствующим обоснованием своего несогласия по каждому положению проекта акта, которое указано в </w:t>
      </w:r>
      <w:hyperlink w:anchor="P127" w:history="1">
        <w:r>
          <w:rPr>
            <w:color w:val="0000FF"/>
          </w:rPr>
          <w:t>заключени</w:t>
        </w:r>
        <w:proofErr w:type="gramStart"/>
        <w:r>
          <w:rPr>
            <w:color w:val="0000FF"/>
          </w:rPr>
          <w:t>и</w:t>
        </w:r>
        <w:proofErr w:type="gramEnd"/>
      </w:hyperlink>
      <w:r>
        <w:t xml:space="preserve"> правового управления как содержащее </w:t>
      </w:r>
      <w:proofErr w:type="spellStart"/>
      <w:r>
        <w:t>коррупциогенные</w:t>
      </w:r>
      <w:proofErr w:type="spellEnd"/>
      <w:r>
        <w:t xml:space="preserve"> факторы, после чего направляет проект для дальнейшего согласования, визирования и утверждения. Окончательное решение о принятии или отклонении проекта нормативного правового акта принимается главой города-курорта Кисловодска.</w:t>
      </w:r>
    </w:p>
    <w:p w:rsidR="00A778A9" w:rsidRDefault="00A778A9">
      <w:pPr>
        <w:pStyle w:val="ConsPlusNormal"/>
        <w:spacing w:before="280"/>
        <w:ind w:firstLine="540"/>
        <w:jc w:val="both"/>
        <w:outlineLvl w:val="1"/>
      </w:pPr>
      <w:r>
        <w:t>5. Устранение коррупциогенных факторов, урегулирование разногласий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5.1. В случае выявления коррупциогенных факторов при проведении антикоррупционной экспертизы проекта нормативного правового акта, проект возвращается ответственному исполнителю с </w:t>
      </w:r>
      <w:hyperlink w:anchor="P127" w:history="1">
        <w:r>
          <w:rPr>
            <w:color w:val="0000FF"/>
          </w:rPr>
          <w:t>заключением</w:t>
        </w:r>
      </w:hyperlink>
      <w:r>
        <w:t>.</w:t>
      </w:r>
    </w:p>
    <w:p w:rsidR="00A778A9" w:rsidRDefault="00A778A9">
      <w:pPr>
        <w:pStyle w:val="ConsPlusNormal"/>
        <w:spacing w:before="280"/>
        <w:ind w:firstLine="540"/>
        <w:jc w:val="both"/>
      </w:pPr>
      <w:proofErr w:type="spellStart"/>
      <w:r>
        <w:t>Коррупциогенные</w:t>
      </w:r>
      <w:proofErr w:type="spellEnd"/>
      <w:r>
        <w:t xml:space="preserve"> факторы, содержащиеся в проекте нормативного правового акта и выявленные при проведении антикоррупционной экспертизы, устраняются ответственным исполнителем на стадии его доработки.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5.2. В случае выявления коррупциогенных факторов при проведении антикоррупционной экспертизы нормативного правового акта,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направляется правовым управлением в соответствующее структурное подразделение администрации города-курорта Кисловодска для внесения изменений в нормативный правовой акт.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В течение тридцати дней со дня получения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соответствующее структурное подразделение администрации города-курорта Кисловодска осуществляет подготовку проекта о внесении изменений в нормативный правовой акт или мотивированного возражения. Разногласия по результатам антикоррупционной экспертизы действующего нормативного правового акта рассматриваются в порядке, установленном </w:t>
      </w:r>
      <w:hyperlink w:anchor="P72" w:history="1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5.3. Доработанный проект нормативного правового акта направляется на повторное рассмотрение в правовое управление в установленном порядке.</w:t>
      </w:r>
    </w:p>
    <w:p w:rsidR="00A778A9" w:rsidRDefault="00A778A9">
      <w:pPr>
        <w:pStyle w:val="ConsPlusNormal"/>
        <w:spacing w:before="280"/>
        <w:ind w:firstLine="540"/>
        <w:jc w:val="both"/>
        <w:outlineLvl w:val="1"/>
      </w:pPr>
      <w:r>
        <w:t>6. Размещение нормативных правовых актов и проектов нормативных правовых актов в сети Интернет для проведения их независимой антикоррупционной экспертизы</w:t>
      </w:r>
    </w:p>
    <w:p w:rsidR="00A778A9" w:rsidRDefault="00A778A9">
      <w:pPr>
        <w:pStyle w:val="ConsPlusNormal"/>
        <w:spacing w:before="280"/>
        <w:ind w:firstLine="540"/>
        <w:jc w:val="both"/>
      </w:pPr>
      <w:bookmarkStart w:id="2" w:name="P80"/>
      <w:bookmarkEnd w:id="2"/>
      <w:r>
        <w:t xml:space="preserve">6.1.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они размещаются в сети Интернет на официальном сайте администрации города-курорта Кисловодска в течение трех рабочих дней после проведения правовым управлением их правовой и </w:t>
      </w:r>
      <w:r>
        <w:lastRenderedPageBreak/>
        <w:t xml:space="preserve">антикоррупционной экспертиз с указанием сведений, предусмотренных </w:t>
      </w:r>
      <w:hyperlink w:anchor="P81" w:history="1">
        <w:r>
          <w:rPr>
            <w:color w:val="0000FF"/>
          </w:rPr>
          <w:t>пунктом 6.2</w:t>
        </w:r>
      </w:hyperlink>
      <w:r>
        <w:t xml:space="preserve"> настоящего Порядка.</w:t>
      </w:r>
    </w:p>
    <w:p w:rsidR="00A778A9" w:rsidRDefault="00A778A9">
      <w:pPr>
        <w:pStyle w:val="ConsPlusNormal"/>
        <w:spacing w:before="280"/>
        <w:ind w:firstLine="540"/>
        <w:jc w:val="both"/>
      </w:pPr>
      <w:bookmarkStart w:id="3" w:name="P81"/>
      <w:bookmarkEnd w:id="3"/>
      <w:r>
        <w:t xml:space="preserve">6.2. При размещении в сети Интернет на официальном сайте </w:t>
      </w:r>
      <w:proofErr w:type="gramStart"/>
      <w:r>
        <w:t>администрации города-курорта Кисловодска проектов нормативных правовых актов</w:t>
      </w:r>
      <w:proofErr w:type="gramEnd"/>
      <w:r>
        <w:t xml:space="preserve"> указываются следующие сведения: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дата начала и дата окончания приема </w:t>
      </w:r>
      <w:hyperlink w:anchor="P127" w:history="1">
        <w:r>
          <w:rPr>
            <w:color w:val="0000FF"/>
          </w:rPr>
          <w:t>заключений</w:t>
        </w:r>
      </w:hyperlink>
      <w:r>
        <w:t xml:space="preserve">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форма возможного направления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о независимой антикоррупционной экспертизе (письменный документ или электронный документ);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информация о структурном подразделении администрации города-курорта Кисловодска, ответственном за прием </w:t>
      </w:r>
      <w:hyperlink w:anchor="P127" w:history="1">
        <w:r>
          <w:rPr>
            <w:color w:val="0000FF"/>
          </w:rPr>
          <w:t>заключений</w:t>
        </w:r>
      </w:hyperlink>
      <w:r>
        <w:t xml:space="preserve"> о независимой антикоррупционной экспертизе (юридический адрес, номера контактных телефонов, факсов и адрес его электронной почты в сети Интернет).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6.3. Срок размещения проектов нормативных правовых актов на официальном сайте администрации города-курорта Кисловодска для проведения независимой антикоррупционной экспертизы проектов нормативных правовых актов составляет не менее семи дней.</w:t>
      </w:r>
    </w:p>
    <w:p w:rsidR="00A778A9" w:rsidRDefault="00A778A9">
      <w:pPr>
        <w:pStyle w:val="ConsPlusNormal"/>
        <w:spacing w:before="280"/>
        <w:ind w:firstLine="540"/>
        <w:jc w:val="both"/>
      </w:pPr>
      <w:bookmarkStart w:id="4" w:name="P86"/>
      <w:bookmarkEnd w:id="4"/>
      <w:r>
        <w:t>6.4. Проекты нормативных правовых актов, проекты документов, содержащие сведения, составляющие государственную, служебную или коммерческую тайну или сведения конфиденциального характера, не подлежат размещению на официальном сайте.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6.5. В случае внесения в проект нормативного правового акта существенных изменений (не относящихся к юридико-техническим изменениям), новая редакция проекта с внесенными изменениями размещается в сети Интернет для проведения независимой антикоррупционной экспертизы в порядке, установленном </w:t>
      </w:r>
      <w:hyperlink w:anchor="P80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86" w:history="1">
        <w:r>
          <w:rPr>
            <w:color w:val="0000FF"/>
          </w:rPr>
          <w:t>6.4</w:t>
        </w:r>
      </w:hyperlink>
      <w:r>
        <w:t xml:space="preserve"> настоящего Порядка.</w:t>
      </w:r>
    </w:p>
    <w:p w:rsidR="00A778A9" w:rsidRDefault="00A778A9">
      <w:pPr>
        <w:pStyle w:val="ConsPlusNormal"/>
        <w:spacing w:before="280"/>
        <w:ind w:firstLine="540"/>
        <w:jc w:val="both"/>
        <w:outlineLvl w:val="1"/>
      </w:pPr>
      <w:r>
        <w:t xml:space="preserve">7. Действия при получении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независимой антикоррупционной экспертизы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7.1. Поступившие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независимой антикоррупционной экспертизы проектов нормативных правовых актов подлежат обязательному рассмотрению.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При получении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независимой антикоррупционной экспертизы правовое управление в пятидневный срок со дня его получения </w:t>
      </w:r>
      <w:r>
        <w:lastRenderedPageBreak/>
        <w:t xml:space="preserve">дает собственную оценку фактам, изложенным в </w:t>
      </w:r>
      <w:hyperlink w:anchor="P127" w:history="1">
        <w:r>
          <w:rPr>
            <w:color w:val="0000FF"/>
          </w:rPr>
          <w:t>заключени</w:t>
        </w:r>
        <w:proofErr w:type="gramStart"/>
        <w:r>
          <w:rPr>
            <w:color w:val="0000FF"/>
          </w:rPr>
          <w:t>и</w:t>
        </w:r>
        <w:proofErr w:type="gramEnd"/>
      </w:hyperlink>
      <w:r>
        <w:t xml:space="preserve"> независимой антикоррупционной экспертизы и направляет </w:t>
      </w:r>
      <w:hyperlink w:anchor="P127" w:history="1">
        <w:r>
          <w:rPr>
            <w:color w:val="0000FF"/>
          </w:rPr>
          <w:t>заключение</w:t>
        </w:r>
      </w:hyperlink>
      <w:r>
        <w:t xml:space="preserve"> независимой антикоррупционной экспертизы и результаты собственного анализа ответственному исполнителю.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7.2. По результатам рассмотрения правовым управлением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независимой антикоррупционной экспертизы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</w:t>
      </w:r>
      <w:hyperlink w:anchor="P127" w:history="1">
        <w:r>
          <w:rPr>
            <w:color w:val="0000FF"/>
          </w:rPr>
          <w:t>заключени</w:t>
        </w:r>
        <w:proofErr w:type="gramStart"/>
        <w:r>
          <w:rPr>
            <w:color w:val="0000FF"/>
          </w:rPr>
          <w:t>и</w:t>
        </w:r>
        <w:proofErr w:type="gramEnd"/>
      </w:hyperlink>
      <w:r>
        <w:t xml:space="preserve"> независимой антикоррупционной экспертизы отсутствует предложение о способе устранения выявленных коррупциогенных факторов.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7.3. Ответственный исполнитель устраняет положения, содержащие </w:t>
      </w:r>
      <w:proofErr w:type="spellStart"/>
      <w:r>
        <w:t>коррупциогенные</w:t>
      </w:r>
      <w:proofErr w:type="spellEnd"/>
      <w:r>
        <w:t xml:space="preserve"> факторы, указанные в </w:t>
      </w:r>
      <w:hyperlink w:anchor="P127" w:history="1">
        <w:r>
          <w:rPr>
            <w:color w:val="0000FF"/>
          </w:rPr>
          <w:t>заключени</w:t>
        </w:r>
        <w:proofErr w:type="gramStart"/>
        <w:r>
          <w:rPr>
            <w:color w:val="0000FF"/>
          </w:rPr>
          <w:t>и</w:t>
        </w:r>
        <w:proofErr w:type="gramEnd"/>
      </w:hyperlink>
      <w:r>
        <w:t xml:space="preserve"> независимой антикоррупционной экспертизы, путем доработки соответствующего проекта нормативного правового акта.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В случае несогласия ответственного исполнителя с </w:t>
      </w:r>
      <w:hyperlink w:anchor="P127" w:history="1">
        <w:r>
          <w:rPr>
            <w:color w:val="0000FF"/>
          </w:rPr>
          <w:t>заключением</w:t>
        </w:r>
      </w:hyperlink>
      <w:r>
        <w:t xml:space="preserve"> независимой антикоррупционной экспертизы, он повторно вносит данный проект нормативного правового акта с приложением к нему </w:t>
      </w:r>
      <w:hyperlink w:anchor="P127" w:history="1">
        <w:r>
          <w:rPr>
            <w:color w:val="0000FF"/>
          </w:rPr>
          <w:t>заключения</w:t>
        </w:r>
      </w:hyperlink>
      <w:r>
        <w:t xml:space="preserve"> независимой антикоррупционной экспертизы и письменного возражения с обоснованием своего несогласия с </w:t>
      </w:r>
      <w:hyperlink w:anchor="P127" w:history="1">
        <w:r>
          <w:rPr>
            <w:color w:val="0000FF"/>
          </w:rPr>
          <w:t>заключением</w:t>
        </w:r>
      </w:hyperlink>
      <w:r>
        <w:t xml:space="preserve"> независимой антикоррупционной экспертизы для дальнейшего рассмотрения, визирования и утверждения. Окончательное решение принимается главой города-курорта Кисловодска.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rmal"/>
        <w:jc w:val="right"/>
      </w:pPr>
      <w:r>
        <w:t>Начальник правового управления</w:t>
      </w:r>
    </w:p>
    <w:p w:rsidR="00A778A9" w:rsidRDefault="00A778A9">
      <w:pPr>
        <w:pStyle w:val="ConsPlusNormal"/>
        <w:jc w:val="right"/>
      </w:pPr>
      <w:r>
        <w:t>администрации города-курорта Кисловодска</w:t>
      </w:r>
    </w:p>
    <w:p w:rsidR="00A778A9" w:rsidRDefault="00A778A9">
      <w:pPr>
        <w:pStyle w:val="ConsPlusNormal"/>
        <w:jc w:val="right"/>
      </w:pPr>
      <w:r>
        <w:t>А.В.НАЙДЕНКО</w:t>
      </w: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  <w:r>
        <w:t>Управляющий делами администрации</w:t>
      </w:r>
    </w:p>
    <w:p w:rsidR="00A778A9" w:rsidRDefault="00A778A9">
      <w:pPr>
        <w:pStyle w:val="ConsPlusNormal"/>
        <w:jc w:val="right"/>
      </w:pPr>
      <w:r>
        <w:t>города-курорта Кисловодска</w:t>
      </w:r>
    </w:p>
    <w:p w:rsidR="00A778A9" w:rsidRDefault="00A778A9">
      <w:pPr>
        <w:pStyle w:val="ConsPlusNormal"/>
        <w:jc w:val="right"/>
      </w:pPr>
      <w:r>
        <w:t>Г.Л.РУБЦОВА</w:t>
      </w: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  <w:outlineLvl w:val="1"/>
      </w:pPr>
      <w:r>
        <w:t>Приложение</w:t>
      </w:r>
    </w:p>
    <w:p w:rsidR="00A778A9" w:rsidRDefault="00A778A9">
      <w:pPr>
        <w:pStyle w:val="ConsPlusNormal"/>
        <w:jc w:val="right"/>
      </w:pPr>
      <w:r>
        <w:t>к Порядку</w:t>
      </w:r>
    </w:p>
    <w:p w:rsidR="00A778A9" w:rsidRDefault="00A778A9">
      <w:pPr>
        <w:pStyle w:val="ConsPlusNormal"/>
        <w:jc w:val="right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A778A9" w:rsidRDefault="00A778A9">
      <w:pPr>
        <w:pStyle w:val="ConsPlusNormal"/>
        <w:jc w:val="right"/>
      </w:pPr>
      <w:r>
        <w:t>правовых актов и проектов нормативных правовых актов</w:t>
      </w:r>
    </w:p>
    <w:p w:rsidR="00A778A9" w:rsidRDefault="00A778A9">
      <w:pPr>
        <w:pStyle w:val="ConsPlusNormal"/>
        <w:jc w:val="right"/>
      </w:pPr>
      <w:r>
        <w:t>администрации города-курорта Кисловодска</w:t>
      </w: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rmal"/>
        <w:jc w:val="right"/>
      </w:pPr>
      <w:r>
        <w:t>Форма утверждена</w:t>
      </w:r>
    </w:p>
    <w:p w:rsidR="00A778A9" w:rsidRDefault="00A778A9">
      <w:pPr>
        <w:pStyle w:val="ConsPlusNormal"/>
        <w:jc w:val="right"/>
      </w:pPr>
      <w:r>
        <w:lastRenderedPageBreak/>
        <w:t>постановлением администрации</w:t>
      </w:r>
    </w:p>
    <w:p w:rsidR="00A778A9" w:rsidRDefault="00A778A9">
      <w:pPr>
        <w:pStyle w:val="ConsPlusNormal"/>
        <w:jc w:val="right"/>
      </w:pPr>
      <w:r>
        <w:t>города-курорта Кисловодска</w:t>
      </w:r>
    </w:p>
    <w:p w:rsidR="00A778A9" w:rsidRDefault="00A778A9">
      <w:pPr>
        <w:pStyle w:val="ConsPlusNormal"/>
        <w:jc w:val="right"/>
      </w:pPr>
      <w:r>
        <w:t>от 8 августа 2011 г. N 878</w:t>
      </w:r>
    </w:p>
    <w:p w:rsidR="00A778A9" w:rsidRDefault="00A778A9">
      <w:pPr>
        <w:pStyle w:val="ConsPlusNormal"/>
        <w:jc w:val="right"/>
      </w:pPr>
    </w:p>
    <w:p w:rsidR="00A778A9" w:rsidRDefault="00A778A9">
      <w:pPr>
        <w:pStyle w:val="ConsPlusNonformat"/>
        <w:jc w:val="both"/>
      </w:pPr>
      <w:r>
        <w:t xml:space="preserve">                АДМИНИСТРАЦИЯ</w:t>
      </w:r>
    </w:p>
    <w:p w:rsidR="00A778A9" w:rsidRDefault="00A778A9">
      <w:pPr>
        <w:pStyle w:val="ConsPlusNonformat"/>
        <w:jc w:val="both"/>
      </w:pPr>
      <w:r>
        <w:t xml:space="preserve">          ГОРОДА-КУРОРТА КИСЛОВОДСКА</w:t>
      </w:r>
    </w:p>
    <w:p w:rsidR="00A778A9" w:rsidRDefault="00A778A9">
      <w:pPr>
        <w:pStyle w:val="ConsPlusNonformat"/>
        <w:jc w:val="both"/>
      </w:pPr>
      <w:r>
        <w:t xml:space="preserve">             СТАВРОПОЛЬСКОГО КРАЯ</w:t>
      </w:r>
    </w:p>
    <w:p w:rsidR="00A778A9" w:rsidRDefault="00A778A9">
      <w:pPr>
        <w:pStyle w:val="ConsPlusNonformat"/>
        <w:jc w:val="both"/>
      </w:pPr>
      <w:r>
        <w:t>пр. Победы, 25, город-курорт Кисловодск, 357700</w:t>
      </w:r>
    </w:p>
    <w:p w:rsidR="00A778A9" w:rsidRDefault="00A778A9">
      <w:pPr>
        <w:pStyle w:val="ConsPlusNonformat"/>
        <w:jc w:val="both"/>
      </w:pPr>
      <w:r>
        <w:t xml:space="preserve"> тел. (887937) 2-00-20, факс (887937) 2-41-89</w:t>
      </w:r>
    </w:p>
    <w:p w:rsidR="00A778A9" w:rsidRDefault="00A778A9">
      <w:pPr>
        <w:pStyle w:val="ConsPlusNonformat"/>
        <w:jc w:val="both"/>
      </w:pPr>
      <w:r>
        <w:t xml:space="preserve">              ПРАВОВОЕ УПРАВЛЕНИЕ</w:t>
      </w:r>
    </w:p>
    <w:p w:rsidR="00A778A9" w:rsidRDefault="00A778A9">
      <w:pPr>
        <w:pStyle w:val="ConsPlusNonformat"/>
        <w:jc w:val="both"/>
      </w:pPr>
    </w:p>
    <w:p w:rsidR="00A778A9" w:rsidRDefault="00A778A9">
      <w:pPr>
        <w:pStyle w:val="ConsPlusNonformat"/>
        <w:jc w:val="both"/>
      </w:pPr>
      <w:r>
        <w:t xml:space="preserve">          01 января 2011 года N 001-юр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Title"/>
        <w:jc w:val="center"/>
      </w:pPr>
      <w:bookmarkStart w:id="5" w:name="P127"/>
      <w:bookmarkEnd w:id="5"/>
      <w:r>
        <w:t>ЗАКЛЮЧЕНИЕ</w:t>
      </w:r>
    </w:p>
    <w:p w:rsidR="00A778A9" w:rsidRDefault="00A778A9">
      <w:pPr>
        <w:pStyle w:val="ConsPlusTitle"/>
        <w:jc w:val="center"/>
      </w:pPr>
      <w:r>
        <w:t>по результатам проведения экспертизы нормативного</w:t>
      </w:r>
    </w:p>
    <w:p w:rsidR="00A778A9" w:rsidRDefault="00A778A9">
      <w:pPr>
        <w:pStyle w:val="ConsPlusTitle"/>
        <w:jc w:val="center"/>
      </w:pPr>
      <w:r>
        <w:t>правового акта или проекта нормативного правового</w:t>
      </w:r>
    </w:p>
    <w:p w:rsidR="00A778A9" w:rsidRDefault="00A778A9">
      <w:pPr>
        <w:pStyle w:val="ConsPlusTitle"/>
        <w:jc w:val="center"/>
      </w:pPr>
      <w:r>
        <w:t>акта администрации города-курорта Кисловодска</w:t>
      </w:r>
    </w:p>
    <w:p w:rsidR="00A778A9" w:rsidRDefault="00A778A9">
      <w:pPr>
        <w:pStyle w:val="ConsPlusNormal"/>
        <w:jc w:val="center"/>
      </w:pPr>
    </w:p>
    <w:p w:rsidR="00A778A9" w:rsidRDefault="00A778A9">
      <w:pPr>
        <w:pStyle w:val="ConsPlusNormal"/>
        <w:ind w:firstLine="540"/>
        <w:jc w:val="both"/>
      </w:pPr>
      <w:proofErr w:type="gramStart"/>
      <w:r>
        <w:t xml:space="preserve">Правовым управлением администрации города-курорта Кисловодска в соответствии с </w:t>
      </w:r>
      <w:hyperlink r:id="rId11" w:history="1">
        <w:r>
          <w:rPr>
            <w:color w:val="0000FF"/>
          </w:rPr>
          <w:t>пунктом 2 статьи 6</w:t>
        </w:r>
      </w:hyperlink>
      <w:r>
        <w:t xml:space="preserve"> Федерального закона от 25 декабря 2008 г. N 273-ФЗ "О противодействии коррупции" и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28 февраля 2010 г. N 96, в целях выявления положений, способствующих созданию условий для проявления коррупции, проведена экспертиза</w:t>
      </w:r>
      <w:proofErr w:type="gramEnd"/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nformat"/>
        <w:jc w:val="both"/>
      </w:pPr>
      <w:r>
        <w:t>Проекта постановления администрации города-курорта Кисловодска "О внесении</w:t>
      </w:r>
    </w:p>
    <w:p w:rsidR="00A778A9" w:rsidRDefault="00A778A9">
      <w:pPr>
        <w:pStyle w:val="ConsPlusNonformat"/>
        <w:jc w:val="both"/>
      </w:pPr>
      <w:r>
        <w:t xml:space="preserve">               изменений в муниципальную адресную программу"</w:t>
      </w:r>
    </w:p>
    <w:p w:rsidR="00A778A9" w:rsidRDefault="00A778A9">
      <w:pPr>
        <w:pStyle w:val="ConsPlusNonformat"/>
        <w:jc w:val="both"/>
      </w:pPr>
      <w:r>
        <w:t>___________________________________________________________________________</w:t>
      </w:r>
    </w:p>
    <w:p w:rsidR="00A778A9" w:rsidRDefault="00A778A9">
      <w:pPr>
        <w:pStyle w:val="ConsPlusNonformat"/>
        <w:jc w:val="both"/>
      </w:pPr>
      <w:r>
        <w:t xml:space="preserve">  (Наименование проекта нормативного правового акта или иного документа)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rmal"/>
        <w:ind w:firstLine="540"/>
        <w:jc w:val="both"/>
      </w:pPr>
      <w:r>
        <w:t>До проведения экспертизы установлено следующее: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1. Проект документа является нормативным документом и подлежит включению в Регистр муниципальных нормативных правовых актов Ставропольского края, антикоррупционной экспертизе, независимой антикоррупционной экспертизе и опубликованию в СМИ.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2. Документ связан с расходами, покрываемыми за счет средств бюджета города-курорта Кисловодска, вследствие чего требует проведения финансовой экспертизы Контрольно-счетной палаты городского округа города-курорта Кисловодска в соответствии с </w:t>
      </w:r>
      <w:hyperlink r:id="rId13" w:history="1">
        <w:r>
          <w:rPr>
            <w:color w:val="0000FF"/>
          </w:rPr>
          <w:t>решением</w:t>
        </w:r>
      </w:hyperlink>
      <w:r>
        <w:t xml:space="preserve"> Думы города-курорта Кисловодска от 18.07.2008 N 78-38.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В представленном для проведения экспертизы документе (проекте документа) положения, способствующие созданию условий для проявления коррупции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rmal"/>
        <w:jc w:val="center"/>
      </w:pPr>
      <w:r>
        <w:t>не выявлены</w:t>
      </w:r>
    </w:p>
    <w:p w:rsidR="00A778A9" w:rsidRDefault="00A778A9">
      <w:pPr>
        <w:pStyle w:val="ConsPlusNormal"/>
        <w:jc w:val="center"/>
      </w:pPr>
    </w:p>
    <w:p w:rsidR="00A778A9" w:rsidRDefault="00A778A9">
      <w:pPr>
        <w:pStyle w:val="ConsPlusNormal"/>
        <w:ind w:firstLine="540"/>
        <w:jc w:val="both"/>
      </w:pPr>
      <w:r>
        <w:t>Примечание: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rmal"/>
        <w:ind w:firstLine="540"/>
        <w:jc w:val="both"/>
      </w:pPr>
      <w:r>
        <w:t>Рекомендуется: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 xml:space="preserve">- </w:t>
      </w:r>
      <w:proofErr w:type="gramStart"/>
      <w:r>
        <w:t>разместить проект</w:t>
      </w:r>
      <w:proofErr w:type="gramEnd"/>
      <w:r>
        <w:t xml:space="preserve"> на официальном сайте администрации города-курорта Кисловодска в сети Интернет для проведения независимой антикоррупционной экспертизы;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направить прое</w:t>
      </w:r>
      <w:proofErr w:type="gramStart"/>
      <w:r>
        <w:t>кт в пр</w:t>
      </w:r>
      <w:proofErr w:type="gramEnd"/>
      <w:r>
        <w:t>окуратуру города Кисловодска для проведения антикоррупционной экспертизы в соответствии с требованием от 08.07.2009 N 07-8-2009;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направить проект для проведения финансовой экспертизы;</w:t>
      </w:r>
    </w:p>
    <w:p w:rsidR="00A778A9" w:rsidRDefault="00A778A9">
      <w:pPr>
        <w:pStyle w:val="ConsPlusNormal"/>
        <w:spacing w:before="280"/>
        <w:ind w:firstLine="540"/>
        <w:jc w:val="both"/>
      </w:pPr>
      <w:r>
        <w:t>- направить проект для дальнейшего согласования и визирования.</w:t>
      </w:r>
    </w:p>
    <w:p w:rsidR="00A778A9" w:rsidRDefault="00A778A9">
      <w:pPr>
        <w:pStyle w:val="ConsPlusNormal"/>
        <w:ind w:firstLine="540"/>
        <w:jc w:val="both"/>
      </w:pPr>
    </w:p>
    <w:p w:rsidR="00A778A9" w:rsidRDefault="00A778A9">
      <w:pPr>
        <w:pStyle w:val="ConsPlusNonformat"/>
        <w:jc w:val="both"/>
      </w:pPr>
      <w:r>
        <w:t>Должность специалиста,</w:t>
      </w:r>
    </w:p>
    <w:p w:rsidR="00A778A9" w:rsidRDefault="00A778A9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               подпись                    Ф.И.О.</w:t>
      </w:r>
    </w:p>
    <w:p w:rsidR="00A778A9" w:rsidRDefault="00A778A9">
      <w:pPr>
        <w:pStyle w:val="ConsPlusNormal"/>
      </w:pPr>
    </w:p>
    <w:p w:rsidR="00A778A9" w:rsidRDefault="00A778A9">
      <w:pPr>
        <w:pStyle w:val="ConsPlusNormal"/>
      </w:pPr>
    </w:p>
    <w:p w:rsidR="00A778A9" w:rsidRDefault="00A77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1E4E69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78A9"/>
    <w:rsid w:val="00001289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A17741"/>
    <w:rsid w:val="00A778A9"/>
    <w:rsid w:val="00AA5D8F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8A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778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8A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778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8BDFC762F125D4A74BF03BBAA88D2B6C406451CFE3785E01887DF891ACBD072EE76A8AD3DAA9AA233BF4BFM" TargetMode="External"/><Relationship Id="rId13" Type="http://schemas.openxmlformats.org/officeDocument/2006/relationships/hyperlink" Target="consultantplus://offline/ref=6D3FD692111935B48FF269C18821A7735E96299A3935600C49222E9CBD2F5796B5C99189F81BB8BCC43ECEG6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F8BDFC762F125D4A755FD2DD6F6872E651E6857CCEC2E065ED320AFF9B8M" TargetMode="External"/><Relationship Id="rId12" Type="http://schemas.openxmlformats.org/officeDocument/2006/relationships/hyperlink" Target="consultantplus://offline/ref=6D3FD692111935B48FF277CC9E4DF9795B9F77963C37635C1D7D75C1EA265DC1F286C8CBBC16B9BEGCB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8BDFC762F125D4A755FD2DD6F6872E6F1A6B5FCEEC2E065ED320AF98A6EA4061BE28CEDEDEAAFABCM" TargetMode="External"/><Relationship Id="rId11" Type="http://schemas.openxmlformats.org/officeDocument/2006/relationships/hyperlink" Target="consultantplus://offline/ref=6D3FD692111935B48FF277CC9E4DF9795B9C77973931635C1D7D75C1EA265DC1F286C8CBBC16B9B9GCB4M" TargetMode="External"/><Relationship Id="rId5" Type="http://schemas.openxmlformats.org/officeDocument/2006/relationships/hyperlink" Target="consultantplus://offline/ref=33EF8BDFC762F125D4A755FD2DD6F6872D621D6D5EC8EC2E065ED320AF98A6EA4061BE28CEDEDBABFAB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EF8BDFC762F125D4A755FD2DD6F6872E651E6857CCEC2E065ED320AF98A6EA4061BE28CEDEDBABFABDM" TargetMode="External"/><Relationship Id="rId4" Type="http://schemas.openxmlformats.org/officeDocument/2006/relationships/hyperlink" Target="consultantplus://offline/ref=33EF8BDFC762F125D4A755FD2DD6F6872E661E6952CAEC2E065ED320AF98A6EA4061BE28CEDEDBACFABAM" TargetMode="External"/><Relationship Id="rId9" Type="http://schemas.openxmlformats.org/officeDocument/2006/relationships/hyperlink" Target="consultantplus://offline/ref=33EF8BDFC762F125D4A755FD2DD6F6872D621D6D5EC8EC2E065ED320AF98A6EA4061BE28CEDEDBABFA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3015</Words>
  <Characters>17190</Characters>
  <Application>Microsoft Office Word</Application>
  <DocSecurity>0</DocSecurity>
  <Lines>143</Lines>
  <Paragraphs>40</Paragraphs>
  <ScaleCrop>false</ScaleCrop>
  <Company>Microsoft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2017-12-15T12:01:00Z</dcterms:created>
  <dcterms:modified xsi:type="dcterms:W3CDTF">2017-12-15T12:02:00Z</dcterms:modified>
</cp:coreProperties>
</file>