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4" w:rsidRDefault="004A3394" w:rsidP="004A3394">
      <w:pPr>
        <w:pStyle w:val="1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94" w:rsidRDefault="004A3394" w:rsidP="004A3394">
      <w:pPr>
        <w:pStyle w:val="11"/>
        <w:ind w:right="-426"/>
        <w:jc w:val="center"/>
        <w:rPr>
          <w:sz w:val="36"/>
        </w:rPr>
      </w:pPr>
    </w:p>
    <w:p w:rsidR="004A3394" w:rsidRDefault="004A3394" w:rsidP="004A3394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4A3394" w:rsidRDefault="004A3394" w:rsidP="004A3394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A3394" w:rsidRDefault="004A3394" w:rsidP="004A3394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"/>
        <w:gridCol w:w="4394"/>
        <w:gridCol w:w="992"/>
        <w:gridCol w:w="1417"/>
        <w:gridCol w:w="460"/>
      </w:tblGrid>
      <w:tr w:rsidR="00DC62F6" w:rsidTr="00FF37FC">
        <w:tc>
          <w:tcPr>
            <w:tcW w:w="1560" w:type="dxa"/>
            <w:tcBorders>
              <w:bottom w:val="single" w:sz="4" w:space="0" w:color="auto"/>
            </w:tcBorders>
          </w:tcPr>
          <w:p w:rsidR="00DC62F6" w:rsidRPr="00CB55A5" w:rsidRDefault="00CF3BC0" w:rsidP="003B4C5A">
            <w:pPr>
              <w:pStyle w:val="11"/>
              <w:jc w:val="center"/>
              <w:rPr>
                <w:sz w:val="28"/>
              </w:rPr>
            </w:pPr>
            <w:r>
              <w:rPr>
                <w:sz w:val="28"/>
              </w:rPr>
              <w:t>27.02.2017</w:t>
            </w:r>
          </w:p>
        </w:tc>
        <w:tc>
          <w:tcPr>
            <w:tcW w:w="567" w:type="dxa"/>
          </w:tcPr>
          <w:p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DC62F6" w:rsidRPr="001D2556" w:rsidRDefault="00DC62F6" w:rsidP="00FF37FC">
            <w:pPr>
              <w:pStyle w:val="11"/>
              <w:ind w:right="-425"/>
              <w:jc w:val="center"/>
              <w:rPr>
                <w:sz w:val="28"/>
              </w:rPr>
            </w:pPr>
            <w:r w:rsidRPr="001D2556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2F6" w:rsidRPr="00CB55A5" w:rsidRDefault="00CF3BC0" w:rsidP="00FF37FC">
            <w:pPr>
              <w:pStyle w:val="1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460" w:type="dxa"/>
          </w:tcPr>
          <w:p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</w:tr>
      <w:tr w:rsidR="00DC62F6" w:rsidRPr="000C21FC" w:rsidTr="00FF37FC">
        <w:tc>
          <w:tcPr>
            <w:tcW w:w="1560" w:type="dxa"/>
            <w:tcBorders>
              <w:top w:val="single" w:sz="4" w:space="0" w:color="auto"/>
            </w:tcBorders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802A5" w:rsidRDefault="00776EF4" w:rsidP="00776EF4">
      <w:pPr>
        <w:pStyle w:val="ConsPlusTitle"/>
        <w:spacing w:line="240" w:lineRule="exact"/>
        <w:jc w:val="both"/>
        <w:rPr>
          <w:b w:val="0"/>
          <w:szCs w:val="28"/>
        </w:rPr>
      </w:pPr>
      <w:proofErr w:type="gramStart"/>
      <w:r w:rsidRPr="00186C2B">
        <w:rPr>
          <w:b w:val="0"/>
          <w:szCs w:val="28"/>
        </w:rPr>
        <w:t xml:space="preserve">Об утверждении Положения о порядке </w:t>
      </w:r>
      <w:r w:rsidR="00E802A5" w:rsidRPr="00E802A5">
        <w:rPr>
          <w:b w:val="0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отдельные категории должностей мун</w:t>
      </w:r>
      <w:r w:rsidR="00E802A5">
        <w:rPr>
          <w:b w:val="0"/>
          <w:szCs w:val="28"/>
        </w:rPr>
        <w:t xml:space="preserve">иципальной службы администрации, </w:t>
      </w:r>
      <w:r w:rsidR="00E802A5" w:rsidRPr="00E802A5">
        <w:rPr>
          <w:b w:val="0"/>
          <w:szCs w:val="28"/>
        </w:rPr>
        <w:t>руководителей муниципальных учреждений города-курорта Кисловодска, и членов их семей на официальном сайте администрации города-курорта Кисловодска и предоставления этих сведений общероссийским средствам массовой информации для опубликования</w:t>
      </w:r>
      <w:proofErr w:type="gramEnd"/>
    </w:p>
    <w:p w:rsidR="00E802A5" w:rsidRDefault="00E802A5" w:rsidP="00776EF4">
      <w:pPr>
        <w:pStyle w:val="ConsPlusTitle"/>
        <w:spacing w:line="240" w:lineRule="exact"/>
        <w:jc w:val="both"/>
        <w:rPr>
          <w:b w:val="0"/>
          <w:szCs w:val="28"/>
        </w:rPr>
      </w:pPr>
    </w:p>
    <w:p w:rsidR="00E4285C" w:rsidRDefault="00E4285C" w:rsidP="00776EF4">
      <w:pPr>
        <w:pStyle w:val="ConsPlusTitle"/>
        <w:spacing w:line="240" w:lineRule="exact"/>
        <w:jc w:val="both"/>
        <w:rPr>
          <w:b w:val="0"/>
          <w:szCs w:val="28"/>
        </w:rPr>
      </w:pPr>
    </w:p>
    <w:p w:rsidR="00E802A5" w:rsidRDefault="00E802A5" w:rsidP="00776EF4">
      <w:pPr>
        <w:pStyle w:val="ConsPlusTitle"/>
        <w:spacing w:line="240" w:lineRule="exact"/>
        <w:jc w:val="both"/>
        <w:rPr>
          <w:b w:val="0"/>
          <w:szCs w:val="28"/>
        </w:rPr>
      </w:pPr>
    </w:p>
    <w:p w:rsidR="00776EF4" w:rsidRPr="00BB5B03" w:rsidRDefault="00776EF4" w:rsidP="00E4285C">
      <w:pPr>
        <w:pStyle w:val="ConsPlusTitle"/>
        <w:spacing w:line="228" w:lineRule="auto"/>
        <w:ind w:firstLine="709"/>
        <w:jc w:val="both"/>
        <w:rPr>
          <w:b w:val="0"/>
          <w:bCs/>
          <w:szCs w:val="28"/>
        </w:rPr>
      </w:pPr>
      <w:proofErr w:type="gramStart"/>
      <w:r w:rsidRPr="00BB5B03">
        <w:rPr>
          <w:b w:val="0"/>
          <w:szCs w:val="28"/>
        </w:rPr>
        <w:t xml:space="preserve">В </w:t>
      </w:r>
      <w:r w:rsidR="00E4285C">
        <w:rPr>
          <w:b w:val="0"/>
          <w:szCs w:val="28"/>
        </w:rPr>
        <w:t xml:space="preserve">соответствии с </w:t>
      </w:r>
      <w:r w:rsidRPr="00BB5B03">
        <w:rPr>
          <w:b w:val="0"/>
          <w:szCs w:val="28"/>
        </w:rPr>
        <w:t>федеральн</w:t>
      </w:r>
      <w:r>
        <w:rPr>
          <w:b w:val="0"/>
          <w:szCs w:val="28"/>
        </w:rPr>
        <w:t>ы</w:t>
      </w:r>
      <w:r w:rsidR="00E4285C">
        <w:rPr>
          <w:b w:val="0"/>
          <w:szCs w:val="28"/>
        </w:rPr>
        <w:t>ми</w:t>
      </w:r>
      <w:r w:rsidRPr="00BB5B03">
        <w:rPr>
          <w:b w:val="0"/>
          <w:szCs w:val="28"/>
        </w:rPr>
        <w:t xml:space="preserve"> закон</w:t>
      </w:r>
      <w:r w:rsidR="00E4285C">
        <w:rPr>
          <w:b w:val="0"/>
          <w:szCs w:val="28"/>
        </w:rPr>
        <w:t>ами</w:t>
      </w:r>
      <w:r w:rsidRPr="00BB5B03">
        <w:rPr>
          <w:b w:val="0"/>
          <w:szCs w:val="28"/>
        </w:rPr>
        <w:t xml:space="preserve"> от 02 марта 2007 года </w:t>
      </w:r>
      <w:r w:rsidR="00E4285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</w:t>
      </w:r>
      <w:r w:rsidRPr="00BB5B03">
        <w:rPr>
          <w:b w:val="0"/>
          <w:szCs w:val="28"/>
        </w:rPr>
        <w:t>№ 25-ФЗ «О муниципальной службе в Российской Федерации», от 25 декабря 2008 года № 273-ФЗ «О противодействии коррупции», закон</w:t>
      </w:r>
      <w:r w:rsidR="00E4285C">
        <w:rPr>
          <w:b w:val="0"/>
          <w:szCs w:val="28"/>
        </w:rPr>
        <w:t>ом</w:t>
      </w:r>
      <w:r w:rsidRPr="00BB5B03">
        <w:rPr>
          <w:b w:val="0"/>
          <w:szCs w:val="28"/>
        </w:rPr>
        <w:t xml:space="preserve"> Ставропольского края от 24 декабря 2007 года № 78-кз «Об отдельных вопросах муниципальной службы</w:t>
      </w:r>
      <w:r w:rsidR="006C0821">
        <w:rPr>
          <w:b w:val="0"/>
          <w:szCs w:val="28"/>
        </w:rPr>
        <w:t xml:space="preserve"> в Ставропольском крае», Устав</w:t>
      </w:r>
      <w:r w:rsidR="00E4285C">
        <w:rPr>
          <w:b w:val="0"/>
          <w:szCs w:val="28"/>
        </w:rPr>
        <w:t>ом</w:t>
      </w:r>
      <w:r w:rsidRPr="00BB5B03">
        <w:rPr>
          <w:b w:val="0"/>
          <w:szCs w:val="28"/>
        </w:rPr>
        <w:t xml:space="preserve"> городского округа города-курорта Кисловодска</w:t>
      </w:r>
      <w:r>
        <w:rPr>
          <w:b w:val="0"/>
          <w:szCs w:val="28"/>
        </w:rPr>
        <w:t>,</w:t>
      </w:r>
      <w:r w:rsidRPr="00BB5B03">
        <w:rPr>
          <w:b w:val="0"/>
          <w:szCs w:val="28"/>
        </w:rPr>
        <w:t xml:space="preserve"> </w:t>
      </w:r>
      <w:r w:rsidR="00E802A5">
        <w:rPr>
          <w:b w:val="0"/>
          <w:szCs w:val="28"/>
        </w:rPr>
        <w:t>постановления администрации от 30.11.2016 № 1327 «</w:t>
      </w:r>
      <w:r w:rsidR="00E802A5" w:rsidRPr="00186C2B">
        <w:rPr>
          <w:b w:val="0"/>
          <w:szCs w:val="28"/>
        </w:rPr>
        <w:t>Об утверждении Положения о порядке представления сведений</w:t>
      </w:r>
      <w:proofErr w:type="gramEnd"/>
      <w:r w:rsidR="00E802A5" w:rsidRPr="00186C2B">
        <w:rPr>
          <w:b w:val="0"/>
          <w:szCs w:val="28"/>
        </w:rPr>
        <w:t xml:space="preserve"> </w:t>
      </w:r>
      <w:proofErr w:type="gramStart"/>
      <w:r w:rsidR="00E802A5" w:rsidRPr="00186C2B">
        <w:rPr>
          <w:b w:val="0"/>
          <w:szCs w:val="28"/>
        </w:rPr>
        <w:t xml:space="preserve">о доходах, расходах, об имуществе и обязательствах имущественного характера гражданами Российской Федерации, претендующими на замещение должностей </w:t>
      </w:r>
      <w:r w:rsidR="00E802A5">
        <w:rPr>
          <w:b w:val="0"/>
          <w:szCs w:val="28"/>
        </w:rPr>
        <w:t>муниципальной службы</w:t>
      </w:r>
      <w:r w:rsidR="00E802A5" w:rsidRPr="00186C2B">
        <w:rPr>
          <w:b w:val="0"/>
          <w:szCs w:val="28"/>
        </w:rPr>
        <w:t>, лицами, замещающими должност</w:t>
      </w:r>
      <w:r w:rsidR="00E802A5">
        <w:rPr>
          <w:b w:val="0"/>
          <w:szCs w:val="28"/>
        </w:rPr>
        <w:t>и</w:t>
      </w:r>
      <w:r w:rsidR="00E802A5" w:rsidRPr="00186C2B">
        <w:rPr>
          <w:b w:val="0"/>
          <w:szCs w:val="28"/>
        </w:rPr>
        <w:t xml:space="preserve"> </w:t>
      </w:r>
      <w:r w:rsidR="00E802A5">
        <w:rPr>
          <w:b w:val="0"/>
          <w:szCs w:val="28"/>
        </w:rPr>
        <w:t>муниципальной службы, осуществление полномочий по которым влечет за собой обязанность представлять указанные сведения</w:t>
      </w:r>
      <w:r w:rsidR="00E802A5" w:rsidRPr="00186C2B">
        <w:rPr>
          <w:b w:val="0"/>
          <w:szCs w:val="28"/>
        </w:rPr>
        <w:t xml:space="preserve"> </w:t>
      </w:r>
      <w:r w:rsidR="00E802A5">
        <w:rPr>
          <w:b w:val="0"/>
          <w:szCs w:val="28"/>
        </w:rPr>
        <w:t xml:space="preserve">администрации </w:t>
      </w:r>
      <w:r w:rsidR="00E802A5" w:rsidRPr="00186C2B">
        <w:rPr>
          <w:b w:val="0"/>
          <w:szCs w:val="28"/>
        </w:rPr>
        <w:t>городско</w:t>
      </w:r>
      <w:r w:rsidR="00E802A5">
        <w:rPr>
          <w:b w:val="0"/>
          <w:szCs w:val="28"/>
        </w:rPr>
        <w:t>го</w:t>
      </w:r>
      <w:r w:rsidR="00E802A5" w:rsidRPr="00186C2B">
        <w:rPr>
          <w:b w:val="0"/>
          <w:szCs w:val="28"/>
        </w:rPr>
        <w:t xml:space="preserve"> округ</w:t>
      </w:r>
      <w:r w:rsidR="00E802A5">
        <w:rPr>
          <w:b w:val="0"/>
          <w:szCs w:val="28"/>
        </w:rPr>
        <w:t>а</w:t>
      </w:r>
      <w:r w:rsidR="00E802A5" w:rsidRPr="00186C2B">
        <w:rPr>
          <w:b w:val="0"/>
          <w:szCs w:val="28"/>
        </w:rPr>
        <w:t xml:space="preserve"> города-курорта Кисловодска</w:t>
      </w:r>
      <w:r w:rsidR="00E802A5">
        <w:rPr>
          <w:b w:val="0"/>
          <w:szCs w:val="28"/>
        </w:rPr>
        <w:t xml:space="preserve">», </w:t>
      </w:r>
      <w:r w:rsidR="00E4285C">
        <w:rPr>
          <w:b w:val="0"/>
          <w:szCs w:val="28"/>
        </w:rPr>
        <w:t xml:space="preserve">в целях реализации </w:t>
      </w:r>
      <w:r w:rsidR="00E4285C" w:rsidRPr="00E4285C">
        <w:rPr>
          <w:b w:val="0"/>
          <w:szCs w:val="28"/>
        </w:rPr>
        <w:t>Указа Президента Российской Федерации от 8 июля 2013 года № 613 «Вопросы противодействия коррупции»</w:t>
      </w:r>
      <w:r w:rsidR="00E4285C">
        <w:rPr>
          <w:b w:val="0"/>
          <w:szCs w:val="28"/>
        </w:rPr>
        <w:t>,</w:t>
      </w:r>
      <w:r w:rsidR="00B11AC3">
        <w:rPr>
          <w:b w:val="0"/>
          <w:szCs w:val="28"/>
        </w:rPr>
        <w:t xml:space="preserve"> </w:t>
      </w:r>
      <w:r w:rsidR="00E802A5" w:rsidRPr="00BB5B03">
        <w:rPr>
          <w:b w:val="0"/>
          <w:szCs w:val="28"/>
        </w:rPr>
        <w:t>администрация города-курорта Кисловодска</w:t>
      </w:r>
      <w:proofErr w:type="gramEnd"/>
    </w:p>
    <w:p w:rsidR="00C93D70" w:rsidRPr="00E4285C" w:rsidRDefault="00C93D70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85C" w:rsidRPr="00E4285C" w:rsidRDefault="00E4285C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6E9" w:rsidRPr="00FF126E" w:rsidRDefault="009446E9" w:rsidP="009446E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F126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126E">
        <w:rPr>
          <w:rFonts w:ascii="Times New Roman" w:hAnsi="Times New Roman"/>
          <w:sz w:val="28"/>
          <w:szCs w:val="28"/>
        </w:rPr>
        <w:t>:</w:t>
      </w:r>
    </w:p>
    <w:p w:rsidR="003F664B" w:rsidRPr="00E4285C" w:rsidRDefault="003F664B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4285C" w:rsidRPr="00E4285C" w:rsidRDefault="00E4285C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4285C" w:rsidRPr="00E4285C" w:rsidRDefault="00776EF4" w:rsidP="00E4285C">
      <w:pPr>
        <w:pStyle w:val="ConsPlusTitl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proofErr w:type="gramStart"/>
      <w:r w:rsidRPr="00E4285C">
        <w:rPr>
          <w:b w:val="0"/>
        </w:rPr>
        <w:t xml:space="preserve">Утвердить </w:t>
      </w:r>
      <w:r w:rsidRPr="00E4285C">
        <w:rPr>
          <w:b w:val="0"/>
          <w:szCs w:val="28"/>
        </w:rPr>
        <w:t xml:space="preserve">Положение о порядке </w:t>
      </w:r>
      <w:r w:rsidR="00E802A5" w:rsidRPr="00E4285C">
        <w:rPr>
          <w:b w:val="0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отдельные категории должностей муниципальной службы администрации, руководителей муниципальных учреждений города-курорта Кисловодска, и членов их семей на официальном сайте администрации города-курорта Кисловодска и предоставления этих сведений общероссийским средствам массовой информации для </w:t>
      </w:r>
      <w:r w:rsidR="00E4285C" w:rsidRPr="00E4285C">
        <w:rPr>
          <w:b w:val="0"/>
          <w:szCs w:val="28"/>
        </w:rPr>
        <w:t>опубликования, согласно приложению.</w:t>
      </w:r>
      <w:proofErr w:type="gramEnd"/>
    </w:p>
    <w:p w:rsidR="00E4285C" w:rsidRDefault="00E4285C" w:rsidP="00E4285C">
      <w:pPr>
        <w:pStyle w:val="ConsPlusTitle"/>
        <w:tabs>
          <w:tab w:val="left" w:pos="993"/>
        </w:tabs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</w:p>
    <w:p w:rsidR="00815430" w:rsidRPr="00BA60FF" w:rsidRDefault="00815430" w:rsidP="00815430">
      <w:pPr>
        <w:pStyle w:val="ConsPlusTitle"/>
        <w:tabs>
          <w:tab w:val="left" w:pos="993"/>
        </w:tabs>
        <w:ind w:left="709"/>
        <w:jc w:val="both"/>
        <w:rPr>
          <w:b w:val="0"/>
          <w:szCs w:val="28"/>
        </w:rPr>
      </w:pPr>
    </w:p>
    <w:p w:rsidR="00776EF4" w:rsidRPr="00E4285C" w:rsidRDefault="00776EF4" w:rsidP="00344099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</w:rPr>
      </w:pPr>
      <w:r w:rsidRPr="00E4285C">
        <w:rPr>
          <w:rFonts w:ascii="Times New Roman" w:hAnsi="Times New Roman"/>
          <w:sz w:val="28"/>
        </w:rPr>
        <w:t xml:space="preserve">Информационно-аналитическому отделу администрации города-курорта Кисловодска </w:t>
      </w:r>
      <w:proofErr w:type="gramStart"/>
      <w:r w:rsidR="00CA068E">
        <w:rPr>
          <w:rFonts w:ascii="Times New Roman" w:hAnsi="Times New Roman"/>
          <w:sz w:val="28"/>
        </w:rPr>
        <w:t>разместить</w:t>
      </w:r>
      <w:proofErr w:type="gramEnd"/>
      <w:r w:rsidR="00CA068E">
        <w:rPr>
          <w:rFonts w:ascii="Times New Roman" w:hAnsi="Times New Roman"/>
          <w:sz w:val="28"/>
        </w:rPr>
        <w:t xml:space="preserve"> </w:t>
      </w:r>
      <w:r w:rsidRPr="00E4285C">
        <w:rPr>
          <w:rFonts w:ascii="Times New Roman" w:hAnsi="Times New Roman"/>
          <w:sz w:val="28"/>
        </w:rPr>
        <w:t>настоящее постановление на официальном сайте администрации города-курорта Кисловодска в сети «Интернет».</w:t>
      </w:r>
    </w:p>
    <w:p w:rsidR="00776EF4" w:rsidRDefault="00776EF4" w:rsidP="00344099">
      <w:pPr>
        <w:tabs>
          <w:tab w:val="left" w:pos="0"/>
          <w:tab w:val="left" w:pos="993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</w:rPr>
      </w:pPr>
    </w:p>
    <w:p w:rsidR="00715CFF" w:rsidRPr="00344099" w:rsidRDefault="00815430" w:rsidP="00344099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36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344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099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34409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5C1B" w:rsidRPr="00344099">
        <w:rPr>
          <w:rFonts w:ascii="Times New Roman" w:hAnsi="Times New Roman"/>
          <w:spacing w:val="-4"/>
          <w:sz w:val="28"/>
          <w:szCs w:val="28"/>
        </w:rPr>
        <w:t>вы</w:t>
      </w:r>
      <w:r w:rsidRPr="00344099">
        <w:rPr>
          <w:rFonts w:ascii="Times New Roman" w:hAnsi="Times New Roman"/>
          <w:spacing w:val="-4"/>
          <w:sz w:val="28"/>
          <w:szCs w:val="28"/>
        </w:rPr>
        <w:t>полнением настоящего постановления возл</w:t>
      </w:r>
      <w:r w:rsidR="00344099">
        <w:rPr>
          <w:rFonts w:ascii="Times New Roman" w:hAnsi="Times New Roman"/>
          <w:spacing w:val="-4"/>
          <w:sz w:val="28"/>
          <w:szCs w:val="28"/>
        </w:rPr>
        <w:t xml:space="preserve">ожить на управляющего делами администрации города-курорта </w:t>
      </w:r>
      <w:r w:rsidRPr="00344099">
        <w:rPr>
          <w:rFonts w:ascii="Times New Roman" w:hAnsi="Times New Roman"/>
          <w:spacing w:val="-4"/>
          <w:sz w:val="28"/>
          <w:szCs w:val="28"/>
        </w:rPr>
        <w:t xml:space="preserve">Кисловодска </w:t>
      </w:r>
      <w:r w:rsidR="00CA068E" w:rsidRPr="00344099">
        <w:rPr>
          <w:rFonts w:ascii="Times New Roman" w:hAnsi="Times New Roman"/>
          <w:spacing w:val="-4"/>
          <w:sz w:val="28"/>
          <w:szCs w:val="28"/>
        </w:rPr>
        <w:t>Г.Л.</w:t>
      </w:r>
      <w:r w:rsidR="00CA068E">
        <w:rPr>
          <w:rFonts w:ascii="Times New Roman" w:hAnsi="Times New Roman"/>
          <w:spacing w:val="-4"/>
          <w:sz w:val="28"/>
          <w:szCs w:val="28"/>
        </w:rPr>
        <w:t xml:space="preserve"> Рубцову.</w:t>
      </w:r>
    </w:p>
    <w:p w:rsidR="00815430" w:rsidRPr="00C87DA4" w:rsidRDefault="00815430" w:rsidP="003B107C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</w:rPr>
      </w:pPr>
    </w:p>
    <w:p w:rsidR="00715CFF" w:rsidRPr="009446E9" w:rsidRDefault="00344099" w:rsidP="008E6C35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87DA4" w:rsidRPr="00C87DA4">
        <w:rPr>
          <w:rFonts w:ascii="Times New Roman" w:hAnsi="Times New Roman"/>
          <w:sz w:val="28"/>
        </w:rPr>
        <w:t xml:space="preserve">. </w:t>
      </w:r>
      <w:r w:rsidR="00715CFF" w:rsidRPr="00C87DA4">
        <w:rPr>
          <w:rFonts w:ascii="Times New Roman" w:hAnsi="Times New Roman"/>
          <w:sz w:val="28"/>
        </w:rPr>
        <w:t>Настоящее постановление вступает в силу со дня его подписания.</w:t>
      </w:r>
    </w:p>
    <w:p w:rsidR="004A3394" w:rsidRPr="00815430" w:rsidRDefault="004A3394" w:rsidP="008E6C35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rPr>
          <w:rFonts w:ascii="Times New Roman" w:hAnsi="Times New Roman"/>
          <w:sz w:val="28"/>
          <w:szCs w:val="28"/>
        </w:rPr>
      </w:pPr>
    </w:p>
    <w:p w:rsidR="004A3394" w:rsidRPr="00815430" w:rsidRDefault="004A3394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430" w:rsidRPr="00815430" w:rsidRDefault="00815430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6E16" w:rsidRPr="00176E16" w:rsidRDefault="00176E16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>Глава города-курорта</w:t>
      </w:r>
    </w:p>
    <w:p w:rsidR="00176E16" w:rsidRPr="00176E16" w:rsidRDefault="00176E16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 xml:space="preserve">Кисловодска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76E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А.В. Курбатов</w:t>
      </w:r>
    </w:p>
    <w:p w:rsidR="00C87DA4" w:rsidRDefault="00C87DA4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27.02.2017</w:t>
      </w:r>
    </w:p>
    <w:p w:rsidR="00006602" w:rsidRPr="00514A7E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 w:rsidRPr="00514A7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135</w:t>
      </w: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размещения сведений о доходах, расходах, об имуществе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обяза-тельствах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 лиц, замещающих муниципальные должности, отдельные категории должностей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адми-нистрации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руководителей муниципальных учреждений города-курорта Кисловодска,</w:t>
      </w:r>
      <w:r w:rsidRPr="00113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членов их семей на официальном сайте администрации города-курорта Кисловодска и предоставления этих сведений </w:t>
      </w:r>
      <w:proofErr w:type="spellStart"/>
      <w:r>
        <w:rPr>
          <w:rFonts w:ascii="Times New Roman" w:hAnsi="Times New Roman"/>
          <w:sz w:val="28"/>
          <w:szCs w:val="28"/>
        </w:rPr>
        <w:t>общероссий-ским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</w:t>
      </w: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6602" w:rsidRPr="005C699C" w:rsidRDefault="00006602" w:rsidP="00006602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99C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5C699C">
        <w:rPr>
          <w:rFonts w:ascii="Times New Roman" w:hAnsi="Times New Roman"/>
          <w:sz w:val="28"/>
          <w:szCs w:val="28"/>
        </w:rPr>
        <w:t xml:space="preserve"> устанавливаются обязанности отдела кадров (должностных лиц ответственных за ведение кадровой работы структурных подразделений) администрации города-курорта Кисловодска </w:t>
      </w:r>
      <w:r>
        <w:rPr>
          <w:rFonts w:ascii="Times New Roman" w:hAnsi="Times New Roman"/>
          <w:sz w:val="28"/>
          <w:szCs w:val="28"/>
        </w:rPr>
        <w:t xml:space="preserve">(далее - кадровой службой) </w:t>
      </w:r>
      <w:r w:rsidRPr="005C699C">
        <w:rPr>
          <w:rFonts w:ascii="Times New Roman" w:hAnsi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муниципальных служащих, их супругов и несовершеннолетних детей, а также руководителей муниципальных учреждений,</w:t>
      </w:r>
      <w:r w:rsidRPr="005C699C">
        <w:rPr>
          <w:sz w:val="24"/>
          <w:szCs w:val="24"/>
        </w:rPr>
        <w:t xml:space="preserve"> </w:t>
      </w:r>
      <w:r w:rsidRPr="005C699C">
        <w:rPr>
          <w:rFonts w:ascii="Times New Roman" w:hAnsi="Times New Roman"/>
          <w:sz w:val="28"/>
          <w:szCs w:val="28"/>
        </w:rPr>
        <w:t>созданных для обеспечения деятельности муниципальных органов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(далее – руководителей муниципальных учреждений)</w:t>
      </w:r>
      <w:r w:rsidRPr="005C699C">
        <w:rPr>
          <w:rFonts w:ascii="Times New Roman" w:hAnsi="Times New Roman"/>
          <w:sz w:val="28"/>
          <w:szCs w:val="28"/>
        </w:rPr>
        <w:t>, их супругов и</w:t>
      </w:r>
      <w:proofErr w:type="gramEnd"/>
      <w:r w:rsidRPr="005C6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99C">
        <w:rPr>
          <w:rFonts w:ascii="Times New Roman" w:hAnsi="Times New Roman"/>
          <w:sz w:val="28"/>
          <w:szCs w:val="28"/>
        </w:rPr>
        <w:t xml:space="preserve">несовершеннолетних детей в информационно-телекоммуникационной сети «Интернет» на официальном сайте администрации города-курорта Кисловодска по адресу </w:t>
      </w:r>
      <w:r>
        <w:rPr>
          <w:rFonts w:ascii="Times New Roman" w:hAnsi="Times New Roman"/>
          <w:sz w:val="28"/>
          <w:szCs w:val="28"/>
        </w:rPr>
        <w:t xml:space="preserve">            </w:t>
      </w:r>
      <w:hyperlink r:id="rId7" w:history="1">
        <w:r w:rsidRPr="005C699C">
          <w:rPr>
            <w:rStyle w:val="a3"/>
            <w:rFonts w:ascii="Times New Roman" w:hAnsi="Times New Roman"/>
            <w:color w:val="auto"/>
            <w:sz w:val="28"/>
            <w:szCs w:val="28"/>
          </w:rPr>
          <w:t>http://kislovodsk-kurort.org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сайт) </w:t>
      </w:r>
      <w:r w:rsidRPr="005C699C">
        <w:rPr>
          <w:rFonts w:ascii="Times New Roman" w:hAnsi="Times New Roman"/>
          <w:sz w:val="28"/>
          <w:szCs w:val="28"/>
        </w:rPr>
        <w:t xml:space="preserve"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</w:t>
      </w:r>
      <w:r w:rsidRPr="005C699C">
        <w:rPr>
          <w:rFonts w:ascii="Times New Roman" w:hAnsi="Times New Roman"/>
          <w:sz w:val="28"/>
          <w:szCs w:val="28"/>
        </w:rPr>
        <w:lastRenderedPageBreak/>
        <w:t>опубликования.</w:t>
      </w:r>
      <w:proofErr w:type="gramEnd"/>
    </w:p>
    <w:p w:rsidR="00006602" w:rsidRDefault="00006602" w:rsidP="00006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и сведений о доходах, расходах, об имуществе и обязательствах имущественного характера их супруг (супругов) и несовершеннолетних детей, а также сведений о доходах, расходах, об 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 руководителей муниципальных учреждений их супруг (супругов) и несовершеннолетних детей:</w:t>
      </w:r>
    </w:p>
    <w:p w:rsidR="00006602" w:rsidRDefault="00006602" w:rsidP="000066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275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перечень объектов недвижимого имущества, принадлежащих муниципальному служащему, его супруге (супругу) и несовершеннолетним детям, а также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6602" w:rsidRDefault="00006602" w:rsidP="0000660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а также руководителю муниципального учреждения, его супруге (супругу) и несовершеннолетним детям</w:t>
      </w:r>
      <w:r w:rsidRPr="00527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указанием вида и марки;</w:t>
      </w:r>
    </w:p>
    <w:p w:rsidR="00006602" w:rsidRDefault="00006602" w:rsidP="0000660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детей, а также руководителя муниципального учреждения, его супруги (супруга) и несовершеннолетних детей;</w:t>
      </w:r>
    </w:p>
    <w:p w:rsidR="00006602" w:rsidRDefault="00006602" w:rsidP="0000660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5275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или руководителя муниципального учреждения, его супруги (супруга) за три последних года, предшествующих отчетному периоду.</w:t>
      </w:r>
      <w:proofErr w:type="gramEnd"/>
    </w:p>
    <w:p w:rsidR="00006602" w:rsidRDefault="00006602" w:rsidP="0000660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6602" w:rsidRDefault="00006602" w:rsidP="00006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Положения) о доходах муниципального служащего, его супруги (супруга) и несовершеннолетних детей, а также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6602" w:rsidRDefault="00006602" w:rsidP="00006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муниципального служащего и руководителя муниципального учреждения;</w:t>
      </w:r>
    </w:p>
    <w:p w:rsidR="00006602" w:rsidRDefault="00006602" w:rsidP="00006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</w:t>
      </w:r>
      <w:r>
        <w:rPr>
          <w:rFonts w:ascii="Times New Roman" w:hAnsi="Times New Roman"/>
          <w:sz w:val="28"/>
          <w:szCs w:val="28"/>
        </w:rPr>
        <w:lastRenderedPageBreak/>
        <w:t>служащего, его супруги (супруга), детей и иных членов семьи, а также руководителя муниципального учреждения, его супруги (супруга) и детей и иных членов семьи;</w:t>
      </w:r>
    </w:p>
    <w:p w:rsidR="00006602" w:rsidRDefault="00006602" w:rsidP="00006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семьи, а также руководителю муниципального учреждения, его супруге (супругу), детям и иным членам его семьи на праве собственности или находящихся в их пользовании;</w:t>
      </w:r>
    </w:p>
    <w:p w:rsidR="00006602" w:rsidRDefault="00006602" w:rsidP="00006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06602" w:rsidRDefault="00006602" w:rsidP="000066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за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весь период замещения муниципальным служащим и руководителем муниципального учреждения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несовершеннолетних детей находятся на официальном сайте администрации города-курорта Кисловодска, и ежегодно обновляются в течение 14 рабочих дней со дня истечения срока, установленного для их подачи.</w:t>
      </w:r>
    </w:p>
    <w:p w:rsidR="00006602" w:rsidRDefault="00006602" w:rsidP="000066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ab/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обеспечивается сотрудниками кадровой службы и информационно-аналитического отдела администрации города-курорта Кисловодска.</w:t>
      </w:r>
    </w:p>
    <w:p w:rsidR="00006602" w:rsidRDefault="00006602" w:rsidP="000066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  <w:t>Сотрудники кадровой службы</w:t>
      </w:r>
      <w:r w:rsidRPr="005C699C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>-курорта Кисловодска:</w:t>
      </w:r>
    </w:p>
    <w:p w:rsidR="00006602" w:rsidRDefault="00006602" w:rsidP="000066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 муниципального учреждения, в отношении которого поступил запрос;</w:t>
      </w:r>
    </w:p>
    <w:p w:rsidR="00006602" w:rsidRDefault="00006602" w:rsidP="000066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06602" w:rsidRDefault="00006602" w:rsidP="000066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Специалисты </w:t>
      </w:r>
      <w:r w:rsidRPr="005C699C">
        <w:rPr>
          <w:rFonts w:ascii="Times New Roman" w:hAnsi="Times New Roman"/>
          <w:sz w:val="28"/>
          <w:szCs w:val="28"/>
        </w:rPr>
        <w:t>отдела кадров (должностны</w:t>
      </w:r>
      <w:r>
        <w:rPr>
          <w:rFonts w:ascii="Times New Roman" w:hAnsi="Times New Roman"/>
          <w:sz w:val="28"/>
          <w:szCs w:val="28"/>
        </w:rPr>
        <w:t>е</w:t>
      </w:r>
      <w:r w:rsidRPr="005C699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5C699C">
        <w:rPr>
          <w:rFonts w:ascii="Times New Roman" w:hAnsi="Times New Roman"/>
          <w:sz w:val="28"/>
          <w:szCs w:val="28"/>
        </w:rPr>
        <w:t xml:space="preserve"> 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5C699C">
        <w:rPr>
          <w:rFonts w:ascii="Times New Roman" w:hAnsi="Times New Roman"/>
          <w:sz w:val="28"/>
          <w:szCs w:val="28"/>
        </w:rPr>
        <w:t xml:space="preserve"> за ведение кадровой работы структурных подразделений) </w:t>
      </w:r>
      <w:r>
        <w:rPr>
          <w:rFonts w:ascii="Times New Roman" w:hAnsi="Times New Roman"/>
          <w:sz w:val="28"/>
          <w:szCs w:val="28"/>
        </w:rPr>
        <w:t>администрации города-курорта Кисловодска,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конфиденциальными.</w:t>
      </w: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6602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06602" w:rsidSect="00815430">
      <w:pgSz w:w="11906" w:h="16838"/>
      <w:pgMar w:top="567" w:right="567" w:bottom="85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EED"/>
    <w:multiLevelType w:val="hybridMultilevel"/>
    <w:tmpl w:val="DC4862BE"/>
    <w:lvl w:ilvl="0" w:tplc="91841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A4A97"/>
    <w:multiLevelType w:val="hybridMultilevel"/>
    <w:tmpl w:val="1A36D22E"/>
    <w:lvl w:ilvl="0" w:tplc="20722E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D7200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B7B73"/>
    <w:multiLevelType w:val="hybridMultilevel"/>
    <w:tmpl w:val="1E90E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D3CAB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C0A24"/>
    <w:multiLevelType w:val="hybridMultilevel"/>
    <w:tmpl w:val="DC4862BE"/>
    <w:lvl w:ilvl="0" w:tplc="91841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A4D1B"/>
    <w:multiLevelType w:val="hybridMultilevel"/>
    <w:tmpl w:val="DC4862BE"/>
    <w:lvl w:ilvl="0" w:tplc="91841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475D5E"/>
    <w:multiLevelType w:val="hybridMultilevel"/>
    <w:tmpl w:val="33826D98"/>
    <w:lvl w:ilvl="0" w:tplc="EFB823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5067FD"/>
    <w:multiLevelType w:val="hybridMultilevel"/>
    <w:tmpl w:val="924E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351FA"/>
    <w:multiLevelType w:val="hybridMultilevel"/>
    <w:tmpl w:val="B0C640B6"/>
    <w:lvl w:ilvl="0" w:tplc="E6D658D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9370C8"/>
    <w:multiLevelType w:val="hybridMultilevel"/>
    <w:tmpl w:val="7AF4788E"/>
    <w:lvl w:ilvl="0" w:tplc="6B368EA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3394"/>
    <w:rsid w:val="0000379F"/>
    <w:rsid w:val="00006602"/>
    <w:rsid w:val="00014242"/>
    <w:rsid w:val="000213B1"/>
    <w:rsid w:val="000277D3"/>
    <w:rsid w:val="00065252"/>
    <w:rsid w:val="000934AB"/>
    <w:rsid w:val="000D4145"/>
    <w:rsid w:val="000E119B"/>
    <w:rsid w:val="000E20E8"/>
    <w:rsid w:val="00113800"/>
    <w:rsid w:val="00125B14"/>
    <w:rsid w:val="00140697"/>
    <w:rsid w:val="00171597"/>
    <w:rsid w:val="00176E16"/>
    <w:rsid w:val="00186C2B"/>
    <w:rsid w:val="001E5AE1"/>
    <w:rsid w:val="001F2621"/>
    <w:rsid w:val="001F3572"/>
    <w:rsid w:val="00203E1A"/>
    <w:rsid w:val="002128EA"/>
    <w:rsid w:val="00215267"/>
    <w:rsid w:val="00242279"/>
    <w:rsid w:val="0025774E"/>
    <w:rsid w:val="00284D85"/>
    <w:rsid w:val="00297B44"/>
    <w:rsid w:val="002B6A94"/>
    <w:rsid w:val="002E61CA"/>
    <w:rsid w:val="002E7648"/>
    <w:rsid w:val="002F5F6A"/>
    <w:rsid w:val="00341987"/>
    <w:rsid w:val="00343815"/>
    <w:rsid w:val="00344099"/>
    <w:rsid w:val="00355697"/>
    <w:rsid w:val="0035604B"/>
    <w:rsid w:val="00360F5B"/>
    <w:rsid w:val="0036738B"/>
    <w:rsid w:val="0037795D"/>
    <w:rsid w:val="003B107C"/>
    <w:rsid w:val="003B124E"/>
    <w:rsid w:val="003B3C53"/>
    <w:rsid w:val="003B4C5A"/>
    <w:rsid w:val="003B6FF5"/>
    <w:rsid w:val="003C4B23"/>
    <w:rsid w:val="003C59FF"/>
    <w:rsid w:val="003F59E1"/>
    <w:rsid w:val="003F664B"/>
    <w:rsid w:val="003F78E0"/>
    <w:rsid w:val="00402755"/>
    <w:rsid w:val="004028E6"/>
    <w:rsid w:val="00404E7F"/>
    <w:rsid w:val="00415B8C"/>
    <w:rsid w:val="0047485C"/>
    <w:rsid w:val="00474B92"/>
    <w:rsid w:val="004A2C8A"/>
    <w:rsid w:val="004A3394"/>
    <w:rsid w:val="004A5473"/>
    <w:rsid w:val="004A7908"/>
    <w:rsid w:val="004B513F"/>
    <w:rsid w:val="004C3BB4"/>
    <w:rsid w:val="004C5C1B"/>
    <w:rsid w:val="004E0E1D"/>
    <w:rsid w:val="004E54DF"/>
    <w:rsid w:val="004F564B"/>
    <w:rsid w:val="00512710"/>
    <w:rsid w:val="005238F5"/>
    <w:rsid w:val="005265ED"/>
    <w:rsid w:val="00557893"/>
    <w:rsid w:val="00563A08"/>
    <w:rsid w:val="00564E29"/>
    <w:rsid w:val="00576DE7"/>
    <w:rsid w:val="00583993"/>
    <w:rsid w:val="00593719"/>
    <w:rsid w:val="005A0E6D"/>
    <w:rsid w:val="005A4A4D"/>
    <w:rsid w:val="005C6717"/>
    <w:rsid w:val="005D24CA"/>
    <w:rsid w:val="005E6A05"/>
    <w:rsid w:val="005E7F8B"/>
    <w:rsid w:val="005F4B74"/>
    <w:rsid w:val="006645E9"/>
    <w:rsid w:val="006656C2"/>
    <w:rsid w:val="00671894"/>
    <w:rsid w:val="00686E4B"/>
    <w:rsid w:val="00691164"/>
    <w:rsid w:val="00693049"/>
    <w:rsid w:val="006961F9"/>
    <w:rsid w:val="006B644F"/>
    <w:rsid w:val="006C0821"/>
    <w:rsid w:val="006C1537"/>
    <w:rsid w:val="006C388F"/>
    <w:rsid w:val="006D539D"/>
    <w:rsid w:val="006E07A2"/>
    <w:rsid w:val="006E1C04"/>
    <w:rsid w:val="006E4473"/>
    <w:rsid w:val="006F2258"/>
    <w:rsid w:val="007063F6"/>
    <w:rsid w:val="00715CFF"/>
    <w:rsid w:val="00716905"/>
    <w:rsid w:val="0074505E"/>
    <w:rsid w:val="00776EF4"/>
    <w:rsid w:val="007A6C16"/>
    <w:rsid w:val="007B0661"/>
    <w:rsid w:val="007C22F8"/>
    <w:rsid w:val="007C28F4"/>
    <w:rsid w:val="007C7497"/>
    <w:rsid w:val="007D2FAF"/>
    <w:rsid w:val="007E1992"/>
    <w:rsid w:val="007F186C"/>
    <w:rsid w:val="00805456"/>
    <w:rsid w:val="00810071"/>
    <w:rsid w:val="008109E0"/>
    <w:rsid w:val="00812959"/>
    <w:rsid w:val="00815430"/>
    <w:rsid w:val="00824DAD"/>
    <w:rsid w:val="008368CB"/>
    <w:rsid w:val="00836C28"/>
    <w:rsid w:val="00841AAF"/>
    <w:rsid w:val="00844F3C"/>
    <w:rsid w:val="00866151"/>
    <w:rsid w:val="00873562"/>
    <w:rsid w:val="00893871"/>
    <w:rsid w:val="00894530"/>
    <w:rsid w:val="00895845"/>
    <w:rsid w:val="008B6EF4"/>
    <w:rsid w:val="008B7F79"/>
    <w:rsid w:val="008E0677"/>
    <w:rsid w:val="008E6C35"/>
    <w:rsid w:val="008F0263"/>
    <w:rsid w:val="008F2BAD"/>
    <w:rsid w:val="008F6B3A"/>
    <w:rsid w:val="00911AF3"/>
    <w:rsid w:val="009235DC"/>
    <w:rsid w:val="00941EC4"/>
    <w:rsid w:val="009423ED"/>
    <w:rsid w:val="009446E9"/>
    <w:rsid w:val="00944C11"/>
    <w:rsid w:val="00965D70"/>
    <w:rsid w:val="00973755"/>
    <w:rsid w:val="009844B1"/>
    <w:rsid w:val="009866E3"/>
    <w:rsid w:val="00990A62"/>
    <w:rsid w:val="00993B84"/>
    <w:rsid w:val="009A1C1E"/>
    <w:rsid w:val="009A1F4E"/>
    <w:rsid w:val="009A4217"/>
    <w:rsid w:val="009A719C"/>
    <w:rsid w:val="009A730B"/>
    <w:rsid w:val="009C3AA0"/>
    <w:rsid w:val="009D46C0"/>
    <w:rsid w:val="009F79C7"/>
    <w:rsid w:val="00A02001"/>
    <w:rsid w:val="00A12AD4"/>
    <w:rsid w:val="00A15D71"/>
    <w:rsid w:val="00A5339C"/>
    <w:rsid w:val="00A5744F"/>
    <w:rsid w:val="00A87872"/>
    <w:rsid w:val="00A9763E"/>
    <w:rsid w:val="00AC493F"/>
    <w:rsid w:val="00AD01C6"/>
    <w:rsid w:val="00B05DF8"/>
    <w:rsid w:val="00B11AC3"/>
    <w:rsid w:val="00B17B24"/>
    <w:rsid w:val="00B27A6A"/>
    <w:rsid w:val="00B331E2"/>
    <w:rsid w:val="00B65B57"/>
    <w:rsid w:val="00B76CD9"/>
    <w:rsid w:val="00BA5211"/>
    <w:rsid w:val="00BA60FF"/>
    <w:rsid w:val="00BB485B"/>
    <w:rsid w:val="00BB5B03"/>
    <w:rsid w:val="00BD0360"/>
    <w:rsid w:val="00C74802"/>
    <w:rsid w:val="00C8232F"/>
    <w:rsid w:val="00C8499D"/>
    <w:rsid w:val="00C87DA4"/>
    <w:rsid w:val="00C90C3E"/>
    <w:rsid w:val="00C9139F"/>
    <w:rsid w:val="00C93D70"/>
    <w:rsid w:val="00CA068E"/>
    <w:rsid w:val="00CB0277"/>
    <w:rsid w:val="00CB1022"/>
    <w:rsid w:val="00CB55A5"/>
    <w:rsid w:val="00CD43B2"/>
    <w:rsid w:val="00CF3BC0"/>
    <w:rsid w:val="00CF7589"/>
    <w:rsid w:val="00D16675"/>
    <w:rsid w:val="00D23CC3"/>
    <w:rsid w:val="00D44AA6"/>
    <w:rsid w:val="00D73E89"/>
    <w:rsid w:val="00D83FF2"/>
    <w:rsid w:val="00DB5359"/>
    <w:rsid w:val="00DB6A83"/>
    <w:rsid w:val="00DC62F6"/>
    <w:rsid w:val="00DC7755"/>
    <w:rsid w:val="00DF1076"/>
    <w:rsid w:val="00E11422"/>
    <w:rsid w:val="00E258AC"/>
    <w:rsid w:val="00E4285C"/>
    <w:rsid w:val="00E617D7"/>
    <w:rsid w:val="00E802A5"/>
    <w:rsid w:val="00E81BDD"/>
    <w:rsid w:val="00E93446"/>
    <w:rsid w:val="00E979E7"/>
    <w:rsid w:val="00EE3256"/>
    <w:rsid w:val="00EE60E7"/>
    <w:rsid w:val="00F21BE9"/>
    <w:rsid w:val="00F24281"/>
    <w:rsid w:val="00F3048E"/>
    <w:rsid w:val="00F333A1"/>
    <w:rsid w:val="00F35FE7"/>
    <w:rsid w:val="00F43D6B"/>
    <w:rsid w:val="00F52C87"/>
    <w:rsid w:val="00F80A96"/>
    <w:rsid w:val="00F82B94"/>
    <w:rsid w:val="00F91C89"/>
    <w:rsid w:val="00F92A56"/>
    <w:rsid w:val="00F94DD9"/>
    <w:rsid w:val="00FC072A"/>
    <w:rsid w:val="00FF126E"/>
    <w:rsid w:val="00FF37FC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394"/>
    <w:rPr>
      <w:color w:val="0000FF"/>
      <w:u w:val="single"/>
    </w:rPr>
  </w:style>
  <w:style w:type="paragraph" w:customStyle="1" w:styleId="ConsPlusNonformat">
    <w:name w:val="ConsPlusNonformat"/>
    <w:rsid w:val="004A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9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4B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0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AD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C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2B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1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6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34C1B7D756276E7DF2925818EE0E2D7EE6FCBF73944487A439101FDCD7A1A8865BF9F88CF5ED859U8N" TargetMode="External"/><Relationship Id="rId13" Type="http://schemas.openxmlformats.org/officeDocument/2006/relationships/hyperlink" Target="consultantplus://offline/ref=FAB34C1B7D756276E7DF2925818EE0E2D7EE6FCBF73944487A439101FDCD7A1A8865BF9F88CF5ED859U8N" TargetMode="External"/><Relationship Id="rId3" Type="http://schemas.openxmlformats.org/officeDocument/2006/relationships/styles" Target="styles.xml"/><Relationship Id="rId7" Type="http://schemas.openxmlformats.org/officeDocument/2006/relationships/hyperlink" Target="http://kislovodsk-kurort.org/" TargetMode="External"/><Relationship Id="rId12" Type="http://schemas.openxmlformats.org/officeDocument/2006/relationships/hyperlink" Target="consultantplus://offline/ref=FAB34C1B7D756276E7DF2925818EE0E2D7EE6FCBF73944487A439101FDCD7A1A8865BF9F88CF5ED859U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AB34C1B7D756276E7DF2925818EE0E2D3EF60CBF0361942721A9D03FAC2250D8F2CB39E88CF5F5DU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B34C1B7D756276E7DF2925818EE0E2DFE96ECAF5361942721A9D03FAC2250D8F2CB39E88CF5E5DU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B34C1B7D756276E7DF2925818EE0E2D7EE6EC5F13A44487A439101FDCD7A1A8865BF9F88CF5CDE59UEN" TargetMode="External"/><Relationship Id="rId14" Type="http://schemas.openxmlformats.org/officeDocument/2006/relationships/hyperlink" Target="consultantplus://offline/ref=FAB34C1B7D756276E7DF2925818EE0E2D7EE6FCBF73944487A439101FDCD7A1A8865BF9F88CF5ED859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A406-B1B5-4330-912C-065AB79F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2017-01-27T09:04:00Z</cp:lastPrinted>
  <dcterms:created xsi:type="dcterms:W3CDTF">2017-12-15T14:34:00Z</dcterms:created>
  <dcterms:modified xsi:type="dcterms:W3CDTF">2017-12-15T14:34:00Z</dcterms:modified>
</cp:coreProperties>
</file>