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B8B" w:rsidRDefault="001D1DA6" w:rsidP="008E41F7">
      <w:pPr>
        <w:jc w:val="center"/>
        <w:rPr>
          <w:caps/>
          <w:szCs w:val="28"/>
        </w:rPr>
      </w:pPr>
      <w:r w:rsidRPr="001D1DA6">
        <w:rPr>
          <w:caps/>
          <w:szCs w:val="28"/>
        </w:rPr>
        <w:t xml:space="preserve">Информация о поступившем </w:t>
      </w:r>
      <w:r w:rsidR="004D2304">
        <w:rPr>
          <w:caps/>
          <w:szCs w:val="28"/>
        </w:rPr>
        <w:t xml:space="preserve">в администрацию города-курорта кисловодска </w:t>
      </w:r>
      <w:r w:rsidRPr="001D1DA6">
        <w:rPr>
          <w:caps/>
          <w:szCs w:val="28"/>
        </w:rPr>
        <w:t xml:space="preserve">инициативном проекте  </w:t>
      </w:r>
    </w:p>
    <w:p w:rsidR="004D2304" w:rsidRDefault="004D2304" w:rsidP="008E41F7">
      <w:pPr>
        <w:jc w:val="center"/>
        <w:rPr>
          <w:cap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4"/>
        <w:gridCol w:w="7027"/>
      </w:tblGrid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7027" w:type="dxa"/>
          </w:tcPr>
          <w:p w:rsidR="004D2304" w:rsidRPr="00827234" w:rsidRDefault="00827234" w:rsidP="004D2304">
            <w:pPr>
              <w:jc w:val="both"/>
              <w:rPr>
                <w:szCs w:val="28"/>
              </w:rPr>
            </w:pPr>
            <w:bookmarkStart w:id="0" w:name="_Hlk103598282"/>
            <w:r w:rsidRPr="00827234">
              <w:rPr>
                <w:rFonts w:cs="Times New Roman"/>
                <w:szCs w:val="28"/>
              </w:rPr>
              <w:t>Обустройство интеллектуальной площадки (зона для игры в шахматы и кикер) в сквере поселка Аликоновка города-курорта Кисловодска Ставропольского края</w:t>
            </w:r>
            <w:bookmarkEnd w:id="0"/>
          </w:p>
        </w:tc>
      </w:tr>
      <w:tr w:rsidR="004D2304" w:rsidTr="00B826C9">
        <w:tc>
          <w:tcPr>
            <w:tcW w:w="2544" w:type="dxa"/>
          </w:tcPr>
          <w:p w:rsid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Сведения об инициаторах проекта</w:t>
            </w:r>
          </w:p>
        </w:tc>
        <w:tc>
          <w:tcPr>
            <w:tcW w:w="7027" w:type="dxa"/>
          </w:tcPr>
          <w:p w:rsidR="004D2304" w:rsidRPr="004D2304" w:rsidRDefault="001475D7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>
              <w:t xml:space="preserve">нициативная группа жителей поселка </w:t>
            </w:r>
            <w:r w:rsidR="00343E41">
              <w:t>Аликоновка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 xml:space="preserve">Указание на территорию города-курорта Кисловодска или его часть, в границах которой планируется реализовать проект </w:t>
            </w:r>
          </w:p>
        </w:tc>
        <w:tc>
          <w:tcPr>
            <w:tcW w:w="7027" w:type="dxa"/>
          </w:tcPr>
          <w:p w:rsidR="004D2304" w:rsidRPr="004D2304" w:rsidRDefault="00EB15F6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475D7">
              <w:rPr>
                <w:szCs w:val="28"/>
              </w:rPr>
              <w:t xml:space="preserve">оселок </w:t>
            </w:r>
            <w:r w:rsidR="00343E41">
              <w:rPr>
                <w:szCs w:val="28"/>
              </w:rPr>
              <w:t>Аликоновка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Описание проблемы, решение которой имеет приоритетное значение</w:t>
            </w:r>
          </w:p>
        </w:tc>
        <w:tc>
          <w:tcPr>
            <w:tcW w:w="7027" w:type="dxa"/>
          </w:tcPr>
          <w:p w:rsidR="00C72D2A" w:rsidRPr="00172678" w:rsidRDefault="00343E41" w:rsidP="0017267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72678">
              <w:rPr>
                <w:rFonts w:cs="Times New Roman"/>
                <w:color w:val="000000"/>
                <w:szCs w:val="28"/>
              </w:rPr>
              <w:t xml:space="preserve">В сквере поселка Аликоновка уже было реализовано два инициативных проекта, </w:t>
            </w:r>
            <w:r w:rsidR="007B5C97" w:rsidRPr="00172678">
              <w:rPr>
                <w:rFonts w:cs="Times New Roman"/>
                <w:color w:val="000000"/>
                <w:szCs w:val="28"/>
              </w:rPr>
              <w:t>в ходе</w:t>
            </w:r>
            <w:r w:rsidRPr="00172678">
              <w:rPr>
                <w:rFonts w:cs="Times New Roman"/>
                <w:color w:val="000000"/>
                <w:szCs w:val="28"/>
              </w:rPr>
              <w:t xml:space="preserve"> реализации которых на территории сквера появился </w:t>
            </w:r>
            <w:proofErr w:type="gramStart"/>
            <w:r w:rsidRPr="00172678">
              <w:rPr>
                <w:rFonts w:cs="Times New Roman"/>
                <w:color w:val="000000"/>
                <w:szCs w:val="28"/>
              </w:rPr>
              <w:t>ск</w:t>
            </w:r>
            <w:bookmarkStart w:id="1" w:name="_GoBack"/>
            <w:bookmarkEnd w:id="1"/>
            <w:r w:rsidRPr="00172678">
              <w:rPr>
                <w:rFonts w:cs="Times New Roman"/>
                <w:color w:val="000000"/>
                <w:szCs w:val="28"/>
              </w:rPr>
              <w:t>ейт-парк</w:t>
            </w:r>
            <w:proofErr w:type="gramEnd"/>
            <w:r w:rsidRPr="00172678">
              <w:rPr>
                <w:rFonts w:cs="Times New Roman"/>
                <w:color w:val="000000"/>
                <w:szCs w:val="28"/>
              </w:rPr>
              <w:t>, новая детская площадка, сквер был полностью огорожен, отремонтировано асфальтовое покрытие дорожек и площади перед домом культуры, установлены лавочки и урны.</w:t>
            </w:r>
            <w:r w:rsidR="00827234">
              <w:rPr>
                <w:rFonts w:cs="Times New Roman"/>
                <w:color w:val="000000"/>
                <w:szCs w:val="28"/>
              </w:rPr>
              <w:t xml:space="preserve"> В настоящее время на стадии реализации находится третий инициативный проект по обустройству тренажерной зоны.</w:t>
            </w:r>
            <w:r w:rsidRPr="00172678">
              <w:rPr>
                <w:rFonts w:cs="Times New Roman"/>
                <w:color w:val="000000"/>
                <w:szCs w:val="28"/>
              </w:rPr>
              <w:t xml:space="preserve"> </w:t>
            </w:r>
            <w:r w:rsidR="009C26B9">
              <w:rPr>
                <w:rFonts w:cs="Times New Roman"/>
                <w:color w:val="000000"/>
                <w:szCs w:val="28"/>
              </w:rPr>
              <w:t>С</w:t>
            </w:r>
            <w:r w:rsidR="007B5C97" w:rsidRPr="00172678">
              <w:rPr>
                <w:rFonts w:cs="Times New Roman"/>
                <w:color w:val="000000"/>
                <w:szCs w:val="28"/>
              </w:rPr>
              <w:t xml:space="preserve">квер стал центром притяжения населения не только поселка Аликоновка, но и жителей города. Домом культуры «Аликоновка» проводится множество массовых развлекательных мероприятий, которые привлекают в сквер как детей, так и взрослое население поселков и города. Учитывая, что ведется реконструкция озера «Кисловодское», которое расположено через дорогу от сквера, в ближайшей перспективе он станет еще более востребован для проведения досуга жителями. </w:t>
            </w:r>
          </w:p>
          <w:p w:rsidR="00BA2A35" w:rsidRPr="00172678" w:rsidRDefault="007B5C97" w:rsidP="00BA2A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172678">
              <w:rPr>
                <w:color w:val="000000"/>
                <w:sz w:val="28"/>
                <w:szCs w:val="28"/>
              </w:rPr>
              <w:t>В то же время часть сквера оста</w:t>
            </w:r>
            <w:r w:rsidR="00C72D2A" w:rsidRPr="00172678">
              <w:rPr>
                <w:color w:val="000000"/>
                <w:sz w:val="28"/>
                <w:szCs w:val="28"/>
              </w:rPr>
              <w:t>ется</w:t>
            </w:r>
            <w:r w:rsidRPr="00172678">
              <w:rPr>
                <w:color w:val="000000"/>
                <w:sz w:val="28"/>
                <w:szCs w:val="28"/>
              </w:rPr>
              <w:t xml:space="preserve"> не </w:t>
            </w:r>
            <w:r w:rsidR="00C72D2A" w:rsidRPr="00172678">
              <w:rPr>
                <w:color w:val="000000"/>
                <w:sz w:val="28"/>
                <w:szCs w:val="28"/>
              </w:rPr>
              <w:t>благоустроенной</w:t>
            </w:r>
            <w:r w:rsidRPr="00172678">
              <w:rPr>
                <w:color w:val="000000"/>
                <w:sz w:val="28"/>
                <w:szCs w:val="28"/>
              </w:rPr>
              <w:t>.</w:t>
            </w:r>
            <w:r w:rsidR="00C72D2A" w:rsidRPr="00172678">
              <w:rPr>
                <w:color w:val="000000"/>
                <w:sz w:val="28"/>
                <w:szCs w:val="28"/>
              </w:rPr>
              <w:t xml:space="preserve"> В сквере есть возможность для занятий спортом – спортивная футбольно-баскетбольная площадка, которая не остаётся пустой даже в зимний период. </w:t>
            </w:r>
            <w:r w:rsidR="009C26B9">
              <w:rPr>
                <w:color w:val="000000"/>
                <w:sz w:val="28"/>
                <w:szCs w:val="28"/>
              </w:rPr>
              <w:t>Сквер посещает большое количество представителей старшего поколения, которые приводят на детские и спортивные площадки св</w:t>
            </w:r>
            <w:r w:rsidR="008F6971">
              <w:rPr>
                <w:color w:val="000000"/>
                <w:sz w:val="28"/>
                <w:szCs w:val="28"/>
              </w:rPr>
              <w:t xml:space="preserve">оих внуков. В настоящее время остро стоит вопрос по организации в сквере досуга </w:t>
            </w:r>
            <w:r w:rsidR="008512CE">
              <w:rPr>
                <w:color w:val="000000"/>
                <w:sz w:val="28"/>
                <w:szCs w:val="28"/>
              </w:rPr>
              <w:t xml:space="preserve">для </w:t>
            </w:r>
            <w:r w:rsidR="008512CE" w:rsidRPr="00172678">
              <w:rPr>
                <w:color w:val="000000"/>
                <w:sz w:val="28"/>
                <w:szCs w:val="28"/>
              </w:rPr>
              <w:t>представителей</w:t>
            </w:r>
            <w:r w:rsidR="008F6971">
              <w:rPr>
                <w:color w:val="000000"/>
                <w:sz w:val="28"/>
                <w:szCs w:val="28"/>
              </w:rPr>
              <w:t xml:space="preserve"> старшего поколения.</w:t>
            </w:r>
            <w:r w:rsidR="008F6971" w:rsidRPr="00172678">
              <w:rPr>
                <w:color w:val="000000"/>
                <w:sz w:val="28"/>
                <w:szCs w:val="28"/>
              </w:rPr>
              <w:t xml:space="preserve"> </w:t>
            </w:r>
            <w:r w:rsidR="00C72D2A" w:rsidRPr="00172678">
              <w:rPr>
                <w:color w:val="000000"/>
                <w:sz w:val="28"/>
                <w:szCs w:val="28"/>
              </w:rPr>
              <w:t>На необустроенной части сквера</w:t>
            </w:r>
            <w:r w:rsidR="008F6971">
              <w:rPr>
                <w:color w:val="000000"/>
                <w:sz w:val="28"/>
                <w:szCs w:val="28"/>
              </w:rPr>
              <w:t xml:space="preserve">, </w:t>
            </w:r>
            <w:r w:rsidR="008F6971">
              <w:rPr>
                <w:color w:val="000000"/>
                <w:sz w:val="28"/>
                <w:szCs w:val="28"/>
              </w:rPr>
              <w:lastRenderedPageBreak/>
              <w:t xml:space="preserve">находящейся в непосредственной близости </w:t>
            </w:r>
            <w:r w:rsidR="008512CE">
              <w:rPr>
                <w:color w:val="000000"/>
                <w:sz w:val="28"/>
                <w:szCs w:val="28"/>
              </w:rPr>
              <w:t>к детским игровым зонам,</w:t>
            </w:r>
            <w:r w:rsidR="008F6971">
              <w:rPr>
                <w:color w:val="000000"/>
                <w:sz w:val="28"/>
                <w:szCs w:val="28"/>
              </w:rPr>
              <w:t xml:space="preserve"> имеется возможность обустроить зону для интеллектуальных настольных игр. </w:t>
            </w:r>
          </w:p>
          <w:p w:rsidR="004D2304" w:rsidRPr="00172678" w:rsidRDefault="004D2304" w:rsidP="008C089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26C9" w:rsidTr="00B826C9">
        <w:tc>
          <w:tcPr>
            <w:tcW w:w="2544" w:type="dxa"/>
          </w:tcPr>
          <w:p w:rsidR="00B826C9" w:rsidRDefault="00B826C9" w:rsidP="004D23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Обоснование предложений по решению указанной проблемы</w:t>
            </w:r>
          </w:p>
        </w:tc>
        <w:tc>
          <w:tcPr>
            <w:tcW w:w="7027" w:type="dxa"/>
          </w:tcPr>
          <w:p w:rsidR="002F0208" w:rsidRPr="00381165" w:rsidRDefault="002F0208" w:rsidP="00BA2A3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A2A35">
              <w:rPr>
                <w:sz w:val="28"/>
                <w:szCs w:val="28"/>
              </w:rPr>
              <w:t xml:space="preserve">Целью реализации данного проекта является улучшение уровня благоустроенности территории поселка, обеспечения благоприятной среды проживания населения, создание </w:t>
            </w:r>
            <w:r w:rsidR="00BA2A35" w:rsidRPr="00BA2A35">
              <w:rPr>
                <w:color w:val="282828"/>
                <w:sz w:val="28"/>
                <w:szCs w:val="28"/>
                <w:shd w:val="clear" w:color="auto" w:fill="FFFFFF"/>
              </w:rPr>
              <w:t>условий для интеллектуального досуга</w:t>
            </w:r>
            <w:r w:rsidR="00BA2A35" w:rsidRPr="00BA2A35">
              <w:rPr>
                <w:color w:val="000000"/>
                <w:sz w:val="28"/>
                <w:szCs w:val="28"/>
              </w:rPr>
              <w:t xml:space="preserve"> всех возрастных групп населения. </w:t>
            </w:r>
            <w:r w:rsidR="00036B15">
              <w:rPr>
                <w:color w:val="000000"/>
                <w:sz w:val="28"/>
                <w:szCs w:val="28"/>
              </w:rPr>
              <w:t xml:space="preserve">Интеллектуальная площадка в сквере может </w:t>
            </w:r>
            <w:r w:rsidR="00036B15" w:rsidRPr="00036B15">
              <w:rPr>
                <w:color w:val="282828"/>
                <w:sz w:val="28"/>
                <w:szCs w:val="28"/>
                <w:shd w:val="clear" w:color="auto" w:fill="FFFFFF"/>
              </w:rPr>
              <w:t>стать местом проведения всевозможных мастер-классов, турниров и других мероприятий. </w:t>
            </w:r>
            <w:r w:rsidR="00036B15" w:rsidRPr="00036B15">
              <w:rPr>
                <w:color w:val="000000"/>
                <w:sz w:val="28"/>
                <w:szCs w:val="28"/>
              </w:rPr>
              <w:t xml:space="preserve"> </w:t>
            </w:r>
            <w:r w:rsidR="00381165">
              <w:rPr>
                <w:color w:val="000000"/>
                <w:sz w:val="28"/>
                <w:szCs w:val="28"/>
              </w:rPr>
              <w:t xml:space="preserve">Реализация данного проекта также позволит попозировать игру в шахматы и в другие настольные интеллектуальные игры среди детей и подростков. Обучать детей игре в шахматы смогут их бабушки и дедушки, что будет способствовать </w:t>
            </w:r>
            <w:r w:rsidR="00381165" w:rsidRPr="00381165">
              <w:rPr>
                <w:color w:val="000000"/>
                <w:sz w:val="28"/>
                <w:szCs w:val="28"/>
              </w:rPr>
              <w:t>у</w:t>
            </w:r>
            <w:r w:rsidR="00381165" w:rsidRPr="00381165">
              <w:rPr>
                <w:color w:val="282828"/>
                <w:sz w:val="28"/>
                <w:szCs w:val="28"/>
                <w:shd w:val="clear" w:color="auto" w:fill="FFFFFF"/>
              </w:rPr>
              <w:t>креплению связи между поколениями</w:t>
            </w:r>
            <w:r w:rsidR="00381165">
              <w:rPr>
                <w:color w:val="282828"/>
                <w:sz w:val="28"/>
                <w:szCs w:val="28"/>
                <w:shd w:val="clear" w:color="auto" w:fill="FFFFFF"/>
              </w:rPr>
              <w:t>.</w:t>
            </w:r>
            <w:r w:rsidR="00381165" w:rsidRPr="00381165">
              <w:rPr>
                <w:color w:val="000000"/>
                <w:sz w:val="28"/>
                <w:szCs w:val="28"/>
              </w:rPr>
              <w:t xml:space="preserve"> </w:t>
            </w:r>
          </w:p>
          <w:p w:rsidR="002F0208" w:rsidRPr="00771622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1622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Механизм реализации Проекта: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планировка земельного участка;</w:t>
            </w:r>
          </w:p>
          <w:p w:rsidR="00BA2A35" w:rsidRDefault="002F0208" w:rsidP="00BA2A3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устройство </w:t>
            </w:r>
            <w:r w:rsidR="00BA2A35">
              <w:rPr>
                <w:color w:val="000000"/>
                <w:sz w:val="28"/>
                <w:szCs w:val="28"/>
              </w:rPr>
              <w:t>бетонного основания</w:t>
            </w:r>
            <w:r>
              <w:rPr>
                <w:color w:val="000000"/>
                <w:sz w:val="28"/>
                <w:szCs w:val="28"/>
              </w:rPr>
              <w:t xml:space="preserve"> площадки;</w:t>
            </w:r>
          </w:p>
          <w:p w:rsidR="00B826C9" w:rsidRPr="00FA154A" w:rsidRDefault="00BA2A35" w:rsidP="00BA2A3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F0208">
              <w:rPr>
                <w:color w:val="000000"/>
                <w:sz w:val="28"/>
                <w:szCs w:val="28"/>
              </w:rPr>
              <w:t>- установка оборудования.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7027" w:type="dxa"/>
          </w:tcPr>
          <w:p w:rsidR="002F0208" w:rsidRPr="00411B3F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11B3F">
              <w:rPr>
                <w:color w:val="000000"/>
                <w:sz w:val="28"/>
                <w:szCs w:val="28"/>
              </w:rPr>
              <w:t>В результате реализации Проекта ожидается:</w:t>
            </w:r>
          </w:p>
          <w:p w:rsidR="002F0208" w:rsidRDefault="002F0208" w:rsidP="0038116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условий, обеспечивающих комфортные условия для </w:t>
            </w:r>
            <w:r w:rsidR="000F597F">
              <w:rPr>
                <w:color w:val="000000"/>
                <w:sz w:val="28"/>
                <w:szCs w:val="28"/>
              </w:rPr>
              <w:t>проведения досуга</w:t>
            </w:r>
            <w:r>
              <w:rPr>
                <w:color w:val="000000"/>
                <w:sz w:val="28"/>
                <w:szCs w:val="28"/>
              </w:rPr>
              <w:t xml:space="preserve"> населени</w:t>
            </w:r>
            <w:r w:rsidR="000F597F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уровня благоустроенности территории;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выделение зоны для всестороннего отдыха жителей и гостей поселения.</w:t>
            </w:r>
          </w:p>
          <w:p w:rsidR="002F0208" w:rsidRPr="00411B3F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363"/>
              <w:jc w:val="both"/>
              <w:rPr>
                <w:color w:val="000000"/>
                <w:sz w:val="28"/>
                <w:szCs w:val="28"/>
              </w:rPr>
            </w:pPr>
            <w:r w:rsidRPr="00411B3F">
              <w:rPr>
                <w:color w:val="000000"/>
                <w:sz w:val="28"/>
                <w:szCs w:val="28"/>
              </w:rPr>
              <w:t xml:space="preserve">Успешное выполнение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11B3F">
              <w:rPr>
                <w:color w:val="000000"/>
                <w:sz w:val="28"/>
                <w:szCs w:val="28"/>
              </w:rPr>
              <w:t>роекта позволит обеспечить: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позволит сделать акцент на семейный отдых;</w:t>
            </w:r>
          </w:p>
          <w:p w:rsid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позволит работать с различными слоями населения (детьми, молодежью, молодыми семьями, пенсионерами);</w:t>
            </w:r>
          </w:p>
          <w:p w:rsidR="00381165" w:rsidRPr="009C1D71" w:rsidRDefault="009C1D71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82828"/>
                <w:sz w:val="28"/>
                <w:szCs w:val="28"/>
                <w:shd w:val="clear" w:color="auto" w:fill="FFFFFF"/>
              </w:rPr>
            </w:pPr>
            <w:r w:rsidRPr="009C1D71">
              <w:rPr>
                <w:color w:val="282828"/>
                <w:sz w:val="28"/>
                <w:szCs w:val="28"/>
                <w:shd w:val="clear" w:color="auto" w:fill="FFFFFF"/>
              </w:rPr>
              <w:t>позволит создать условия для интеллектуального досуга населения поселка;</w:t>
            </w:r>
          </w:p>
          <w:p w:rsidR="009C1D71" w:rsidRPr="009C1D71" w:rsidRDefault="009C1D71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C1D71">
              <w:rPr>
                <w:color w:val="000000"/>
                <w:sz w:val="28"/>
                <w:szCs w:val="28"/>
              </w:rPr>
              <w:t>будет способствовать п</w:t>
            </w:r>
            <w:r w:rsidRPr="009C1D71">
              <w:rPr>
                <w:color w:val="282828"/>
                <w:sz w:val="28"/>
                <w:szCs w:val="28"/>
                <w:shd w:val="clear" w:color="auto" w:fill="FFFFFF"/>
              </w:rPr>
              <w:t>ропаганде игры в шахматы среди детей и подростков как альтернативы бесцельного провождения времени за гаджетами;</w:t>
            </w:r>
          </w:p>
          <w:p w:rsidR="004D2304" w:rsidRPr="002F0208" w:rsidRDefault="002F0208" w:rsidP="002F020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создаст современные условия для более комфортного отдыха жителей и гостей поселения.</w:t>
            </w:r>
          </w:p>
        </w:tc>
      </w:tr>
      <w:tr w:rsidR="004D2304" w:rsidTr="00B826C9">
        <w:tc>
          <w:tcPr>
            <w:tcW w:w="2544" w:type="dxa"/>
          </w:tcPr>
          <w:p w:rsidR="004D2304" w:rsidRPr="00B86C1D" w:rsidRDefault="004D2304" w:rsidP="004D2304">
            <w:pPr>
              <w:rPr>
                <w:szCs w:val="28"/>
              </w:rPr>
            </w:pPr>
            <w:r w:rsidRPr="00B86C1D">
              <w:rPr>
                <w:szCs w:val="28"/>
              </w:rPr>
              <w:t xml:space="preserve">Предварительный расчет необходимых расходов на </w:t>
            </w:r>
            <w:r w:rsidRPr="00B86C1D">
              <w:rPr>
                <w:szCs w:val="28"/>
              </w:rPr>
              <w:lastRenderedPageBreak/>
              <w:t>реализацию проекта</w:t>
            </w:r>
            <w:r w:rsidR="00B826C9" w:rsidRPr="00B86C1D">
              <w:rPr>
                <w:szCs w:val="28"/>
              </w:rPr>
              <w:t xml:space="preserve">, </w:t>
            </w:r>
            <w:proofErr w:type="spellStart"/>
            <w:r w:rsidR="00B826C9" w:rsidRPr="00B86C1D"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</w:tcPr>
          <w:p w:rsidR="004D2304" w:rsidRPr="00B86C1D" w:rsidRDefault="00C35B4F" w:rsidP="004D2304">
            <w:pPr>
              <w:jc w:val="both"/>
              <w:rPr>
                <w:szCs w:val="28"/>
              </w:rPr>
            </w:pPr>
            <w:r w:rsidRPr="00B86C1D">
              <w:rPr>
                <w:b/>
                <w:szCs w:val="28"/>
              </w:rPr>
              <w:lastRenderedPageBreak/>
              <w:t>1</w:t>
            </w:r>
            <w:r w:rsidR="00C25025" w:rsidRPr="00B86C1D">
              <w:rPr>
                <w:b/>
                <w:szCs w:val="28"/>
              </w:rPr>
              <w:t> 500 000</w:t>
            </w:r>
            <w:r w:rsidR="002F0208" w:rsidRPr="00B86C1D">
              <w:rPr>
                <w:b/>
                <w:szCs w:val="28"/>
              </w:rPr>
              <w:t>,00</w:t>
            </w:r>
          </w:p>
        </w:tc>
      </w:tr>
      <w:tr w:rsidR="004D2304" w:rsidTr="00B826C9">
        <w:tc>
          <w:tcPr>
            <w:tcW w:w="2544" w:type="dxa"/>
          </w:tcPr>
          <w:p w:rsidR="004D2304" w:rsidRPr="004D2304" w:rsidRDefault="004D2304" w:rsidP="004D2304">
            <w:pPr>
              <w:rPr>
                <w:szCs w:val="28"/>
              </w:rPr>
            </w:pPr>
            <w:r>
              <w:rPr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7027" w:type="dxa"/>
          </w:tcPr>
          <w:p w:rsidR="004D2304" w:rsidRPr="004D2304" w:rsidRDefault="002F0208" w:rsidP="004D2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01.12.202</w:t>
            </w:r>
            <w:r w:rsidR="00B663A9">
              <w:rPr>
                <w:szCs w:val="28"/>
              </w:rPr>
              <w:t>3</w:t>
            </w:r>
          </w:p>
        </w:tc>
      </w:tr>
      <w:tr w:rsidR="004D2304" w:rsidTr="00B86C1D">
        <w:tc>
          <w:tcPr>
            <w:tcW w:w="2544" w:type="dxa"/>
          </w:tcPr>
          <w:p w:rsidR="004D2304" w:rsidRPr="004D2304" w:rsidRDefault="00B826C9" w:rsidP="004D2304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финансовом участии физических лиц,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  <w:shd w:val="clear" w:color="auto" w:fill="auto"/>
          </w:tcPr>
          <w:p w:rsidR="004D2304" w:rsidRPr="00B86C1D" w:rsidRDefault="00C25025" w:rsidP="004D2304">
            <w:pPr>
              <w:jc w:val="both"/>
              <w:rPr>
                <w:szCs w:val="28"/>
              </w:rPr>
            </w:pPr>
            <w:r w:rsidRPr="00B86C1D">
              <w:rPr>
                <w:rFonts w:cs="Times New Roman"/>
                <w:szCs w:val="28"/>
              </w:rPr>
              <w:t>51</w:t>
            </w:r>
            <w:r w:rsidR="00E30101" w:rsidRPr="00B86C1D">
              <w:rPr>
                <w:rFonts w:cs="Times New Roman"/>
                <w:szCs w:val="28"/>
              </w:rPr>
              <w:t xml:space="preserve"> 000</w:t>
            </w:r>
            <w:r w:rsidR="002F0208" w:rsidRPr="00B86C1D">
              <w:t>,00</w:t>
            </w:r>
          </w:p>
        </w:tc>
      </w:tr>
      <w:tr w:rsidR="00B826C9" w:rsidTr="00B86C1D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финансовом участии юридических лиц и индивидуальных предпринимателей,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  <w:shd w:val="clear" w:color="auto" w:fill="auto"/>
          </w:tcPr>
          <w:p w:rsidR="00B826C9" w:rsidRPr="00B86C1D" w:rsidRDefault="00E30101" w:rsidP="00B826C9">
            <w:pPr>
              <w:jc w:val="both"/>
              <w:rPr>
                <w:szCs w:val="28"/>
              </w:rPr>
            </w:pPr>
            <w:r w:rsidRPr="00B86C1D">
              <w:rPr>
                <w:rFonts w:cs="Times New Roman"/>
                <w:szCs w:val="28"/>
              </w:rPr>
              <w:t>1</w:t>
            </w:r>
            <w:r w:rsidR="00C25025" w:rsidRPr="00B86C1D">
              <w:rPr>
                <w:rFonts w:cs="Times New Roman"/>
                <w:szCs w:val="28"/>
              </w:rPr>
              <w:t>68</w:t>
            </w:r>
            <w:r w:rsidRPr="00B86C1D">
              <w:rPr>
                <w:rFonts w:cs="Times New Roman"/>
                <w:szCs w:val="28"/>
              </w:rPr>
              <w:t xml:space="preserve"> 000</w:t>
            </w:r>
            <w:r w:rsidR="002F0208" w:rsidRPr="00B86C1D">
              <w:t>,00</w:t>
            </w:r>
          </w:p>
        </w:tc>
      </w:tr>
      <w:tr w:rsidR="00B826C9" w:rsidTr="00B826C9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>Сведения о планируемом трудовом участии физических лиц, чел.</w:t>
            </w:r>
          </w:p>
        </w:tc>
        <w:tc>
          <w:tcPr>
            <w:tcW w:w="7027" w:type="dxa"/>
          </w:tcPr>
          <w:p w:rsidR="00B826C9" w:rsidRPr="004D2304" w:rsidRDefault="00B663A9" w:rsidP="00B82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B826C9" w:rsidTr="00B826C9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 планируемом имущественном и (или) трудовом участии, юридических лиц и индивидуальных предпринимателей,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7027" w:type="dxa"/>
          </w:tcPr>
          <w:p w:rsidR="00B826C9" w:rsidRPr="004D2304" w:rsidRDefault="00C25025" w:rsidP="00B826C9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B826C9" w:rsidTr="00B826C9">
        <w:tc>
          <w:tcPr>
            <w:tcW w:w="2544" w:type="dxa"/>
          </w:tcPr>
          <w:p w:rsidR="00B826C9" w:rsidRPr="004D2304" w:rsidRDefault="00B826C9" w:rsidP="00B826C9">
            <w:pPr>
              <w:rPr>
                <w:szCs w:val="28"/>
              </w:rPr>
            </w:pPr>
            <w:r>
              <w:rPr>
                <w:szCs w:val="28"/>
              </w:rPr>
              <w:t xml:space="preserve">Сведения об объеме средств бюджета города-курорта Кисловодска на реализацию инициативного проекта, за исключением планируемого объема </w:t>
            </w:r>
            <w:r>
              <w:rPr>
                <w:szCs w:val="28"/>
              </w:rPr>
              <w:lastRenderedPageBreak/>
              <w:t xml:space="preserve">инициативных платежей </w:t>
            </w:r>
          </w:p>
        </w:tc>
        <w:tc>
          <w:tcPr>
            <w:tcW w:w="7027" w:type="dxa"/>
          </w:tcPr>
          <w:p w:rsidR="00B826C9" w:rsidRPr="004D2304" w:rsidRDefault="00E30101" w:rsidP="00B826C9">
            <w:pPr>
              <w:jc w:val="both"/>
              <w:rPr>
                <w:szCs w:val="28"/>
              </w:rPr>
            </w:pPr>
            <w:r w:rsidRPr="00B86C1D">
              <w:lastRenderedPageBreak/>
              <w:t>1</w:t>
            </w:r>
            <w:r w:rsidR="00C25025" w:rsidRPr="00B86C1D">
              <w:t> 281 000</w:t>
            </w:r>
            <w:r w:rsidR="002F0208" w:rsidRPr="00B86C1D">
              <w:t>,00</w:t>
            </w:r>
          </w:p>
        </w:tc>
      </w:tr>
    </w:tbl>
    <w:p w:rsidR="001475D7" w:rsidRDefault="001475D7" w:rsidP="008E41F7">
      <w:pPr>
        <w:jc w:val="both"/>
      </w:pPr>
    </w:p>
    <w:p w:rsidR="00B826C9" w:rsidRDefault="00B826C9" w:rsidP="008E41F7">
      <w:pPr>
        <w:jc w:val="both"/>
      </w:pPr>
      <w:r>
        <w:t>Визуализация инициативного проекта:</w:t>
      </w:r>
    </w:p>
    <w:p w:rsidR="00B826C9" w:rsidRDefault="00071330" w:rsidP="008E41F7">
      <w:pPr>
        <w:jc w:val="both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940E704" wp14:editId="69EB4BDC">
            <wp:simplePos x="0" y="0"/>
            <wp:positionH relativeFrom="page">
              <wp:posOffset>1080135</wp:posOffset>
            </wp:positionH>
            <wp:positionV relativeFrom="paragraph">
              <wp:posOffset>171450</wp:posOffset>
            </wp:positionV>
            <wp:extent cx="1843200" cy="1591200"/>
            <wp:effectExtent l="0" t="0" r="5080" b="0"/>
            <wp:wrapNone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7FD1102-8929-400A-D66C-2A266330643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8" r="81089" b="38833"/>
                    <a:stretch/>
                  </pic:blipFill>
                  <pic:spPr bwMode="auto">
                    <a:xfrm>
                      <a:off x="0" y="0"/>
                      <a:ext cx="1843200" cy="15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26" w:rsidRPr="00CF2726">
        <w:rPr>
          <w:noProof/>
        </w:rPr>
        <w:t xml:space="preserve"> </w:t>
      </w: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614EF699" wp14:editId="2D573A41">
            <wp:simplePos x="0" y="0"/>
            <wp:positionH relativeFrom="page">
              <wp:posOffset>2794635</wp:posOffset>
            </wp:positionH>
            <wp:positionV relativeFrom="paragraph">
              <wp:posOffset>193040</wp:posOffset>
            </wp:positionV>
            <wp:extent cx="1438275" cy="1219200"/>
            <wp:effectExtent l="0" t="0" r="0" b="0"/>
            <wp:wrapNone/>
            <wp:docPr id="119" name="Imag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2A702D27-1CE0-4D9D-CDD0-C186096E8F1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9744" r="73362" b="32906"/>
                    <a:stretch/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330" w:rsidRDefault="00BC76A0" w:rsidP="00916606">
      <w:pPr>
        <w:ind w:firstLine="708"/>
        <w:jc w:val="both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2149200" cy="1760400"/>
            <wp:effectExtent l="0" t="0" r="3810" b="0"/>
            <wp:docPr id="3" name="Рисунок 3" descr="Футбол (кикер) Storm F-2 Family Outdoor 145,5х76х92,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тбол (кикер) Storm F-2 Family Outdoor 145,5х76х92,5 с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30" w:rsidRDefault="00BC76A0" w:rsidP="00916606">
      <w:pPr>
        <w:ind w:firstLine="708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4487BBA" wp14:editId="6BBF4E08">
            <wp:simplePos x="0" y="0"/>
            <wp:positionH relativeFrom="page">
              <wp:posOffset>1080135</wp:posOffset>
            </wp:positionH>
            <wp:positionV relativeFrom="page">
              <wp:posOffset>3923030</wp:posOffset>
            </wp:positionV>
            <wp:extent cx="1886400" cy="2228400"/>
            <wp:effectExtent l="0" t="0" r="0" b="635"/>
            <wp:wrapNone/>
            <wp:docPr id="222" name="Image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0D422DB-0296-4D80-A804-6C9A12D5BEDC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8566" r="72934" b="31008"/>
                    <a:stretch/>
                  </pic:blipFill>
                  <pic:spPr bwMode="auto">
                    <a:xfrm>
                      <a:off x="0" y="0"/>
                      <a:ext cx="1886400" cy="22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  <w:r>
        <w:t xml:space="preserve">                                                                       </w:t>
      </w: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</w:p>
    <w:p w:rsidR="00071330" w:rsidRDefault="00071330" w:rsidP="00916606">
      <w:pPr>
        <w:ind w:firstLine="708"/>
        <w:jc w:val="both"/>
      </w:pPr>
    </w:p>
    <w:p w:rsidR="002F0208" w:rsidRDefault="002F0208" w:rsidP="00916606">
      <w:pPr>
        <w:ind w:firstLine="708"/>
        <w:jc w:val="both"/>
      </w:pPr>
    </w:p>
    <w:p w:rsidR="004D2304" w:rsidRPr="00916606" w:rsidRDefault="004D4825" w:rsidP="00B663A9">
      <w:pPr>
        <w:ind w:firstLine="708"/>
        <w:jc w:val="both"/>
      </w:pPr>
      <w:r>
        <w:t>Заинтересованные лица, достигшие шестнадцатилетнего возраста вправе направить свои замечания и предложения к инициативному проекту</w:t>
      </w:r>
      <w:r w:rsidR="00B663A9">
        <w:t xml:space="preserve"> </w:t>
      </w:r>
      <w:r w:rsidR="00916606" w:rsidRPr="007C22B0">
        <w:rPr>
          <w:color w:val="000000" w:themeColor="text1"/>
        </w:rPr>
        <w:t>в</w:t>
      </w:r>
      <w:r w:rsidR="00916606" w:rsidRPr="00382BF7">
        <w:rPr>
          <w:color w:val="000000" w:themeColor="text1"/>
        </w:rPr>
        <w:t xml:space="preserve"> </w:t>
      </w:r>
      <w:r w:rsidR="00916606">
        <w:t xml:space="preserve">электронном виде по адресу </w:t>
      </w:r>
      <w:proofErr w:type="spellStart"/>
      <w:r w:rsidR="00916606" w:rsidRPr="00916606">
        <w:rPr>
          <w:rFonts w:cs="Times New Roman"/>
          <w:szCs w:val="28"/>
          <w:lang w:val="en-US"/>
        </w:rPr>
        <w:t>Upravlenieposelkov</w:t>
      </w:r>
      <w:proofErr w:type="spellEnd"/>
      <w:r w:rsidR="00916606" w:rsidRPr="00916606">
        <w:rPr>
          <w:rFonts w:cs="Times New Roman"/>
          <w:szCs w:val="28"/>
        </w:rPr>
        <w:t>@</w:t>
      </w:r>
      <w:proofErr w:type="spellStart"/>
      <w:r w:rsidR="00916606" w:rsidRPr="00916606">
        <w:rPr>
          <w:rFonts w:cs="Times New Roman"/>
          <w:szCs w:val="28"/>
          <w:lang w:val="en-US"/>
        </w:rPr>
        <w:t>yandex</w:t>
      </w:r>
      <w:proofErr w:type="spellEnd"/>
      <w:r w:rsidR="00916606" w:rsidRPr="00916606">
        <w:rPr>
          <w:rFonts w:cs="Times New Roman"/>
          <w:szCs w:val="28"/>
        </w:rPr>
        <w:t>.</w:t>
      </w:r>
      <w:proofErr w:type="spellStart"/>
      <w:r w:rsidR="00916606" w:rsidRPr="00916606">
        <w:rPr>
          <w:rFonts w:cs="Times New Roman"/>
          <w:szCs w:val="28"/>
          <w:lang w:val="en-US"/>
        </w:rPr>
        <w:t>ru</w:t>
      </w:r>
      <w:proofErr w:type="spellEnd"/>
      <w:r w:rsidR="00916606" w:rsidRPr="00916606">
        <w:rPr>
          <w:rStyle w:val="a6"/>
          <w:rFonts w:cs="Times New Roman"/>
          <w:color w:val="auto"/>
          <w:szCs w:val="28"/>
          <w:u w:val="none"/>
        </w:rPr>
        <w:t>, либо</w:t>
      </w:r>
      <w:r w:rsidR="00916606">
        <w:rPr>
          <w:rStyle w:val="a6"/>
          <w:rFonts w:cs="Times New Roman"/>
          <w:color w:val="auto"/>
          <w:szCs w:val="28"/>
          <w:u w:val="none"/>
        </w:rPr>
        <w:t xml:space="preserve"> на бумажном носителе в </w:t>
      </w:r>
      <w:r w:rsidR="00916606" w:rsidRPr="007A29C1">
        <w:rPr>
          <w:szCs w:val="28"/>
        </w:rPr>
        <w:t>управлени</w:t>
      </w:r>
      <w:r w:rsidR="00B663A9">
        <w:rPr>
          <w:szCs w:val="28"/>
        </w:rPr>
        <w:t>е</w:t>
      </w:r>
      <w:r w:rsidR="00916606" w:rsidRPr="007A29C1">
        <w:rPr>
          <w:szCs w:val="28"/>
        </w:rPr>
        <w:t xml:space="preserve"> по вопросам местного самоуправления поселков администрации города-курорта Кисловодска по адресу: п. Аликоновка, ул. Прямая, д. 6, по телефону 3-49-14</w:t>
      </w:r>
      <w:r w:rsidR="00916606">
        <w:rPr>
          <w:szCs w:val="28"/>
        </w:rPr>
        <w:t>.</w:t>
      </w:r>
      <w:r w:rsidR="00916606" w:rsidRPr="00916606">
        <w:rPr>
          <w:rFonts w:cs="Times New Roman"/>
          <w:szCs w:val="28"/>
        </w:rPr>
        <w:t xml:space="preserve"> </w:t>
      </w:r>
      <w:r w:rsidR="00916606">
        <w:rPr>
          <w:rFonts w:cs="Times New Roman"/>
          <w:szCs w:val="28"/>
        </w:rPr>
        <w:t>Рабочие дни: понедельник – пятница, с 9-00 до 18-00, перерыв с 13-00 до 14-00.</w:t>
      </w:r>
    </w:p>
    <w:p w:rsidR="004B0ED2" w:rsidRDefault="004B0ED2" w:rsidP="008E41F7">
      <w:pPr>
        <w:jc w:val="both"/>
      </w:pPr>
    </w:p>
    <w:sectPr w:rsidR="004B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93CCB"/>
    <w:multiLevelType w:val="multilevel"/>
    <w:tmpl w:val="E56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FA"/>
    <w:rsid w:val="00036B15"/>
    <w:rsid w:val="00071330"/>
    <w:rsid w:val="000F597F"/>
    <w:rsid w:val="001475D7"/>
    <w:rsid w:val="00172678"/>
    <w:rsid w:val="001D10AF"/>
    <w:rsid w:val="001D1DA6"/>
    <w:rsid w:val="002F0208"/>
    <w:rsid w:val="002F1E6B"/>
    <w:rsid w:val="00324B5B"/>
    <w:rsid w:val="00343E41"/>
    <w:rsid w:val="00381165"/>
    <w:rsid w:val="00382BF7"/>
    <w:rsid w:val="004769EE"/>
    <w:rsid w:val="004B0ED2"/>
    <w:rsid w:val="004D2304"/>
    <w:rsid w:val="004D4825"/>
    <w:rsid w:val="005358FB"/>
    <w:rsid w:val="005639FA"/>
    <w:rsid w:val="005E0302"/>
    <w:rsid w:val="00724B8B"/>
    <w:rsid w:val="007B5C97"/>
    <w:rsid w:val="007C22B0"/>
    <w:rsid w:val="00827234"/>
    <w:rsid w:val="008512CE"/>
    <w:rsid w:val="008C089D"/>
    <w:rsid w:val="008E41F7"/>
    <w:rsid w:val="008F6971"/>
    <w:rsid w:val="00916606"/>
    <w:rsid w:val="009C1D71"/>
    <w:rsid w:val="009C26B9"/>
    <w:rsid w:val="00A42833"/>
    <w:rsid w:val="00A8345C"/>
    <w:rsid w:val="00AF633E"/>
    <w:rsid w:val="00B663A9"/>
    <w:rsid w:val="00B826C9"/>
    <w:rsid w:val="00B86C1D"/>
    <w:rsid w:val="00BA2A35"/>
    <w:rsid w:val="00BC76A0"/>
    <w:rsid w:val="00C25025"/>
    <w:rsid w:val="00C35B4F"/>
    <w:rsid w:val="00C72D2A"/>
    <w:rsid w:val="00CF2726"/>
    <w:rsid w:val="00E30101"/>
    <w:rsid w:val="00EB15F6"/>
    <w:rsid w:val="00F242F2"/>
    <w:rsid w:val="00F5368B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223E"/>
  <w15:docId w15:val="{CB7E0D0F-854E-4137-AA75-1F6CF53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E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0E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0ED2"/>
    <w:rPr>
      <w:b/>
      <w:bCs/>
    </w:rPr>
  </w:style>
  <w:style w:type="table" w:styleId="a5">
    <w:name w:val="Table Grid"/>
    <w:basedOn w:val="a1"/>
    <w:uiPriority w:val="59"/>
    <w:rsid w:val="004D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bin"/><Relationship Id="rId5" Type="http://schemas.openxmlformats.org/officeDocument/2006/relationships/image" Target="media/image1.bin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2021-07-07T07:21:00Z</dcterms:created>
  <dcterms:modified xsi:type="dcterms:W3CDTF">2023-05-23T09:11:00Z</dcterms:modified>
</cp:coreProperties>
</file>