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F2C7" w14:textId="77777777" w:rsidR="0034330D" w:rsidRDefault="0034330D" w:rsidP="0034330D">
      <w:pPr>
        <w:pStyle w:val="a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14:paraId="25FB9AA1" w14:textId="77777777" w:rsidR="0034330D" w:rsidRDefault="0034330D" w:rsidP="0034330D">
      <w:pPr>
        <w:pStyle w:val="a3"/>
        <w:jc w:val="center"/>
      </w:pPr>
      <w:r>
        <w:t xml:space="preserve">Уважаемые предприниматели! </w:t>
      </w:r>
    </w:p>
    <w:p w14:paraId="4067E044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t>В соответствии с пунктом 10 Порядка признания субъекта малого или среднего предпринимательства социальным предприятием, утвержденного приказом Минэкономразвития России от 29 ноября 2019 г. № 773. (далее соответственно – Порядок, субъекты МСП), заявление и иные документы, указанные в пунктах 2-7 Порядка, подаются субъектом МСП в уполномоченный орган (в Ставропольском крае – министерство экономического развития Ставропольского края)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МСП 10 июля текущего года.</w:t>
      </w:r>
    </w:p>
    <w:p w14:paraId="6C135902" w14:textId="77777777" w:rsidR="0034330D" w:rsidRDefault="0034330D" w:rsidP="0013720A">
      <w:pPr>
        <w:pStyle w:val="a3"/>
        <w:spacing w:before="120" w:beforeAutospacing="0" w:after="0" w:afterAutospacing="0"/>
        <w:ind w:firstLine="708"/>
        <w:jc w:val="both"/>
      </w:pPr>
      <w:r>
        <w:t>Документы принимаются от субъектов малого и среднего предпринимательства в Ставропольском крае, зарегистрированных на территории Ставропольского края и отвечающих требованиям Федерального закона от 24 июля 2007 года № 209-ФЗ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 (</w:t>
      </w:r>
      <w:hyperlink r:id="rId4" w:history="1">
        <w:r>
          <w:rPr>
            <w:rStyle w:val="a4"/>
          </w:rPr>
          <w:t>http://rmsp.nalog.ru</w:t>
        </w:r>
      </w:hyperlink>
      <w:r>
        <w:t xml:space="preserve">). </w:t>
      </w:r>
    </w:p>
    <w:p w14:paraId="3D4A866E" w14:textId="77777777" w:rsidR="0034330D" w:rsidRDefault="0034330D" w:rsidP="0013720A">
      <w:pPr>
        <w:pStyle w:val="a3"/>
        <w:spacing w:before="120" w:beforeAutospacing="0" w:after="0" w:afterAutospacing="0"/>
        <w:ind w:firstLine="708"/>
      </w:pPr>
      <w:r>
        <w:rPr>
          <w:b/>
          <w:bCs/>
        </w:rPr>
        <w:t xml:space="preserve">Статус социального предприятия присваивается (подтверждается) ежегодно. </w:t>
      </w:r>
    </w:p>
    <w:p w14:paraId="6F140898" w14:textId="77777777" w:rsidR="0034330D" w:rsidRDefault="0034330D" w:rsidP="0013720A">
      <w:pPr>
        <w:pStyle w:val="a3"/>
        <w:spacing w:before="120" w:beforeAutospacing="0" w:after="0" w:afterAutospacing="0"/>
        <w:ind w:firstLine="708"/>
        <w:jc w:val="both"/>
      </w:pPr>
      <w:r>
        <w:t xml:space="preserve">Наличие статуса социального предприятия дает возможность предпринимателям получать дополнительные меры государственной поддержки, в том числе, с 2021 года принимать участие в конкурсном отборе на получение финансовой поддержки в форме грантов. </w:t>
      </w:r>
    </w:p>
    <w:p w14:paraId="6E9A98DD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t xml:space="preserve">Обращаем особое внимание, что субъекты малого или среднего предпринимательства - индивидуальные предприниматели, являющиеся инвалидами и осуществляющие предпринимательскую деятельность без привлечения работников, подают следующий комплект документов: </w:t>
      </w:r>
    </w:p>
    <w:p w14:paraId="3BE75AFC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t xml:space="preserve">1) 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доверенности. </w:t>
      </w:r>
    </w:p>
    <w:p w14:paraId="359A4366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t xml:space="preserve">2) копия справки, подтверждающей факт установления инвалидности - по форме Приложения № 1 к приказу Минздравсоцразвития России от 24 ноября 2010 г.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составления». </w:t>
      </w:r>
    </w:p>
    <w:p w14:paraId="7A186F53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t xml:space="preserve">Документы принимаются на бумажном носителе по адресу: 355003, г. Ставрополь, улица Ленина, д. 293 кабинет 314 (в том числе почтовым отправлением). Время приема документов: ежедневно с 9.00 до 13.00 и с 14.00 до 18.00, кроме выходных и нерабочих праздничных дней. </w:t>
      </w:r>
    </w:p>
    <w:p w14:paraId="1673CA1A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t xml:space="preserve">Более подробная информация, перечень предоставляемых документов и их образцы размещены на официальном сайте министерства в сети «Интернет» </w:t>
      </w:r>
      <w:hyperlink r:id="rId5" w:history="1">
        <w:r>
          <w:rPr>
            <w:rStyle w:val="a4"/>
          </w:rPr>
          <w:t>www.stavinvest.ru</w:t>
        </w:r>
      </w:hyperlink>
      <w:r>
        <w:t xml:space="preserve">, в разделе «Господдержка бизнеса» / «Социальное предпринимательство»: </w:t>
      </w:r>
      <w:hyperlink r:id="rId6" w:history="1">
        <w:r>
          <w:rPr>
            <w:rStyle w:val="a4"/>
          </w:rPr>
          <w:t>http://stavinvest.ru/business/social-entrepreneurship</w:t>
        </w:r>
      </w:hyperlink>
      <w:r>
        <w:t xml:space="preserve"> </w:t>
      </w:r>
    </w:p>
    <w:p w14:paraId="731D002A" w14:textId="77777777" w:rsidR="0055076B" w:rsidRDefault="0055076B" w:rsidP="0013720A">
      <w:pPr>
        <w:pStyle w:val="a3"/>
        <w:spacing w:before="0" w:beforeAutospacing="0" w:after="0" w:afterAutospacing="0"/>
        <w:ind w:firstLine="708"/>
        <w:jc w:val="both"/>
      </w:pPr>
    </w:p>
    <w:p w14:paraId="3A9C385B" w14:textId="77777777" w:rsidR="0055076B" w:rsidRDefault="0055076B" w:rsidP="0013720A">
      <w:pPr>
        <w:pStyle w:val="a3"/>
        <w:spacing w:before="0" w:beforeAutospacing="0" w:after="0" w:afterAutospacing="0"/>
        <w:ind w:firstLine="708"/>
        <w:jc w:val="both"/>
      </w:pPr>
    </w:p>
    <w:p w14:paraId="162AC085" w14:textId="77777777" w:rsidR="0034330D" w:rsidRDefault="0034330D" w:rsidP="0013720A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Сведения, содержащиеся в заявлении и иных документах, должны быть действительны по состоянию на день подачи таких заявления и документов. </w:t>
      </w:r>
    </w:p>
    <w:p w14:paraId="01287068" w14:textId="77777777" w:rsidR="0034330D" w:rsidRDefault="0034330D" w:rsidP="0013720A">
      <w:pPr>
        <w:pStyle w:val="a3"/>
        <w:spacing w:before="0" w:beforeAutospacing="0" w:after="0" w:afterAutospacing="0"/>
        <w:ind w:firstLine="708"/>
      </w:pPr>
      <w:r>
        <w:t>Перед подачей документов вы можете получить личную консультацию по адресу</w:t>
      </w:r>
      <w:r>
        <w:rPr>
          <w:b/>
          <w:bCs/>
        </w:rPr>
        <w:t xml:space="preserve">: г. Ставрополь, ул. Ленина, д. 293, каб. 316. Телефон для справок: (8652) 35-74-71 доб. </w:t>
      </w:r>
      <w:r w:rsidR="00980AAC" w:rsidRPr="00980AAC">
        <w:rPr>
          <w:b/>
          <w:bCs/>
        </w:rPr>
        <w:t>2197</w:t>
      </w:r>
      <w:r>
        <w:rPr>
          <w:b/>
          <w:bCs/>
        </w:rPr>
        <w:t xml:space="preserve">, </w:t>
      </w:r>
      <w:r w:rsidR="00980AAC" w:rsidRPr="00980AAC">
        <w:rPr>
          <w:b/>
          <w:bCs/>
        </w:rPr>
        <w:t>Вос Артур Арменович</w:t>
      </w:r>
      <w:r>
        <w:rPr>
          <w:b/>
          <w:bCs/>
        </w:rPr>
        <w:t>.</w:t>
      </w:r>
      <w:r>
        <w:t xml:space="preserve"> </w:t>
      </w:r>
    </w:p>
    <w:p w14:paraId="076D0134" w14:textId="77777777" w:rsidR="00472E3C" w:rsidRDefault="00472E3C"/>
    <w:sectPr w:rsidR="00472E3C" w:rsidSect="0047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0D"/>
    <w:rsid w:val="0013720A"/>
    <w:rsid w:val="0034330D"/>
    <w:rsid w:val="00472E3C"/>
    <w:rsid w:val="0055076B"/>
    <w:rsid w:val="00980AAC"/>
    <w:rsid w:val="00D10781"/>
    <w:rsid w:val="00D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DF9C"/>
  <w15:docId w15:val="{64E70F67-5726-451F-92A4-1A0AA24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30D"/>
    <w:rPr>
      <w:color w:val="0000FF"/>
      <w:u w:val="single"/>
    </w:rPr>
  </w:style>
  <w:style w:type="character" w:customStyle="1" w:styleId="markedcontent">
    <w:name w:val="markedcontent"/>
    <w:basedOn w:val="a0"/>
    <w:rsid w:val="0098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invest.ru/business/social-entrepreneurship" TargetMode="External"/><Relationship Id="rId5" Type="http://schemas.openxmlformats.org/officeDocument/2006/relationships/hyperlink" Target="http://www.stavinvest.ru" TargetMode="External"/><Relationship Id="rId4" Type="http://schemas.openxmlformats.org/officeDocument/2006/relationships/hyperlink" Target="http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v.mihajlenko</dc:creator>
  <cp:keywords/>
  <dc:description/>
  <cp:lastModifiedBy>Наталья Валерьевна Батищева</cp:lastModifiedBy>
  <cp:revision>2</cp:revision>
  <dcterms:created xsi:type="dcterms:W3CDTF">2023-05-18T08:34:00Z</dcterms:created>
  <dcterms:modified xsi:type="dcterms:W3CDTF">2023-05-18T08:34:00Z</dcterms:modified>
</cp:coreProperties>
</file>