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8C6F8D" w:rsidRDefault="008C6F8D" w:rsidP="008C6F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09.12.2022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1579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EE62A8" w:rsidRPr="00EE62A8">
        <w:rPr>
          <w:snapToGrid/>
          <w:sz w:val="28"/>
          <w:szCs w:val="28"/>
        </w:rPr>
        <w:t xml:space="preserve">п. </w:t>
      </w:r>
      <w:proofErr w:type="spellStart"/>
      <w:r w:rsidR="00EE62A8" w:rsidRPr="00EE62A8">
        <w:rPr>
          <w:snapToGrid/>
          <w:sz w:val="28"/>
          <w:szCs w:val="28"/>
        </w:rPr>
        <w:t>Аликоновка</w:t>
      </w:r>
      <w:proofErr w:type="spellEnd"/>
      <w:r w:rsidR="00EE62A8" w:rsidRPr="00EE62A8">
        <w:rPr>
          <w:snapToGrid/>
          <w:sz w:val="28"/>
          <w:szCs w:val="28"/>
        </w:rPr>
        <w:t>, ул. Прямая, 18-20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476C76">
        <w:rPr>
          <w:rFonts w:ascii="Times New Roman" w:hAnsi="Times New Roman"/>
          <w:sz w:val="28"/>
          <w:szCs w:val="28"/>
        </w:rPr>
        <w:t>02 декабря 2022 года № 26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FD0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C3686" w:rsidRPr="00AA296C">
        <w:rPr>
          <w:rFonts w:ascii="Times New Roman" w:hAnsi="Times New Roman"/>
          <w:sz w:val="28"/>
          <w:szCs w:val="28"/>
        </w:rPr>
        <w:t xml:space="preserve">Предоставить </w:t>
      </w:r>
      <w:r w:rsidR="00052EB4" w:rsidRPr="00052EB4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образуемого земельного участка с кадастровым номером: 26:34:050305:ЗУ1, площадью 1119 м</w:t>
      </w:r>
      <w:r w:rsidR="00052EB4" w:rsidRPr="00052EB4">
        <w:rPr>
          <w:rFonts w:ascii="Times New Roman" w:hAnsi="Times New Roman"/>
          <w:sz w:val="28"/>
          <w:szCs w:val="28"/>
          <w:vertAlign w:val="superscript"/>
        </w:rPr>
        <w:t>2</w:t>
      </w:r>
      <w:r w:rsidR="00052EB4" w:rsidRPr="00052EB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п. </w:t>
      </w:r>
      <w:proofErr w:type="spellStart"/>
      <w:r w:rsidR="00052EB4" w:rsidRPr="00052EB4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052EB4" w:rsidRPr="00052EB4">
        <w:rPr>
          <w:rFonts w:ascii="Times New Roman" w:hAnsi="Times New Roman"/>
          <w:sz w:val="28"/>
          <w:szCs w:val="28"/>
        </w:rPr>
        <w:t>, ул. Прямая, 18-20, под «малоэтажная многоквартирная жилая застройка», в территориальной зоне Ж-1 (зона индивидуальной жилой застройки), с целью формирования границ земельного участка, учитывая фактическое расположение существующего объекта капитального строительства: «жилой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AB20F7" w:rsidRDefault="00AB20F7" w:rsidP="00471FD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52EB4" w:rsidRPr="00052EB4">
        <w:rPr>
          <w:rFonts w:ascii="Times New Roman" w:hAnsi="Times New Roman"/>
          <w:sz w:val="28"/>
          <w:szCs w:val="28"/>
        </w:rPr>
        <w:t>26:34:050305:ЗУ1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5829B0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471FD0" w:rsidRPr="00CA684A" w:rsidSect="00E769CC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AF" w:rsidRDefault="000110AF" w:rsidP="00D43385">
      <w:pPr>
        <w:spacing w:after="0" w:line="240" w:lineRule="auto"/>
      </w:pPr>
      <w:r>
        <w:separator/>
      </w:r>
    </w:p>
  </w:endnote>
  <w:endnote w:type="continuationSeparator" w:id="0">
    <w:p w:rsidR="000110AF" w:rsidRDefault="000110A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AF" w:rsidRDefault="000110AF" w:rsidP="00D43385">
      <w:pPr>
        <w:spacing w:after="0" w:line="240" w:lineRule="auto"/>
      </w:pPr>
      <w:r>
        <w:separator/>
      </w:r>
    </w:p>
  </w:footnote>
  <w:footnote w:type="continuationSeparator" w:id="0">
    <w:p w:rsidR="000110AF" w:rsidRDefault="000110A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8DB"/>
    <w:rsid w:val="000110AF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2EB4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2002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2EE5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6C76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29B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0927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6F8D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671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69CC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2A8"/>
    <w:rsid w:val="00EE6B56"/>
    <w:rsid w:val="00EF02FE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6C85-7466-4592-A50D-A6297F92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81</cp:revision>
  <cp:lastPrinted>2022-12-05T14:40:00Z</cp:lastPrinted>
  <dcterms:created xsi:type="dcterms:W3CDTF">2022-07-12T12:53:00Z</dcterms:created>
  <dcterms:modified xsi:type="dcterms:W3CDTF">2022-12-09T13:18:00Z</dcterms:modified>
</cp:coreProperties>
</file>