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F424F" w14:textId="77777777" w:rsidR="003A2E46" w:rsidRDefault="003A2E46" w:rsidP="00C67DDB">
      <w:pPr>
        <w:autoSpaceDE w:val="0"/>
        <w:spacing w:after="0" w:line="240" w:lineRule="auto"/>
        <w:ind w:left="5245"/>
        <w:jc w:val="both"/>
        <w:rPr>
          <w:rFonts w:ascii="Times New Roman" w:hAnsi="Times New Roman"/>
          <w:color w:val="000000" w:themeColor="text1"/>
          <w:sz w:val="28"/>
          <w:szCs w:val="28"/>
        </w:rPr>
      </w:pPr>
    </w:p>
    <w:p w14:paraId="0F526504" w14:textId="77777777" w:rsidR="004A178F" w:rsidRPr="008B7DFE" w:rsidRDefault="00C67DDB" w:rsidP="00C67DDB">
      <w:pPr>
        <w:autoSpaceDE w:val="0"/>
        <w:spacing w:after="0" w:line="240" w:lineRule="auto"/>
        <w:ind w:left="5245"/>
        <w:jc w:val="both"/>
        <w:rPr>
          <w:rFonts w:ascii="Times New Roman" w:hAnsi="Times New Roman"/>
          <w:color w:val="000000" w:themeColor="text1"/>
          <w:sz w:val="28"/>
          <w:szCs w:val="28"/>
        </w:rPr>
      </w:pPr>
      <w:r w:rsidRPr="008B7DFE">
        <w:rPr>
          <w:rFonts w:ascii="Times New Roman" w:hAnsi="Times New Roman"/>
          <w:color w:val="000000" w:themeColor="text1"/>
          <w:sz w:val="28"/>
          <w:szCs w:val="28"/>
        </w:rPr>
        <w:t>Приложение</w:t>
      </w:r>
    </w:p>
    <w:p w14:paraId="66F9FA8E" w14:textId="77777777" w:rsidR="004A178F" w:rsidRPr="008B7DFE" w:rsidRDefault="00C67DDB" w:rsidP="00C67DDB">
      <w:pPr>
        <w:autoSpaceDE w:val="0"/>
        <w:spacing w:after="0" w:line="240" w:lineRule="auto"/>
        <w:ind w:left="5245"/>
        <w:rPr>
          <w:rFonts w:ascii="Times New Roman" w:hAnsi="Times New Roman"/>
          <w:color w:val="000000" w:themeColor="text1"/>
          <w:sz w:val="28"/>
          <w:szCs w:val="28"/>
        </w:rPr>
      </w:pPr>
      <w:r w:rsidRPr="008B7DFE">
        <w:rPr>
          <w:rFonts w:ascii="Times New Roman" w:hAnsi="Times New Roman"/>
          <w:color w:val="000000" w:themeColor="text1"/>
          <w:sz w:val="28"/>
          <w:szCs w:val="28"/>
        </w:rPr>
        <w:t xml:space="preserve">к </w:t>
      </w:r>
      <w:r w:rsidR="004A178F" w:rsidRPr="008B7DFE">
        <w:rPr>
          <w:rFonts w:ascii="Times New Roman" w:hAnsi="Times New Roman"/>
          <w:color w:val="000000" w:themeColor="text1"/>
          <w:sz w:val="28"/>
          <w:szCs w:val="28"/>
        </w:rPr>
        <w:t>постановлени</w:t>
      </w:r>
      <w:r w:rsidRPr="008B7DFE">
        <w:rPr>
          <w:rFonts w:ascii="Times New Roman" w:hAnsi="Times New Roman"/>
          <w:color w:val="000000" w:themeColor="text1"/>
          <w:sz w:val="28"/>
          <w:szCs w:val="28"/>
        </w:rPr>
        <w:t>ю</w:t>
      </w:r>
      <w:r w:rsidR="004A178F" w:rsidRPr="008B7DFE">
        <w:rPr>
          <w:rFonts w:ascii="Times New Roman" w:hAnsi="Times New Roman"/>
          <w:color w:val="000000" w:themeColor="text1"/>
          <w:sz w:val="28"/>
          <w:szCs w:val="28"/>
        </w:rPr>
        <w:t xml:space="preserve"> администрации города-курорта Кисловодска</w:t>
      </w:r>
    </w:p>
    <w:p w14:paraId="1F0E0AF4" w14:textId="7B0C0AB5" w:rsidR="004A178F" w:rsidRPr="005A7123" w:rsidRDefault="004A178F" w:rsidP="00C67DDB">
      <w:pPr>
        <w:autoSpaceDE w:val="0"/>
        <w:spacing w:after="0" w:line="240" w:lineRule="auto"/>
        <w:ind w:left="5245"/>
        <w:jc w:val="both"/>
        <w:rPr>
          <w:rFonts w:ascii="Times New Roman" w:hAnsi="Times New Roman"/>
          <w:color w:val="000000" w:themeColor="text1"/>
          <w:kern w:val="1"/>
          <w:sz w:val="28"/>
          <w:szCs w:val="28"/>
          <w:u w:val="single"/>
        </w:rPr>
      </w:pPr>
      <w:r w:rsidRPr="008B7DFE">
        <w:rPr>
          <w:rFonts w:ascii="Times New Roman" w:hAnsi="Times New Roman"/>
          <w:color w:val="000000" w:themeColor="text1"/>
          <w:kern w:val="1"/>
          <w:sz w:val="28"/>
          <w:szCs w:val="28"/>
        </w:rPr>
        <w:t xml:space="preserve">от </w:t>
      </w:r>
      <w:r w:rsidR="005A7123" w:rsidRPr="00ED1EB0">
        <w:rPr>
          <w:rFonts w:ascii="Times New Roman" w:hAnsi="Times New Roman"/>
          <w:color w:val="000000" w:themeColor="text1"/>
          <w:kern w:val="1"/>
          <w:sz w:val="28"/>
          <w:szCs w:val="28"/>
          <w:u w:val="single"/>
        </w:rPr>
        <w:t>22</w:t>
      </w:r>
      <w:r w:rsidR="005A7123" w:rsidRPr="005A7123">
        <w:rPr>
          <w:rFonts w:ascii="Times New Roman" w:hAnsi="Times New Roman"/>
          <w:color w:val="000000" w:themeColor="text1"/>
          <w:kern w:val="1"/>
          <w:sz w:val="28"/>
          <w:szCs w:val="28"/>
          <w:u w:val="single"/>
        </w:rPr>
        <w:t>.</w:t>
      </w:r>
      <w:r w:rsidR="005A7123" w:rsidRPr="00ED1EB0">
        <w:rPr>
          <w:rFonts w:ascii="Times New Roman" w:hAnsi="Times New Roman"/>
          <w:color w:val="000000" w:themeColor="text1"/>
          <w:kern w:val="1"/>
          <w:sz w:val="28"/>
          <w:szCs w:val="28"/>
          <w:u w:val="single"/>
        </w:rPr>
        <w:t>09</w:t>
      </w:r>
      <w:r w:rsidR="005A7123" w:rsidRPr="005A7123">
        <w:rPr>
          <w:rFonts w:ascii="Times New Roman" w:hAnsi="Times New Roman"/>
          <w:color w:val="000000" w:themeColor="text1"/>
          <w:kern w:val="1"/>
          <w:sz w:val="28"/>
          <w:szCs w:val="28"/>
          <w:u w:val="single"/>
        </w:rPr>
        <w:t>.</w:t>
      </w:r>
      <w:r w:rsidR="005A7123" w:rsidRPr="00ED1EB0">
        <w:rPr>
          <w:rFonts w:ascii="Times New Roman" w:hAnsi="Times New Roman"/>
          <w:color w:val="000000" w:themeColor="text1"/>
          <w:kern w:val="1"/>
          <w:sz w:val="28"/>
          <w:szCs w:val="28"/>
          <w:u w:val="single"/>
        </w:rPr>
        <w:t>2022</w:t>
      </w:r>
    </w:p>
    <w:p w14:paraId="78C705A8" w14:textId="05955167" w:rsidR="004A178F" w:rsidRPr="005A7123" w:rsidRDefault="004A178F" w:rsidP="00C67DDB">
      <w:pPr>
        <w:autoSpaceDE w:val="0"/>
        <w:spacing w:after="0" w:line="240" w:lineRule="auto"/>
        <w:ind w:left="5245"/>
        <w:jc w:val="both"/>
        <w:rPr>
          <w:rFonts w:ascii="Times New Roman" w:hAnsi="Times New Roman"/>
          <w:color w:val="000000" w:themeColor="text1"/>
          <w:kern w:val="1"/>
          <w:sz w:val="28"/>
          <w:szCs w:val="28"/>
          <w:u w:val="single"/>
        </w:rPr>
      </w:pPr>
      <w:r w:rsidRPr="008B7DFE">
        <w:rPr>
          <w:rFonts w:ascii="Times New Roman" w:hAnsi="Times New Roman"/>
          <w:color w:val="000000" w:themeColor="text1"/>
          <w:kern w:val="1"/>
          <w:sz w:val="28"/>
          <w:szCs w:val="28"/>
        </w:rPr>
        <w:t xml:space="preserve">№ </w:t>
      </w:r>
      <w:r w:rsidR="005C1F04">
        <w:rPr>
          <w:rFonts w:ascii="Times New Roman" w:hAnsi="Times New Roman"/>
          <w:color w:val="000000" w:themeColor="text1"/>
          <w:kern w:val="1"/>
          <w:sz w:val="28"/>
          <w:szCs w:val="28"/>
          <w:u w:val="single"/>
        </w:rPr>
        <w:t>1241</w:t>
      </w:r>
    </w:p>
    <w:p w14:paraId="06310821" w14:textId="77777777" w:rsidR="004A178F" w:rsidRDefault="004A178F" w:rsidP="004A178F">
      <w:pPr>
        <w:autoSpaceDE w:val="0"/>
        <w:spacing w:after="0" w:line="240" w:lineRule="auto"/>
        <w:jc w:val="both"/>
        <w:rPr>
          <w:kern w:val="1"/>
          <w:sz w:val="28"/>
          <w:szCs w:val="28"/>
        </w:rPr>
      </w:pPr>
    </w:p>
    <w:p w14:paraId="2211847A" w14:textId="77777777" w:rsidR="004A178F" w:rsidRPr="00FA06AF" w:rsidRDefault="004A178F" w:rsidP="004A178F">
      <w:pPr>
        <w:autoSpaceDE w:val="0"/>
        <w:spacing w:after="0" w:line="240" w:lineRule="auto"/>
        <w:jc w:val="both"/>
        <w:rPr>
          <w:kern w:val="1"/>
          <w:sz w:val="28"/>
          <w:szCs w:val="28"/>
        </w:rPr>
      </w:pPr>
    </w:p>
    <w:p w14:paraId="1513EF6D" w14:textId="4A81BFA9" w:rsidR="004A178F" w:rsidRPr="00CC6F5A" w:rsidRDefault="00BF6863" w:rsidP="004A178F">
      <w:pPr>
        <w:autoSpaceDE w:val="0"/>
        <w:spacing w:after="0" w:line="240" w:lineRule="auto"/>
        <w:ind w:firstLine="539"/>
        <w:jc w:val="center"/>
        <w:rPr>
          <w:rFonts w:ascii="Times New Roman" w:hAnsi="Times New Roman"/>
          <w:color w:val="000000" w:themeColor="text1"/>
          <w:sz w:val="28"/>
          <w:szCs w:val="28"/>
        </w:rPr>
      </w:pPr>
      <w:r>
        <w:rPr>
          <w:rFonts w:ascii="Times New Roman" w:hAnsi="Times New Roman"/>
          <w:color w:val="000000" w:themeColor="text1"/>
          <w:sz w:val="28"/>
          <w:szCs w:val="28"/>
        </w:rPr>
        <w:t>АРХИТЕКТУРНО – ХУДОЖЕСТВЕННЫЙ РЕГЛАМЕНТ</w:t>
      </w:r>
      <w:r w:rsidR="004A178F" w:rsidRPr="00B3508C">
        <w:rPr>
          <w:rFonts w:ascii="Times New Roman" w:hAnsi="Times New Roman"/>
          <w:color w:val="000000" w:themeColor="text1"/>
          <w:sz w:val="28"/>
          <w:szCs w:val="28"/>
        </w:rPr>
        <w:t xml:space="preserve"> информационного оформления </w:t>
      </w:r>
      <w:r w:rsidR="004A178F" w:rsidRPr="00CC6F5A">
        <w:rPr>
          <w:rFonts w:ascii="Times New Roman" w:hAnsi="Times New Roman"/>
          <w:color w:val="000000" w:themeColor="text1"/>
          <w:sz w:val="28"/>
          <w:szCs w:val="28"/>
        </w:rPr>
        <w:t>зданий, строений, сооружений и объектов благоустрой</w:t>
      </w:r>
      <w:r w:rsidR="003A2E46">
        <w:rPr>
          <w:rFonts w:ascii="Times New Roman" w:hAnsi="Times New Roman"/>
          <w:color w:val="000000" w:themeColor="text1"/>
          <w:sz w:val="28"/>
          <w:szCs w:val="28"/>
        </w:rPr>
        <w:t>ство города-курорта Кисловодска</w:t>
      </w:r>
    </w:p>
    <w:p w14:paraId="38D4D76E" w14:textId="77777777" w:rsidR="004A178F" w:rsidRPr="00CC6F5A" w:rsidRDefault="004A178F" w:rsidP="004A178F">
      <w:pPr>
        <w:autoSpaceDE w:val="0"/>
        <w:spacing w:after="0" w:line="240" w:lineRule="auto"/>
        <w:ind w:firstLine="539"/>
        <w:jc w:val="center"/>
        <w:rPr>
          <w:rFonts w:ascii="Times New Roman" w:hAnsi="Times New Roman"/>
          <w:color w:val="000000" w:themeColor="text1"/>
          <w:sz w:val="28"/>
          <w:szCs w:val="28"/>
        </w:rPr>
      </w:pPr>
    </w:p>
    <w:p w14:paraId="58595E97" w14:textId="63B77660" w:rsidR="004A178F" w:rsidRPr="00CC6F5A" w:rsidRDefault="00CC6F5A" w:rsidP="00CC6F5A">
      <w:pPr>
        <w:pStyle w:val="a9"/>
        <w:autoSpaceDE w:val="0"/>
        <w:spacing w:after="0" w:line="240" w:lineRule="auto"/>
        <w:ind w:left="360"/>
        <w:jc w:val="center"/>
        <w:rPr>
          <w:rFonts w:ascii="Times New Roman" w:hAnsi="Times New Roman"/>
          <w:color w:val="000000" w:themeColor="text1"/>
          <w:sz w:val="28"/>
          <w:szCs w:val="28"/>
        </w:rPr>
      </w:pPr>
      <w:r w:rsidRPr="00CC6F5A">
        <w:rPr>
          <w:rFonts w:ascii="Times New Roman" w:hAnsi="Times New Roman"/>
          <w:color w:val="000000" w:themeColor="text1"/>
          <w:sz w:val="28"/>
          <w:szCs w:val="28"/>
          <w:lang w:val="en-US"/>
        </w:rPr>
        <w:t>I</w:t>
      </w:r>
      <w:r w:rsidRPr="00CC6F5A">
        <w:rPr>
          <w:rFonts w:ascii="Times New Roman" w:hAnsi="Times New Roman"/>
          <w:color w:val="000000" w:themeColor="text1"/>
          <w:sz w:val="28"/>
          <w:szCs w:val="28"/>
        </w:rPr>
        <w:t xml:space="preserve">. </w:t>
      </w:r>
      <w:r w:rsidR="004A178F" w:rsidRPr="00CC6F5A">
        <w:rPr>
          <w:rFonts w:ascii="Times New Roman" w:hAnsi="Times New Roman"/>
          <w:color w:val="000000" w:themeColor="text1"/>
          <w:sz w:val="28"/>
          <w:szCs w:val="28"/>
        </w:rPr>
        <w:t>Общие положения</w:t>
      </w:r>
    </w:p>
    <w:p w14:paraId="778EB991" w14:textId="77777777" w:rsidR="00A34EBF" w:rsidRPr="00CC6F5A" w:rsidRDefault="00A34EBF" w:rsidP="004A178F">
      <w:pPr>
        <w:widowControl w:val="0"/>
        <w:autoSpaceDE w:val="0"/>
        <w:autoSpaceDN w:val="0"/>
        <w:spacing w:after="0" w:line="240" w:lineRule="auto"/>
        <w:rPr>
          <w:rFonts w:ascii="Times New Roman" w:hAnsi="Times New Roman"/>
          <w:color w:val="000000" w:themeColor="text1"/>
          <w:sz w:val="28"/>
          <w:szCs w:val="28"/>
        </w:rPr>
      </w:pPr>
    </w:p>
    <w:p w14:paraId="532ED895" w14:textId="4C6CBDD6" w:rsidR="000D3CD7" w:rsidRPr="00CC6F5A" w:rsidRDefault="002320DB"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CC6F5A">
        <w:rPr>
          <w:rFonts w:ascii="Times New Roman" w:hAnsi="Times New Roman"/>
          <w:color w:val="000000" w:themeColor="text1"/>
          <w:sz w:val="28"/>
          <w:szCs w:val="28"/>
        </w:rPr>
        <w:t>1.1. Предмет регулирования и задачи Архитектурно-художественного регламента информационного оформления зданий, строений, сооружений и объектов благоустройства города-курорта Кисловодска</w:t>
      </w:r>
      <w:r w:rsidR="000D3CD7" w:rsidRPr="00CC6F5A">
        <w:rPr>
          <w:rFonts w:ascii="Times New Roman" w:hAnsi="Times New Roman"/>
          <w:color w:val="000000" w:themeColor="text1"/>
          <w:sz w:val="28"/>
          <w:szCs w:val="28"/>
        </w:rPr>
        <w:t>.</w:t>
      </w:r>
    </w:p>
    <w:p w14:paraId="6007BFBE" w14:textId="20C59C10" w:rsidR="002320DB" w:rsidRPr="00B3508C" w:rsidRDefault="005B06DC"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xml:space="preserve">1.1.1. </w:t>
      </w:r>
      <w:r w:rsidR="002320DB" w:rsidRPr="00B3508C">
        <w:rPr>
          <w:rFonts w:ascii="Times New Roman" w:hAnsi="Times New Roman"/>
          <w:color w:val="000000" w:themeColor="text1"/>
          <w:sz w:val="28"/>
          <w:szCs w:val="28"/>
        </w:rPr>
        <w:t xml:space="preserve">Предметом регулирования регламента информационного оформления зданий, строений, сооружений и объектов благоустройства </w:t>
      </w:r>
      <w:r w:rsidRPr="00B3508C">
        <w:rPr>
          <w:rFonts w:ascii="Times New Roman" w:hAnsi="Times New Roman"/>
          <w:color w:val="000000" w:themeColor="text1"/>
          <w:sz w:val="28"/>
          <w:szCs w:val="28"/>
        </w:rPr>
        <w:t xml:space="preserve">городского округа </w:t>
      </w:r>
      <w:r w:rsidR="002320DB" w:rsidRPr="00B3508C">
        <w:rPr>
          <w:rFonts w:ascii="Times New Roman" w:hAnsi="Times New Roman"/>
          <w:color w:val="000000" w:themeColor="text1"/>
          <w:sz w:val="28"/>
          <w:szCs w:val="28"/>
        </w:rPr>
        <w:t>города-курорта Кисловодска (далее - Регламент) являются внешний вид средств размещения информации и художественно-композиционные требования к размещению:</w:t>
      </w:r>
    </w:p>
    <w:p w14:paraId="2453D70F" w14:textId="052649DE" w:rsidR="002320DB" w:rsidRPr="00B3508C" w:rsidRDefault="002320DB"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средств размещения информации, устанавливаемых на фасадах, крышах, иных внешних элементах зданий, строений, сооружений, на определенных Регламентом видах элементов благоустройства этих объектов.</w:t>
      </w:r>
    </w:p>
    <w:p w14:paraId="28EC7A94" w14:textId="40F05642" w:rsidR="005B06DC" w:rsidRPr="00B3508C" w:rsidRDefault="005B06DC" w:rsidP="005B06DC">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1.1.2. Требования Регламента направлены на улучшение внешнего архитектурного облика городского округа города-курорта Кисловодска средствами наружной информации и основаны на принципах: целостной эстетической организации городской среды, охраны архитектурно-исторического наследия, комплексного подхода к оформлению и оборудованию объектов.</w:t>
      </w:r>
    </w:p>
    <w:p w14:paraId="7D8EBDF4" w14:textId="7960C2E4" w:rsidR="002320DB" w:rsidRPr="00B3508C" w:rsidRDefault="005B06DC"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xml:space="preserve">1.1.3. </w:t>
      </w:r>
      <w:r w:rsidR="002320DB" w:rsidRPr="00B3508C">
        <w:rPr>
          <w:rFonts w:ascii="Times New Roman" w:hAnsi="Times New Roman"/>
          <w:color w:val="000000" w:themeColor="text1"/>
          <w:sz w:val="28"/>
          <w:szCs w:val="28"/>
        </w:rPr>
        <w:t>В целях реализации требований правил благоустройства территории городского округа города-курорта Кисловодска в части требований к содержанию зданий, сооружений, к внешнему виду фасадов и ограждений, а также создания эстетически полноценного визуального пространства и комфортного режима информирования. Регламент в отношении указанных средств размещения информационных конструкций независимо от форм собственности на них или на объекты, на которых они устанавливаются, определяет:</w:t>
      </w:r>
    </w:p>
    <w:p w14:paraId="681A3ABD" w14:textId="4A8F5A55" w:rsidR="002320DB" w:rsidRPr="00B3508C" w:rsidRDefault="002320DB"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типы средств размещения информационных конструкций;</w:t>
      </w:r>
    </w:p>
    <w:p w14:paraId="514C63AA" w14:textId="6E4943D3" w:rsidR="002320DB" w:rsidRPr="00B3508C" w:rsidRDefault="002320DB"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функциональные особенности типов средств размещения информационных конструкций;</w:t>
      </w:r>
    </w:p>
    <w:p w14:paraId="7A984606" w14:textId="2890E255" w:rsidR="002320DB" w:rsidRPr="00B3508C" w:rsidRDefault="002320DB"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художественно-композиционные требования к внешнему виду и размещению средств размещения информационных конструкций.</w:t>
      </w:r>
    </w:p>
    <w:p w14:paraId="3EC34925" w14:textId="7276578F" w:rsidR="002320DB" w:rsidRPr="00B3508C" w:rsidRDefault="005B06DC"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xml:space="preserve">1.1.4. </w:t>
      </w:r>
      <w:r w:rsidR="002320DB" w:rsidRPr="00B3508C">
        <w:rPr>
          <w:rFonts w:ascii="Times New Roman" w:hAnsi="Times New Roman"/>
          <w:color w:val="000000" w:themeColor="text1"/>
          <w:sz w:val="28"/>
          <w:szCs w:val="28"/>
        </w:rPr>
        <w:t>Настоящий Регламент не распространяется на:</w:t>
      </w:r>
    </w:p>
    <w:p w14:paraId="64D9D8BF" w14:textId="77777777" w:rsidR="002320DB" w:rsidRPr="00CC6F5A" w:rsidRDefault="002320DB"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xml:space="preserve">- рекламные конструкции, предусматриваемые к размещению в соответствии с </w:t>
      </w:r>
      <w:hyperlink r:id="rId8" w:history="1">
        <w:r w:rsidRPr="00B3508C">
          <w:rPr>
            <w:rFonts w:ascii="Times New Roman" w:hAnsi="Times New Roman"/>
            <w:color w:val="000000" w:themeColor="text1"/>
            <w:sz w:val="28"/>
            <w:szCs w:val="28"/>
          </w:rPr>
          <w:t>Законом</w:t>
        </w:r>
      </w:hyperlink>
      <w:r w:rsidRPr="00B3508C">
        <w:rPr>
          <w:rFonts w:ascii="Times New Roman" w:hAnsi="Times New Roman"/>
          <w:color w:val="000000" w:themeColor="text1"/>
          <w:sz w:val="28"/>
          <w:szCs w:val="28"/>
        </w:rPr>
        <w:t xml:space="preserve"> Российской Федерации от 13 марта 2006 г. №38-ФЗ </w:t>
      </w:r>
      <w:r w:rsidRPr="00B3508C">
        <w:rPr>
          <w:rFonts w:ascii="Times New Roman" w:hAnsi="Times New Roman"/>
          <w:color w:val="000000" w:themeColor="text1"/>
          <w:sz w:val="28"/>
          <w:szCs w:val="28"/>
        </w:rPr>
        <w:lastRenderedPageBreak/>
        <w:t xml:space="preserve">«О рекламе» на основании схемы размещения рекламных </w:t>
      </w:r>
      <w:r w:rsidRPr="00CC6F5A">
        <w:rPr>
          <w:rFonts w:ascii="Times New Roman" w:hAnsi="Times New Roman"/>
          <w:color w:val="000000" w:themeColor="text1"/>
          <w:sz w:val="28"/>
          <w:szCs w:val="28"/>
        </w:rPr>
        <w:t>конструкций;</w:t>
      </w:r>
    </w:p>
    <w:p w14:paraId="145CFC18" w14:textId="77777777" w:rsidR="002320DB" w:rsidRPr="00B3508C" w:rsidRDefault="002320DB"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CC6F5A">
        <w:rPr>
          <w:rFonts w:ascii="Times New Roman" w:hAnsi="Times New Roman"/>
          <w:color w:val="000000" w:themeColor="text1"/>
          <w:sz w:val="28"/>
          <w:szCs w:val="28"/>
        </w:rPr>
        <w:t xml:space="preserve">- размещаемые на зданиях, строениях, сооружениях указатели наименований улиц, проспектов, площадей, переулков, шоссе, набережных, скверов, бульваров, тупиков, проездов, просек, аллей, линий (в том числе проектируемых (номерных), мостов, путепроводов, эстакад, тоннелей, а </w:t>
      </w:r>
      <w:r w:rsidRPr="00B3508C">
        <w:rPr>
          <w:rFonts w:ascii="Times New Roman" w:hAnsi="Times New Roman"/>
          <w:color w:val="000000" w:themeColor="text1"/>
          <w:sz w:val="28"/>
          <w:szCs w:val="28"/>
        </w:rPr>
        <w:t>также километровых участков автодорог (в том числе кольцевых), указатели номеров домов;</w:t>
      </w:r>
    </w:p>
    <w:p w14:paraId="4E3FDCFD" w14:textId="77777777" w:rsidR="002320DB" w:rsidRPr="00B3508C" w:rsidRDefault="002320DB"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указатели территориального деления, указатели границ территорий городских и сельских поселений, указатели картографической информации, а также указатели маршрутов (схем) движения и расписания общественного пассажирского транспорта;</w:t>
      </w:r>
    </w:p>
    <w:p w14:paraId="030DBF90" w14:textId="77777777" w:rsidR="002320DB" w:rsidRPr="00B3508C" w:rsidRDefault="002320DB" w:rsidP="002320DB">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дорожные информационные знаки;</w:t>
      </w:r>
    </w:p>
    <w:p w14:paraId="209EF8BC" w14:textId="77777777" w:rsidR="00005FD4" w:rsidRPr="00B3508C" w:rsidRDefault="002320DB"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xml:space="preserve">- информационные надписи и обозначения на объектах культурного наследия федерального, регионального (краевого) и местного значения - надписи и обозначения, содержащие информацию об объекте культурного наследия, порядок установки которых определяется Федеральным </w:t>
      </w:r>
      <w:hyperlink r:id="rId9" w:history="1">
        <w:r w:rsidRPr="00B3508C">
          <w:rPr>
            <w:rFonts w:ascii="Times New Roman" w:hAnsi="Times New Roman"/>
            <w:color w:val="000000" w:themeColor="text1"/>
            <w:sz w:val="28"/>
            <w:szCs w:val="28"/>
          </w:rPr>
          <w:t>законом</w:t>
        </w:r>
      </w:hyperlink>
      <w:r w:rsidRPr="00B3508C">
        <w:rPr>
          <w:rFonts w:ascii="Times New Roman" w:hAnsi="Times New Roman"/>
          <w:color w:val="000000" w:themeColor="text1"/>
          <w:sz w:val="28"/>
          <w:szCs w:val="28"/>
        </w:rPr>
        <w:t xml:space="preserve"> от 25.06.2002 №73-ФЗ «Об объектах культурного наследия (памятниках истории и культуры) народов Российской Федерации», а также </w:t>
      </w:r>
      <w:hyperlink r:id="rId10" w:history="1">
        <w:r w:rsidRPr="00B3508C">
          <w:rPr>
            <w:rFonts w:ascii="Times New Roman" w:hAnsi="Times New Roman"/>
            <w:color w:val="000000" w:themeColor="text1"/>
            <w:sz w:val="28"/>
            <w:szCs w:val="28"/>
          </w:rPr>
          <w:t>Законом</w:t>
        </w:r>
      </w:hyperlink>
      <w:r w:rsidRPr="00B3508C">
        <w:rPr>
          <w:rFonts w:ascii="Times New Roman" w:hAnsi="Times New Roman"/>
          <w:color w:val="000000" w:themeColor="text1"/>
          <w:sz w:val="28"/>
          <w:szCs w:val="28"/>
        </w:rPr>
        <w:t xml:space="preserve"> Ставропольского края от 16.03.2006 №14-КЗ «Об объектах культурного наследия (памятниках истории и культуры) народов Российской Федерации в Ставропольском крае».</w:t>
      </w:r>
    </w:p>
    <w:p w14:paraId="342722F2" w14:textId="4F7ED523" w:rsidR="00005FD4" w:rsidRPr="00B3508C" w:rsidRDefault="00546F87"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1.</w:t>
      </w:r>
      <w:r w:rsidR="005B06DC" w:rsidRPr="00B3508C">
        <w:rPr>
          <w:rFonts w:ascii="Times New Roman" w:hAnsi="Times New Roman"/>
          <w:color w:val="000000" w:themeColor="text1"/>
          <w:sz w:val="28"/>
          <w:szCs w:val="28"/>
        </w:rPr>
        <w:t>1.5.</w:t>
      </w:r>
      <w:r w:rsidRPr="00B3508C">
        <w:rPr>
          <w:rFonts w:ascii="Times New Roman" w:hAnsi="Times New Roman"/>
          <w:color w:val="000000" w:themeColor="text1"/>
          <w:sz w:val="28"/>
          <w:szCs w:val="28"/>
        </w:rPr>
        <w:t xml:space="preserve"> </w:t>
      </w:r>
      <w:r w:rsidR="00005FD4" w:rsidRPr="00B3508C">
        <w:rPr>
          <w:rFonts w:ascii="Times New Roman" w:hAnsi="Times New Roman"/>
          <w:color w:val="000000" w:themeColor="text1"/>
          <w:sz w:val="28"/>
          <w:szCs w:val="28"/>
        </w:rPr>
        <w:t xml:space="preserve">Задачи регламента информационного оформления зданий, строений, сооружений и объектов благоустройства </w:t>
      </w:r>
      <w:r w:rsidR="007F6A3A" w:rsidRPr="00B3508C">
        <w:rPr>
          <w:rFonts w:ascii="Times New Roman" w:hAnsi="Times New Roman"/>
          <w:color w:val="000000" w:themeColor="text1"/>
          <w:sz w:val="28"/>
          <w:szCs w:val="28"/>
        </w:rPr>
        <w:t xml:space="preserve">городского округа </w:t>
      </w:r>
      <w:r w:rsidR="00005FD4" w:rsidRPr="00B3508C">
        <w:rPr>
          <w:rFonts w:ascii="Times New Roman" w:hAnsi="Times New Roman"/>
          <w:color w:val="000000" w:themeColor="text1"/>
          <w:sz w:val="28"/>
          <w:szCs w:val="28"/>
        </w:rPr>
        <w:t>города-курорта Кисловодска:</w:t>
      </w:r>
    </w:p>
    <w:p w14:paraId="5C746B2A" w14:textId="0AECDD00" w:rsidR="00005FD4" w:rsidRPr="00B3508C" w:rsidRDefault="00005FD4" w:rsidP="00005FD4">
      <w:pPr>
        <w:pStyle w:val="aa"/>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установление требований к архитектурно-художественному оформлению объектов для размещения информации;</w:t>
      </w:r>
    </w:p>
    <w:p w14:paraId="79400E82" w14:textId="2A4DA504" w:rsidR="00005FD4" w:rsidRPr="00B3508C" w:rsidRDefault="00005FD4" w:rsidP="00005FD4">
      <w:pPr>
        <w:pStyle w:val="aa"/>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установление требований к содержанию информации, размещаемой на объектах для размещения информации;</w:t>
      </w:r>
    </w:p>
    <w:p w14:paraId="297992C7" w14:textId="10815DB1" w:rsidR="00005FD4" w:rsidRPr="00B3508C" w:rsidRDefault="00005FD4" w:rsidP="00005FD4">
      <w:pPr>
        <w:pStyle w:val="aa"/>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установление требований к размещению объектов для размещения информации;</w:t>
      </w:r>
    </w:p>
    <w:p w14:paraId="717E79A1" w14:textId="77777777" w:rsidR="00CC6F5A" w:rsidRDefault="00005FD4" w:rsidP="00005FD4">
      <w:pPr>
        <w:pStyle w:val="aa"/>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установление требований к типовым объектам для размещения информации.</w:t>
      </w:r>
    </w:p>
    <w:p w14:paraId="2FAE3459" w14:textId="4547E08E" w:rsidR="007923EC" w:rsidRPr="00CC6F5A" w:rsidRDefault="007F6A3A" w:rsidP="00CC6F5A">
      <w:pPr>
        <w:pStyle w:val="aa"/>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xml:space="preserve">1.1.6. </w:t>
      </w:r>
      <w:r w:rsidR="007923EC" w:rsidRPr="00B3508C">
        <w:rPr>
          <w:rFonts w:ascii="Times New Roman" w:hAnsi="Times New Roman"/>
          <w:color w:val="000000" w:themeColor="text1"/>
          <w:sz w:val="28"/>
          <w:szCs w:val="28"/>
          <w:shd w:val="clear" w:color="auto" w:fill="FFFFFF"/>
        </w:rPr>
        <w:t>Настоящий Регламент является обязательным для исполнения всеми индивидуальными предпринимателями, физическими и юридическими лицами независимо от организационно-правовой формы юридических лиц.</w:t>
      </w:r>
    </w:p>
    <w:p w14:paraId="165D7801" w14:textId="76DAEC11" w:rsidR="007F6A3A" w:rsidRPr="00B3508C" w:rsidRDefault="007F6A3A" w:rsidP="007F6A3A">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1.1.7. Средства наружной информации, проектируемые и размещаемые с нарушением положений настоящего Регламента, являются нарушающими внешний архитектурный облик сложившейся застройки.</w:t>
      </w:r>
    </w:p>
    <w:p w14:paraId="36DBB07A" w14:textId="28C76B62" w:rsidR="000D3CD7" w:rsidRPr="00B3508C" w:rsidRDefault="00005FD4"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1.</w:t>
      </w:r>
      <w:r w:rsidR="007F6A3A" w:rsidRPr="00B3508C">
        <w:rPr>
          <w:rFonts w:ascii="Times New Roman" w:hAnsi="Times New Roman"/>
          <w:color w:val="000000" w:themeColor="text1"/>
          <w:sz w:val="28"/>
          <w:szCs w:val="28"/>
        </w:rPr>
        <w:t>2</w:t>
      </w:r>
      <w:r w:rsidRPr="00B3508C">
        <w:rPr>
          <w:rFonts w:ascii="Times New Roman" w:hAnsi="Times New Roman"/>
          <w:color w:val="000000" w:themeColor="text1"/>
          <w:sz w:val="28"/>
          <w:szCs w:val="28"/>
        </w:rPr>
        <w:t xml:space="preserve">. </w:t>
      </w:r>
      <w:r w:rsidR="007923EC" w:rsidRPr="00B3508C">
        <w:rPr>
          <w:rFonts w:ascii="Times New Roman" w:hAnsi="Times New Roman"/>
          <w:color w:val="000000" w:themeColor="text1"/>
          <w:sz w:val="28"/>
          <w:szCs w:val="28"/>
          <w:shd w:val="clear" w:color="auto" w:fill="FFFFFF"/>
        </w:rPr>
        <w:t>В целях настоящего Регламента понятия и термины используются в следующих значениях:</w:t>
      </w:r>
    </w:p>
    <w:p w14:paraId="7363F203" w14:textId="5D51B030" w:rsidR="00005FD4" w:rsidRPr="00B3508C" w:rsidRDefault="00005FD4" w:rsidP="00005FD4">
      <w:pPr>
        <w:pStyle w:val="formattext"/>
        <w:shd w:val="clear" w:color="auto" w:fill="FFFFFF"/>
        <w:spacing w:before="0" w:beforeAutospacing="0" w:after="0" w:afterAutospacing="0"/>
        <w:ind w:firstLine="480"/>
        <w:jc w:val="both"/>
        <w:textAlignment w:val="baseline"/>
        <w:rPr>
          <w:color w:val="000000" w:themeColor="text1"/>
          <w:sz w:val="28"/>
          <w:szCs w:val="28"/>
        </w:rPr>
      </w:pPr>
      <w:r w:rsidRPr="00B3508C">
        <w:rPr>
          <w:color w:val="000000" w:themeColor="text1"/>
          <w:sz w:val="28"/>
          <w:szCs w:val="28"/>
        </w:rPr>
        <w:t>Архитектурно-пространственное окружение - совокупность зданий, сооружений и др. элементов городской среды, окружающая рассматриваемую территорию или объект и формирующая восприятие территории или объекта как части городской среды.</w:t>
      </w:r>
    </w:p>
    <w:p w14:paraId="0B4FAF71" w14:textId="3DA77C20" w:rsidR="00005FD4" w:rsidRPr="00B3508C" w:rsidRDefault="00005FD4" w:rsidP="00005FD4">
      <w:pPr>
        <w:pStyle w:val="formattext"/>
        <w:shd w:val="clear" w:color="auto" w:fill="FFFFFF"/>
        <w:spacing w:before="0" w:beforeAutospacing="0" w:after="0" w:afterAutospacing="0"/>
        <w:ind w:firstLine="480"/>
        <w:jc w:val="both"/>
        <w:textAlignment w:val="baseline"/>
        <w:rPr>
          <w:color w:val="000000" w:themeColor="text1"/>
          <w:sz w:val="28"/>
          <w:szCs w:val="28"/>
        </w:rPr>
      </w:pPr>
      <w:r w:rsidRPr="00B3508C">
        <w:rPr>
          <w:color w:val="000000" w:themeColor="text1"/>
          <w:sz w:val="28"/>
          <w:szCs w:val="28"/>
        </w:rPr>
        <w:lastRenderedPageBreak/>
        <w:t>Бесфоновые подложки - прозрачная основа для крепления отдельных элементов вывески на фасады зданий и сооружений.</w:t>
      </w:r>
    </w:p>
    <w:p w14:paraId="0CAD2C24" w14:textId="602ED720" w:rsidR="00374ADF" w:rsidRPr="00B3508C" w:rsidRDefault="00374ADF" w:rsidP="00374ADF">
      <w:pPr>
        <w:pStyle w:val="formattext"/>
        <w:shd w:val="clear" w:color="auto" w:fill="FFFFFF"/>
        <w:spacing w:before="0" w:beforeAutospacing="0" w:after="0" w:afterAutospacing="0"/>
        <w:ind w:firstLine="480"/>
        <w:jc w:val="both"/>
        <w:textAlignment w:val="baseline"/>
        <w:rPr>
          <w:color w:val="000000" w:themeColor="text1"/>
          <w:sz w:val="28"/>
          <w:szCs w:val="28"/>
        </w:rPr>
      </w:pPr>
      <w:r w:rsidRPr="00B3508C">
        <w:rPr>
          <w:color w:val="000000" w:themeColor="text1"/>
          <w:sz w:val="28"/>
          <w:szCs w:val="28"/>
        </w:rPr>
        <w:t>Визуальная информация - содержание, смыслы и образы, воспринимаемые человеком зрительно. Визуальная информация имеет специфическое образное содержание, передаваемое через форму, расположение и соотнесение предметов, характер начертания графических знаков и символов, форму шрифта, характеристики цвета, освещенности.</w:t>
      </w:r>
    </w:p>
    <w:p w14:paraId="7D6934DC" w14:textId="2C6F8C03" w:rsidR="00374ADF" w:rsidRPr="00B3508C" w:rsidRDefault="00374ADF" w:rsidP="00374ADF">
      <w:pPr>
        <w:pStyle w:val="formattext"/>
        <w:shd w:val="clear" w:color="auto" w:fill="FFFFFF"/>
        <w:spacing w:before="0" w:beforeAutospacing="0" w:after="0" w:afterAutospacing="0"/>
        <w:ind w:firstLine="480"/>
        <w:jc w:val="both"/>
        <w:textAlignment w:val="baseline"/>
        <w:rPr>
          <w:color w:val="000000" w:themeColor="text1"/>
          <w:sz w:val="28"/>
          <w:szCs w:val="28"/>
        </w:rPr>
      </w:pPr>
      <w:r w:rsidRPr="00B3508C">
        <w:rPr>
          <w:color w:val="000000" w:themeColor="text1"/>
          <w:sz w:val="28"/>
          <w:szCs w:val="28"/>
        </w:rPr>
        <w:t>Визуальные характеристики городской среды - зрительно воспринимаемые особенности городской среды как продукта градостроительной, культурной и социальной деятельности общества.</w:t>
      </w:r>
    </w:p>
    <w:p w14:paraId="7105699A" w14:textId="1323B251"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xml:space="preserve">Витрина - остекленная часть экстерьера здания, строения, сооружения, предназначенная для экспозиции товаров и </w:t>
      </w:r>
      <w:r w:rsidR="00D850F2" w:rsidRPr="00B3508C">
        <w:rPr>
          <w:rFonts w:ascii="Times New Roman" w:hAnsi="Times New Roman"/>
          <w:color w:val="000000" w:themeColor="text1"/>
          <w:sz w:val="28"/>
          <w:szCs w:val="28"/>
        </w:rPr>
        <w:t>услуг для информации их содержания,</w:t>
      </w:r>
      <w:r w:rsidRPr="00B3508C">
        <w:rPr>
          <w:rFonts w:ascii="Times New Roman" w:hAnsi="Times New Roman"/>
          <w:color w:val="000000" w:themeColor="text1"/>
          <w:sz w:val="28"/>
          <w:szCs w:val="28"/>
        </w:rPr>
        <w:t xml:space="preserve"> и особенностей потребления покупателями.</w:t>
      </w:r>
    </w:p>
    <w:p w14:paraId="77B13BB1"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xml:space="preserve">Вывеска - визуальная информация об организациях, индивидуальных предпринимателях или об обобщенном наименовании группы товаров без выделения конкретного товара среди ряда однородных товаров, размещаемая в месте производства или реализации таких товаров в форме различных типов средств размещения информации, определенных для ее размещения в зависимости от ее статуса, обязательная к донесению до потребителя в соответствии с </w:t>
      </w:r>
      <w:hyperlink r:id="rId11" w:history="1">
        <w:r w:rsidRPr="00B3508C">
          <w:rPr>
            <w:rFonts w:ascii="Times New Roman" w:hAnsi="Times New Roman"/>
            <w:color w:val="000000" w:themeColor="text1"/>
            <w:sz w:val="28"/>
            <w:szCs w:val="28"/>
          </w:rPr>
          <w:t>Законом</w:t>
        </w:r>
      </w:hyperlink>
      <w:r w:rsidRPr="00B3508C">
        <w:rPr>
          <w:rFonts w:ascii="Times New Roman" w:hAnsi="Times New Roman"/>
          <w:color w:val="000000" w:themeColor="text1"/>
          <w:sz w:val="28"/>
          <w:szCs w:val="28"/>
        </w:rPr>
        <w:t xml:space="preserve"> Российской Федерации от 7 февраля 1992 г. №2300-1 «О защите прав потребителей», (фирменное наименование (наименование) организации, место ее нахождения (адрес), режим ее работы), или иная, предусмотренная обычаями делового оборота и не относимая распорядительными и нормативными актами Российской Федерации к рекламе.</w:t>
      </w:r>
    </w:p>
    <w:p w14:paraId="654BF427" w14:textId="61B7D262"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Внешний архитектурный облик сложившейся застройки - совокупность визуально воспринимаемых градостроительных особенностей планировочной организации территории и особенностей архитектурного облика, расположенных в ее пределах зданий, строений, сооружений, элементов благоустройства и природного ландшафта.</w:t>
      </w:r>
    </w:p>
    <w:p w14:paraId="640EEC04" w14:textId="155CB0F2" w:rsidR="00374ADF" w:rsidRPr="00B3508C" w:rsidRDefault="00374ADF"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shd w:val="clear" w:color="auto" w:fill="FFFFFF"/>
        </w:rPr>
        <w:t>Гарнитура шрифта - семейство начертаний, объединенных общностью рисунка и имеющих определенное название.</w:t>
      </w:r>
    </w:p>
    <w:p w14:paraId="2DE269F0"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Глухая стена - наружная стена здания, строения, сооружения, в которой отсутствуют оконные и дверные проемы.</w:t>
      </w:r>
    </w:p>
    <w:p w14:paraId="6206F9FF"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Эскизный проект средства размещения информации - комплект документов в текстовом и графическом виде, содержащий сведения о месторасположении и художественно-композиционном решении средства размещения информации и габаритных размерах, колористических и инженерных решениях.</w:t>
      </w:r>
    </w:p>
    <w:p w14:paraId="40B1955C"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xml:space="preserve">Информационный блок - средство размещения информации, предназначенное для системного размещения информации о нескольких организациях, индивидуальных предпринимателях, обязательной к донесению до потребителя в соответствии с </w:t>
      </w:r>
      <w:hyperlink r:id="rId12" w:history="1">
        <w:r w:rsidRPr="00B3508C">
          <w:rPr>
            <w:rFonts w:ascii="Times New Roman" w:hAnsi="Times New Roman"/>
            <w:color w:val="000000" w:themeColor="text1"/>
            <w:sz w:val="28"/>
            <w:szCs w:val="28"/>
          </w:rPr>
          <w:t>Законом</w:t>
        </w:r>
      </w:hyperlink>
      <w:r w:rsidRPr="00B3508C">
        <w:rPr>
          <w:rFonts w:ascii="Times New Roman" w:hAnsi="Times New Roman"/>
          <w:color w:val="000000" w:themeColor="text1"/>
          <w:sz w:val="28"/>
          <w:szCs w:val="28"/>
        </w:rPr>
        <w:t xml:space="preserve"> Российской Федерации от 7 февраля 1992 г. №2300-1 «О защите прав потребителей», устанавливаемое в границах входной группы, рядом с входными дверьми (в </w:t>
      </w:r>
      <w:r w:rsidRPr="00B3508C">
        <w:rPr>
          <w:rFonts w:ascii="Times New Roman" w:hAnsi="Times New Roman"/>
          <w:color w:val="000000" w:themeColor="text1"/>
          <w:sz w:val="28"/>
          <w:szCs w:val="28"/>
        </w:rPr>
        <w:lastRenderedPageBreak/>
        <w:t>том числе в интерьерах общественных зданий) или вблизи арочных проездов (проходов), если вход в организации (проход к индивидуальным предпринимателям) находится во дворе.</w:t>
      </w:r>
    </w:p>
    <w:p w14:paraId="77BBCF92"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Индивидуальный (специальный) дизайн-проект средства размещения информации и/или рекламных конструкций - дизайн-проект, предусматривающий предложения по размещению средства размещения информации и/или его художественно-композиционное решение, не соотносящиеся с положениями, установленными настоящим Регламентом, по размещению некоторых определенных настоящим Регламентом средств размещения информации или не предусмотренных настоящим Регламентом средств размещения информации, а также рекламных конструкций, устанавливаемых на внешних стенах, крышах и иных конструктивных элементах зданий, строений, сооружений.</w:t>
      </w:r>
    </w:p>
    <w:p w14:paraId="7B171C7B"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Информационная стела - элемент благоустройства и городской навигации в виде отдельно стоящей конструкции, сооружения, предусмотренный исключительно для установки на нем иных средств размещения информации.</w:t>
      </w:r>
    </w:p>
    <w:p w14:paraId="40AC920B"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Карниз - протяженный выступающий элемент фасада, в основном горизонтальный, отделяющий плоскость крыши от вертикальной плоскости стены или разделяющий плоскость стены по выделенным горизонтальным линиям.</w:t>
      </w:r>
    </w:p>
    <w:p w14:paraId="376B9779"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Кернинг - избирательное изменение интервала между буквами в зависимости от их формы. Кернинг применяется для того, чтобы между любыми двумя буквами расстояние было визуально одинаковым.</w:t>
      </w:r>
    </w:p>
    <w:p w14:paraId="359ED0E1"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Козырек (навес) - ограждающий элемент, располагаемый на фасадах над входной группой в здание, строение, сооружение.</w:t>
      </w:r>
    </w:p>
    <w:p w14:paraId="28C00C00"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Композиция - гармоничное сочетание, соединение различных частей в единое функциональное и художественное целое в соответствии с замыслом автора. Композиционная целостность характеризуется тем, что ни один из элементов композиции не может быть заменен или изменен без ущерба для целого.</w:t>
      </w:r>
    </w:p>
    <w:p w14:paraId="6A9921AE" w14:textId="11AD18D8"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Консольная информационная конструкция (панель-кронштейн) - Ориентированная на две стороны конструкция, закрепляемая одним концом к фасаду здания и выступающая из него вертикально. Может исполнять роль общего указателя с информацией о нескольких предприятиях. Может быть выполнена в форме декоративного символа.</w:t>
      </w:r>
    </w:p>
    <w:p w14:paraId="6C69041A" w14:textId="1C627AB0" w:rsidR="00374ADF" w:rsidRPr="00B3508C" w:rsidRDefault="00374ADF" w:rsidP="00374ADF">
      <w:pPr>
        <w:pStyle w:val="formattext"/>
        <w:shd w:val="clear" w:color="auto" w:fill="FFFFFF"/>
        <w:spacing w:before="0" w:beforeAutospacing="0" w:after="0" w:afterAutospacing="0"/>
        <w:ind w:firstLine="480"/>
        <w:jc w:val="both"/>
        <w:textAlignment w:val="baseline"/>
        <w:rPr>
          <w:color w:val="000000" w:themeColor="text1"/>
          <w:sz w:val="28"/>
          <w:szCs w:val="28"/>
        </w:rPr>
      </w:pPr>
      <w:r w:rsidRPr="00B3508C">
        <w:rPr>
          <w:color w:val="000000" w:themeColor="text1"/>
          <w:sz w:val="28"/>
          <w:szCs w:val="28"/>
        </w:rPr>
        <w:t>Контраст - противопоставление и взаимное усиление двух соотносящихся свойств, качеств, особенностей как одно из важных художественных средств.</w:t>
      </w:r>
    </w:p>
    <w:p w14:paraId="389ED4E3" w14:textId="75641ABB" w:rsidR="00374ADF" w:rsidRPr="00B3508C" w:rsidRDefault="00374ADF" w:rsidP="00374ADF">
      <w:pPr>
        <w:pStyle w:val="formattext"/>
        <w:shd w:val="clear" w:color="auto" w:fill="FFFFFF"/>
        <w:spacing w:before="0" w:beforeAutospacing="0" w:after="0" w:afterAutospacing="0"/>
        <w:ind w:firstLine="480"/>
        <w:jc w:val="both"/>
        <w:textAlignment w:val="baseline"/>
        <w:rPr>
          <w:color w:val="000000" w:themeColor="text1"/>
          <w:sz w:val="28"/>
          <w:szCs w:val="28"/>
        </w:rPr>
      </w:pPr>
      <w:r w:rsidRPr="00B3508C">
        <w:rPr>
          <w:color w:val="000000" w:themeColor="text1"/>
          <w:sz w:val="28"/>
          <w:szCs w:val="28"/>
        </w:rPr>
        <w:t>Контраст цветовой - особенность восприятия и выделения глазом объектов в зависимости от условий восприятия (фона, движения, расположения).</w:t>
      </w:r>
    </w:p>
    <w:p w14:paraId="234B4919"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Маркиза - сборно-разборная конструкция для затенения фасадных элементов, таких как витрины с их экспозициями, оконные проемы, террасы, а также для защиты от дождя и ветра.</w:t>
      </w:r>
    </w:p>
    <w:p w14:paraId="1A3FFA42"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lastRenderedPageBreak/>
        <w:t>Медиафасад - конструкция, являющаяся неотъемным элементом фасада здания (строения, сооружения) или органично в него интегрированная и предназначенная для размещения и демонстрации рекламы в формате видеоизображения.</w:t>
      </w:r>
    </w:p>
    <w:p w14:paraId="237075F8"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Навигационные модули - двусторонние конструкции, устанавливаемые на опорах (собственных опорах, мачтах-опорах городского освещения, опорах контактной сети) и содержащие информацию о планировочной организации территории населенного пункта, местах нахождения объектов инфраструктуры, культурно-исторических памятников, учреждений и организаций городского, окружного и муниципального значения, предприятий и объектов потребительского рынка.</w:t>
      </w:r>
    </w:p>
    <w:p w14:paraId="2C6A6337" w14:textId="6263FBD2"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Объекты, не являющиеся объектами капитального строительства (некапитальные объекты), - временные сооружения или временные конструкции, в т.ч. нестационарные торговые объекты, не связанные прочно с земельным участком, выполняемые из легковозводимых сборно-разборных конструкций, без инженерных коммуникаций (кроме технологического присоединения) и подземных сооружений.</w:t>
      </w:r>
    </w:p>
    <w:p w14:paraId="30C08CD1" w14:textId="6BD6D3BA" w:rsidR="00374ADF" w:rsidRPr="00B3508C" w:rsidRDefault="00374ADF" w:rsidP="00374ADF">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Объекты культурно-развлекательного, культурно-просветительного, физкультурно-оздоровительного назначения, а также объекты торговли и услуг - здания, строения, сооружения, при проектировании и строительстве которых композиционными средствами, материально-техническими, эстетическими условиями в соответствии с идеей, замыслом автора предусматривается осуществление деятельности в сферах культурно-развлекательного, культурно-просветительного, физкультурно-оздоровительного назначения, а также торговли и предоставления услуг.</w:t>
      </w:r>
    </w:p>
    <w:p w14:paraId="086D10B2"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Обычай (обычай делового оборота) - сложившееся и широко применяемое в какой-либо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 или нет.</w:t>
      </w:r>
    </w:p>
    <w:p w14:paraId="5B263CBA"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Проемы (дверные, оконные, воротные) - элементы стеновой или кровельной конструкции, предназначенные для сообщения внутренних помещений с окружающим пространством, естественного освещения, вентиляции.</w:t>
      </w:r>
    </w:p>
    <w:p w14:paraId="156C6AC6"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Сезонные (летние) кафе - временные сооружения или временные конструкции,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14:paraId="7B48EE5D"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Скатная крыша - крыша, имеющая уклон поверхности (или поверхностей) не менее 10.</w:t>
      </w:r>
    </w:p>
    <w:p w14:paraId="37ED6E15"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xml:space="preserve">Стиль - исторически сложившаяся устойчивая система средств художественной выразительности, образных приемов и правил творческого метода; совокупность характерных черт и признаков определенного времени </w:t>
      </w:r>
      <w:r w:rsidRPr="00B3508C">
        <w:rPr>
          <w:rFonts w:ascii="Times New Roman" w:hAnsi="Times New Roman"/>
          <w:color w:val="000000" w:themeColor="text1"/>
          <w:sz w:val="28"/>
          <w:szCs w:val="28"/>
        </w:rPr>
        <w:lastRenderedPageBreak/>
        <w:t>и места, проявляющихся в произведениях искусства или функциональных, конструктивных и художественных особенностях архитектуры.</w:t>
      </w:r>
    </w:p>
    <w:p w14:paraId="2AA4DEB1"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14:paraId="11FFF595" w14:textId="2B8568E1"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Стенд - элемент благоустройства, информационная плоскостная отдельно стоящая на собственной опоре конструкция.</w:t>
      </w:r>
    </w:p>
    <w:p w14:paraId="38153F34" w14:textId="3C0CD155" w:rsidR="00374ADF" w:rsidRPr="00B3508C" w:rsidRDefault="00374ADF"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shd w:val="clear" w:color="auto" w:fill="FFFFFF"/>
        </w:rPr>
        <w:t>Фасад - наружная вертикальная поверхность здания или строения, сооружения. В зависимости от типа сооружения и формы его плана, местоположения различают лицевой и дворовый фасады.</w:t>
      </w:r>
    </w:p>
    <w:p w14:paraId="237D2155"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Эскизный проект информационно-рекламного оформления здания, строения, сооружения - комплект документов в текстовом и графическом виде, содержащий развернутые сведения о месторасположении, типах и основных габаритах всех средств размещения информации, размещаемых на конкретном здании (строении, сооружении).</w:t>
      </w:r>
    </w:p>
    <w:p w14:paraId="1BC43D7F"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Художественно-композиционное решение - совокупность композиционных особенностей, стилистических приемов и технических условий, а также идеи, замысла автора, отображенных в графическом и (или) текстовом виде в целях определения композиции, основных габаритов, цветового и шрифтового решения, решения по подсветке, стилистических и иных художественных особенностей средства размещения информации и рекламной конструкции.</w:t>
      </w:r>
    </w:p>
    <w:p w14:paraId="5277E18A" w14:textId="77777777" w:rsidR="00005FD4" w:rsidRPr="00B3508C"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Штендер - выносная конструкция малого размера и сборно-разборного или складного типа, предусмотренная для размещения информации.</w:t>
      </w:r>
    </w:p>
    <w:p w14:paraId="5C145202" w14:textId="3E38E5E7" w:rsidR="00005FD4" w:rsidRPr="00CC6F5A" w:rsidRDefault="00005FD4" w:rsidP="00005FD4">
      <w:pPr>
        <w:widowControl w:val="0"/>
        <w:autoSpaceDE w:val="0"/>
        <w:autoSpaceDN w:val="0"/>
        <w:spacing w:after="0" w:line="240" w:lineRule="auto"/>
        <w:ind w:firstLine="709"/>
        <w:jc w:val="both"/>
        <w:rPr>
          <w:rFonts w:ascii="Times New Roman" w:hAnsi="Times New Roman"/>
          <w:color w:val="000000" w:themeColor="text1"/>
          <w:sz w:val="28"/>
          <w:szCs w:val="28"/>
        </w:rPr>
      </w:pPr>
      <w:r w:rsidRPr="00B3508C">
        <w:rPr>
          <w:rFonts w:ascii="Times New Roman" w:hAnsi="Times New Roman"/>
          <w:color w:val="000000" w:themeColor="text1"/>
          <w:sz w:val="28"/>
          <w:szCs w:val="28"/>
        </w:rPr>
        <w:t xml:space="preserve">Эскизный проект средства размещения информации - графический материал (или фотомонтаж), выполненный в соответствующем масштабе и содержащий сведения о точном месте расположения, габаритах и цветовом </w:t>
      </w:r>
      <w:r w:rsidRPr="00CC6F5A">
        <w:rPr>
          <w:rFonts w:ascii="Times New Roman" w:hAnsi="Times New Roman"/>
          <w:color w:val="000000" w:themeColor="text1"/>
          <w:sz w:val="28"/>
          <w:szCs w:val="28"/>
        </w:rPr>
        <w:t>решении определенных Регламентом информационных конструкций специального назначения.</w:t>
      </w:r>
    </w:p>
    <w:p w14:paraId="27D8AF34" w14:textId="77777777" w:rsidR="000D3CD7" w:rsidRPr="00CC6F5A" w:rsidRDefault="000D3CD7" w:rsidP="00005FD4">
      <w:pPr>
        <w:widowControl w:val="0"/>
        <w:autoSpaceDE w:val="0"/>
        <w:autoSpaceDN w:val="0"/>
        <w:spacing w:after="0" w:line="240" w:lineRule="auto"/>
        <w:ind w:firstLine="709"/>
        <w:jc w:val="both"/>
        <w:rPr>
          <w:rFonts w:ascii="Times New Roman" w:hAnsi="Times New Roman"/>
          <w:color w:val="000000" w:themeColor="text1"/>
          <w:sz w:val="28"/>
          <w:szCs w:val="28"/>
        </w:rPr>
      </w:pPr>
    </w:p>
    <w:p w14:paraId="4BA8F065" w14:textId="207C9942" w:rsidR="000D3CD7" w:rsidRPr="00CC6F5A" w:rsidRDefault="000D3CD7" w:rsidP="000D3CD7">
      <w:pPr>
        <w:widowControl w:val="0"/>
        <w:autoSpaceDE w:val="0"/>
        <w:autoSpaceDN w:val="0"/>
        <w:spacing w:after="0" w:line="240" w:lineRule="auto"/>
        <w:jc w:val="center"/>
        <w:rPr>
          <w:rFonts w:ascii="Times New Roman" w:hAnsi="Times New Roman"/>
          <w:color w:val="000000" w:themeColor="text1"/>
          <w:sz w:val="28"/>
          <w:szCs w:val="28"/>
        </w:rPr>
      </w:pPr>
      <w:r w:rsidRPr="00CC6F5A">
        <w:rPr>
          <w:rFonts w:ascii="Times New Roman" w:hAnsi="Times New Roman"/>
          <w:color w:val="000000" w:themeColor="text1"/>
          <w:sz w:val="28"/>
          <w:szCs w:val="28"/>
          <w:lang w:val="en-US"/>
        </w:rPr>
        <w:t>II</w:t>
      </w:r>
      <w:r w:rsidRPr="00CC6F5A">
        <w:rPr>
          <w:rFonts w:ascii="Times New Roman" w:hAnsi="Times New Roman"/>
          <w:color w:val="000000" w:themeColor="text1"/>
          <w:sz w:val="28"/>
          <w:szCs w:val="28"/>
        </w:rPr>
        <w:t>. Общие требования по проектированию</w:t>
      </w:r>
      <w:r w:rsidR="0010281E" w:rsidRPr="00CC6F5A">
        <w:rPr>
          <w:rFonts w:ascii="Times New Roman" w:hAnsi="Times New Roman"/>
          <w:color w:val="000000" w:themeColor="text1"/>
          <w:sz w:val="28"/>
          <w:szCs w:val="28"/>
        </w:rPr>
        <w:t>,</w:t>
      </w:r>
      <w:r w:rsidRPr="00CC6F5A">
        <w:rPr>
          <w:rFonts w:ascii="Times New Roman" w:hAnsi="Times New Roman"/>
          <w:color w:val="000000" w:themeColor="text1"/>
          <w:sz w:val="28"/>
          <w:szCs w:val="28"/>
        </w:rPr>
        <w:t xml:space="preserve"> размещения и </w:t>
      </w:r>
      <w:r w:rsidR="0010281E" w:rsidRPr="00CC6F5A">
        <w:rPr>
          <w:rFonts w:ascii="Times New Roman" w:hAnsi="Times New Roman"/>
          <w:color w:val="000000" w:themeColor="text1"/>
          <w:sz w:val="28"/>
          <w:szCs w:val="28"/>
        </w:rPr>
        <w:t>содержанию</w:t>
      </w:r>
      <w:r w:rsidRPr="00CC6F5A">
        <w:rPr>
          <w:rFonts w:ascii="Times New Roman" w:hAnsi="Times New Roman"/>
          <w:color w:val="000000" w:themeColor="text1"/>
          <w:sz w:val="28"/>
          <w:szCs w:val="28"/>
        </w:rPr>
        <w:t xml:space="preserve"> средств размещения информаци</w:t>
      </w:r>
      <w:r w:rsidR="006D040E" w:rsidRPr="00CC6F5A">
        <w:rPr>
          <w:rFonts w:ascii="Times New Roman" w:hAnsi="Times New Roman"/>
          <w:color w:val="000000" w:themeColor="text1"/>
          <w:sz w:val="28"/>
          <w:szCs w:val="28"/>
        </w:rPr>
        <w:t xml:space="preserve">онных </w:t>
      </w:r>
      <w:r w:rsidRPr="00CC6F5A">
        <w:rPr>
          <w:rFonts w:ascii="Times New Roman" w:hAnsi="Times New Roman"/>
          <w:color w:val="000000" w:themeColor="text1"/>
          <w:sz w:val="28"/>
          <w:szCs w:val="28"/>
        </w:rPr>
        <w:t>конструкций</w:t>
      </w:r>
    </w:p>
    <w:p w14:paraId="2B1B242D" w14:textId="77777777" w:rsidR="000D3CD7" w:rsidRPr="00B14E20"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p>
    <w:p w14:paraId="4B47AD76" w14:textId="24BA224A" w:rsidR="000D3CD7" w:rsidRPr="00B14E20"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2.1. Проектирование размещения средств размещения информационных конструкций.</w:t>
      </w:r>
    </w:p>
    <w:p w14:paraId="17D65CEA" w14:textId="76B0A8C1" w:rsidR="000D3CD7" w:rsidRPr="00B14E20" w:rsidRDefault="00546F8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xml:space="preserve">2.1.1. </w:t>
      </w:r>
      <w:r w:rsidR="000D3CD7" w:rsidRPr="00B14E20">
        <w:rPr>
          <w:rFonts w:ascii="Times New Roman" w:hAnsi="Times New Roman"/>
          <w:color w:val="000000" w:themeColor="text1"/>
          <w:sz w:val="28"/>
          <w:szCs w:val="28"/>
        </w:rPr>
        <w:t>Распространение информации, в том числе раскрытие либо доведение до потребителя которой является обязательным в соответствии с законодательством Российской Федерации, с использованием средств размещения информации, устанавливаемых на зданиях, строениях, сооружениях, на определенных Регламентом видах элементов благоустройства этих объектов или выносных средств размещения информации осуществляется владельцами средств размещения информационных конструкций.</w:t>
      </w:r>
    </w:p>
    <w:p w14:paraId="15B736B5" w14:textId="71070F17" w:rsidR="000D3CD7" w:rsidRPr="00B14E20" w:rsidRDefault="00546F8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xml:space="preserve">2.1.2. </w:t>
      </w:r>
      <w:r w:rsidR="000D3CD7" w:rsidRPr="00B14E20">
        <w:rPr>
          <w:rFonts w:ascii="Times New Roman" w:hAnsi="Times New Roman"/>
          <w:color w:val="000000" w:themeColor="text1"/>
          <w:sz w:val="28"/>
          <w:szCs w:val="28"/>
        </w:rPr>
        <w:t xml:space="preserve">Художественно-композиционные решения, схемы </w:t>
      </w:r>
      <w:r w:rsidR="000D3CD7" w:rsidRPr="00B14E20">
        <w:rPr>
          <w:rFonts w:ascii="Times New Roman" w:hAnsi="Times New Roman"/>
          <w:color w:val="000000" w:themeColor="text1"/>
          <w:sz w:val="28"/>
          <w:szCs w:val="28"/>
        </w:rPr>
        <w:lastRenderedPageBreak/>
        <w:t>информационного оформления здания, строения, сооружения, дизайн-проекты, индивидуальные (специальные) дизайн-проекты, иные материалы по внешнему виду средств размещения информации и композиционным решениям их размещения, разрабатываемые владельцами средств размещения информации, должны соответствовать требованиям настоящего Регламента.</w:t>
      </w:r>
    </w:p>
    <w:p w14:paraId="78883B10" w14:textId="5DE6475E" w:rsidR="000D3CD7" w:rsidRPr="00B14E20" w:rsidRDefault="00546F8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2.1.</w:t>
      </w:r>
      <w:r w:rsidR="00AE3F96" w:rsidRPr="00B14E20">
        <w:rPr>
          <w:rFonts w:ascii="Times New Roman" w:hAnsi="Times New Roman"/>
          <w:color w:val="000000" w:themeColor="text1"/>
          <w:sz w:val="28"/>
          <w:szCs w:val="28"/>
        </w:rPr>
        <w:t>3</w:t>
      </w:r>
      <w:r w:rsidRPr="00B14E20">
        <w:rPr>
          <w:rFonts w:ascii="Times New Roman" w:hAnsi="Times New Roman"/>
          <w:color w:val="000000" w:themeColor="text1"/>
          <w:sz w:val="28"/>
          <w:szCs w:val="28"/>
        </w:rPr>
        <w:t xml:space="preserve">. </w:t>
      </w:r>
      <w:r w:rsidR="000D3CD7" w:rsidRPr="00B14E20">
        <w:rPr>
          <w:rFonts w:ascii="Times New Roman" w:hAnsi="Times New Roman"/>
          <w:color w:val="000000" w:themeColor="text1"/>
          <w:sz w:val="28"/>
          <w:szCs w:val="28"/>
        </w:rPr>
        <w:t>Общими требованиями к размещению информационных конструкций на фасадах зданий являются:</w:t>
      </w:r>
    </w:p>
    <w:p w14:paraId="1D4ECC67" w14:textId="30CADA91" w:rsidR="000D3CD7" w:rsidRPr="00B14E20" w:rsidRDefault="000D3CD7" w:rsidP="000D3CD7">
      <w:pPr>
        <w:pStyle w:val="aa"/>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соответствие расположению объекта;</w:t>
      </w:r>
    </w:p>
    <w:p w14:paraId="73043AFF" w14:textId="712FB428" w:rsidR="000D3CD7" w:rsidRPr="00B14E20" w:rsidRDefault="000D3CD7" w:rsidP="000D3CD7">
      <w:pPr>
        <w:pStyle w:val="aa"/>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размещение без ущерба композиции, стилистике, отделке, декоративному убранству фасада, эстетическим качествам городской среды;</w:t>
      </w:r>
    </w:p>
    <w:p w14:paraId="04582F98" w14:textId="4E1F474F" w:rsidR="000D3CD7" w:rsidRPr="00B14E20" w:rsidRDefault="000D3CD7" w:rsidP="000D3CD7">
      <w:pPr>
        <w:pStyle w:val="aa"/>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привязка к композиционным осям и ритмической организации фасада, соответствие логике архитектурного решения;</w:t>
      </w:r>
    </w:p>
    <w:p w14:paraId="46267D83" w14:textId="20FF8761" w:rsidR="000D3CD7" w:rsidRPr="00B14E20" w:rsidRDefault="000D3CD7" w:rsidP="000D3CD7">
      <w:pPr>
        <w:pStyle w:val="aa"/>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координация вертикального расположения и высотных габаритов в пределах фасада;</w:t>
      </w:r>
    </w:p>
    <w:p w14:paraId="4DA9D345" w14:textId="05F95A60" w:rsidR="000D3CD7" w:rsidRPr="00B14E20" w:rsidRDefault="000D3CD7" w:rsidP="000D3CD7">
      <w:pPr>
        <w:pStyle w:val="aa"/>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сомасштабность фасаду и архитектурно-пространственному окружению;</w:t>
      </w:r>
    </w:p>
    <w:p w14:paraId="071ADF41" w14:textId="4A0CC8F3" w:rsidR="000D3CD7" w:rsidRPr="00B14E20" w:rsidRDefault="000D3CD7" w:rsidP="000D3CD7">
      <w:pPr>
        <w:pStyle w:val="aa"/>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согласованность в пределах фасада независимо от принадлежности объектов;</w:t>
      </w:r>
    </w:p>
    <w:p w14:paraId="2CF36448" w14:textId="6785F555" w:rsidR="000D3CD7" w:rsidRPr="00B14E20" w:rsidRDefault="000D3CD7" w:rsidP="000D3CD7">
      <w:pPr>
        <w:pStyle w:val="aa"/>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соответствие условиям восприятия (визуальная доступность, читаемость информации);</w:t>
      </w:r>
    </w:p>
    <w:p w14:paraId="105AE351" w14:textId="19219CAA" w:rsidR="000D3CD7" w:rsidRPr="00B14E20" w:rsidRDefault="000D3CD7" w:rsidP="000D3CD7">
      <w:pPr>
        <w:pStyle w:val="aa"/>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приоритет мемориальных объектов (мемориальных и памятных досок, знаков и т. п.);</w:t>
      </w:r>
    </w:p>
    <w:p w14:paraId="09CF6702" w14:textId="3983F6FB" w:rsidR="000D3CD7" w:rsidRPr="00B14E20" w:rsidRDefault="000D3CD7" w:rsidP="000D3CD7">
      <w:pPr>
        <w:pStyle w:val="aa"/>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безопасность для людей;</w:t>
      </w:r>
    </w:p>
    <w:p w14:paraId="74AF5D43" w14:textId="16A6D121" w:rsidR="000D3CD7" w:rsidRPr="00B14E20" w:rsidRDefault="000D3CD7" w:rsidP="000D3CD7">
      <w:pPr>
        <w:pStyle w:val="aa"/>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безопасность для физического состояния архитектурных объектов;</w:t>
      </w:r>
    </w:p>
    <w:p w14:paraId="0699D39F" w14:textId="18B19F94" w:rsidR="000D3CD7" w:rsidRPr="00B14E20" w:rsidRDefault="000D3CD7" w:rsidP="000D3CD7">
      <w:pPr>
        <w:pStyle w:val="aa"/>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удобство эксплуатации и ремонта.</w:t>
      </w:r>
    </w:p>
    <w:p w14:paraId="56582D0A" w14:textId="2C13D66D" w:rsidR="000D3CD7" w:rsidRPr="00B14E20" w:rsidRDefault="00546F8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2.1.</w:t>
      </w:r>
      <w:r w:rsidR="00AE3F96" w:rsidRPr="00B14E20">
        <w:rPr>
          <w:rFonts w:ascii="Times New Roman" w:hAnsi="Times New Roman"/>
          <w:color w:val="000000" w:themeColor="text1"/>
          <w:sz w:val="28"/>
          <w:szCs w:val="28"/>
        </w:rPr>
        <w:t>4</w:t>
      </w:r>
      <w:r w:rsidRPr="00B14E20">
        <w:rPr>
          <w:rFonts w:ascii="Times New Roman" w:hAnsi="Times New Roman"/>
          <w:color w:val="000000" w:themeColor="text1"/>
          <w:sz w:val="28"/>
          <w:szCs w:val="28"/>
        </w:rPr>
        <w:t xml:space="preserve">. Не допускается установка средств размещения информационных конструкций, заведомо ухудшающих архитектурно-художественный облик зданий, сооружений и визуальное восприятие объектов архитектуры и территории. </w:t>
      </w:r>
      <w:r w:rsidR="000D3CD7" w:rsidRPr="00B14E20">
        <w:rPr>
          <w:rFonts w:ascii="Times New Roman" w:hAnsi="Times New Roman"/>
          <w:color w:val="000000" w:themeColor="text1"/>
          <w:sz w:val="28"/>
          <w:szCs w:val="28"/>
        </w:rPr>
        <w:t>Внешний облик средств размещения информации должен гармонировать с архитектурным обликом окружающей сложившейся застройки. Следует избегать конструкций, дисгармоничных по отношению к другим объектам наружной рекламы и информации, находящимся в бассейне визуального восприятия.</w:t>
      </w:r>
    </w:p>
    <w:p w14:paraId="0FC4ADE8" w14:textId="4A3280BE" w:rsidR="000D3CD7" w:rsidRPr="00B14E20" w:rsidRDefault="00546F8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2.1.</w:t>
      </w:r>
      <w:r w:rsidR="00AE3F96" w:rsidRPr="00B14E20">
        <w:rPr>
          <w:rFonts w:ascii="Times New Roman" w:hAnsi="Times New Roman"/>
          <w:color w:val="000000" w:themeColor="text1"/>
          <w:sz w:val="28"/>
          <w:szCs w:val="28"/>
        </w:rPr>
        <w:t>5</w:t>
      </w:r>
      <w:r w:rsidRPr="00B14E20">
        <w:rPr>
          <w:rFonts w:ascii="Times New Roman" w:hAnsi="Times New Roman"/>
          <w:color w:val="000000" w:themeColor="text1"/>
          <w:sz w:val="28"/>
          <w:szCs w:val="28"/>
        </w:rPr>
        <w:t xml:space="preserve">. </w:t>
      </w:r>
      <w:r w:rsidR="000D3CD7" w:rsidRPr="00B14E20">
        <w:rPr>
          <w:rFonts w:ascii="Times New Roman" w:hAnsi="Times New Roman"/>
          <w:color w:val="000000" w:themeColor="text1"/>
          <w:sz w:val="28"/>
          <w:szCs w:val="28"/>
        </w:rPr>
        <w:t>Основными принципами выбора художественно-композиционного решения для средств размещения информаци</w:t>
      </w:r>
      <w:r w:rsidR="00586107" w:rsidRPr="00B14E20">
        <w:rPr>
          <w:rFonts w:ascii="Times New Roman" w:hAnsi="Times New Roman"/>
          <w:color w:val="000000" w:themeColor="text1"/>
          <w:sz w:val="28"/>
          <w:szCs w:val="28"/>
        </w:rPr>
        <w:t xml:space="preserve">онных конструкций </w:t>
      </w:r>
      <w:r w:rsidR="000D3CD7" w:rsidRPr="00B14E20">
        <w:rPr>
          <w:rFonts w:ascii="Times New Roman" w:hAnsi="Times New Roman"/>
          <w:color w:val="000000" w:themeColor="text1"/>
          <w:sz w:val="28"/>
          <w:szCs w:val="28"/>
        </w:rPr>
        <w:t>на зданиях и сооружениях являются:</w:t>
      </w:r>
    </w:p>
    <w:p w14:paraId="07504586" w14:textId="77777777" w:rsidR="000D3CD7" w:rsidRPr="00B14E20"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сохранение архитектурного своеобразия, декоративного убранства, тектоники, пластики, а также цельного и свободного восприятия фасадов;</w:t>
      </w:r>
    </w:p>
    <w:p w14:paraId="2D87C78C" w14:textId="7143BA45" w:rsidR="000D3CD7" w:rsidRPr="00B14E20"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w:t>
      </w:r>
      <w:r w:rsidR="00586107" w:rsidRPr="00B14E20">
        <w:rPr>
          <w:rFonts w:ascii="Times New Roman" w:hAnsi="Times New Roman"/>
          <w:color w:val="000000" w:themeColor="text1"/>
          <w:sz w:val="28"/>
          <w:szCs w:val="28"/>
        </w:rPr>
        <w:t xml:space="preserve"> </w:t>
      </w:r>
      <w:r w:rsidRPr="00B14E20">
        <w:rPr>
          <w:rFonts w:ascii="Times New Roman" w:hAnsi="Times New Roman"/>
          <w:color w:val="000000" w:themeColor="text1"/>
          <w:sz w:val="28"/>
          <w:szCs w:val="28"/>
        </w:rPr>
        <w:t>создание комфортного визуального пространства;</w:t>
      </w:r>
    </w:p>
    <w:p w14:paraId="4CFF2398" w14:textId="55F9C8E8" w:rsidR="000D3CD7" w:rsidRPr="00B14E20"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w:t>
      </w:r>
      <w:r w:rsidR="00586107" w:rsidRPr="00B14E20">
        <w:rPr>
          <w:rFonts w:ascii="Times New Roman" w:hAnsi="Times New Roman"/>
          <w:color w:val="000000" w:themeColor="text1"/>
          <w:sz w:val="28"/>
          <w:szCs w:val="28"/>
        </w:rPr>
        <w:t xml:space="preserve"> </w:t>
      </w:r>
      <w:r w:rsidRPr="00B14E20">
        <w:rPr>
          <w:rFonts w:ascii="Times New Roman" w:hAnsi="Times New Roman"/>
          <w:color w:val="000000" w:themeColor="text1"/>
          <w:sz w:val="28"/>
          <w:szCs w:val="28"/>
        </w:rPr>
        <w:t>обеспечение в легкодоступном режиме информирования потенциального потребителя о деятельности предприятия, организации, учреждения.</w:t>
      </w:r>
    </w:p>
    <w:p w14:paraId="730560F9" w14:textId="23EB0C53" w:rsidR="000D3CD7" w:rsidRPr="00B14E20" w:rsidRDefault="00546F8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2.1.</w:t>
      </w:r>
      <w:r w:rsidR="00AE3F96" w:rsidRPr="00B14E20">
        <w:rPr>
          <w:rFonts w:ascii="Times New Roman" w:hAnsi="Times New Roman"/>
          <w:color w:val="000000" w:themeColor="text1"/>
          <w:sz w:val="28"/>
          <w:szCs w:val="28"/>
        </w:rPr>
        <w:t>6</w:t>
      </w:r>
      <w:r w:rsidRPr="00B14E20">
        <w:rPr>
          <w:rFonts w:ascii="Times New Roman" w:hAnsi="Times New Roman"/>
          <w:color w:val="000000" w:themeColor="text1"/>
          <w:sz w:val="28"/>
          <w:szCs w:val="28"/>
        </w:rPr>
        <w:t xml:space="preserve">. </w:t>
      </w:r>
      <w:r w:rsidR="000D3CD7" w:rsidRPr="00B14E20">
        <w:rPr>
          <w:rFonts w:ascii="Times New Roman" w:hAnsi="Times New Roman"/>
          <w:color w:val="000000" w:themeColor="text1"/>
          <w:sz w:val="28"/>
          <w:szCs w:val="28"/>
        </w:rPr>
        <w:t xml:space="preserve">Крепление настенных конструкций на участках поверхностей с ценной отделкой (каменной, терразитовой, керамической, фактурной, рустованной) фасада здания, строения, сооружения должно производиться с </w:t>
      </w:r>
      <w:r w:rsidR="000D3CD7" w:rsidRPr="00B14E20">
        <w:rPr>
          <w:rFonts w:ascii="Times New Roman" w:hAnsi="Times New Roman"/>
          <w:color w:val="000000" w:themeColor="text1"/>
          <w:sz w:val="28"/>
          <w:szCs w:val="28"/>
        </w:rPr>
        <w:lastRenderedPageBreak/>
        <w:t>минимальным воздействием на данную поверхность с целью ее максимального сохранения.</w:t>
      </w:r>
    </w:p>
    <w:p w14:paraId="306619BC" w14:textId="338BF211" w:rsidR="000D3CD7" w:rsidRPr="00B14E20" w:rsidRDefault="00546F8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2.1.</w:t>
      </w:r>
      <w:r w:rsidR="00AE3F96" w:rsidRPr="00B14E20">
        <w:rPr>
          <w:rFonts w:ascii="Times New Roman" w:hAnsi="Times New Roman"/>
          <w:color w:val="000000" w:themeColor="text1"/>
          <w:sz w:val="28"/>
          <w:szCs w:val="28"/>
        </w:rPr>
        <w:t>7</w:t>
      </w:r>
      <w:r w:rsidRPr="00B14E20">
        <w:rPr>
          <w:rFonts w:ascii="Times New Roman" w:hAnsi="Times New Roman"/>
          <w:color w:val="000000" w:themeColor="text1"/>
          <w:sz w:val="28"/>
          <w:szCs w:val="28"/>
        </w:rPr>
        <w:t xml:space="preserve">. </w:t>
      </w:r>
      <w:r w:rsidR="000D3CD7" w:rsidRPr="00B14E20">
        <w:rPr>
          <w:rFonts w:ascii="Times New Roman" w:hAnsi="Times New Roman"/>
          <w:color w:val="000000" w:themeColor="text1"/>
          <w:sz w:val="28"/>
          <w:szCs w:val="28"/>
        </w:rPr>
        <w:t>При проектировании размещения средств наружн</w:t>
      </w:r>
      <w:r w:rsidR="00586107" w:rsidRPr="00B14E20">
        <w:rPr>
          <w:rFonts w:ascii="Times New Roman" w:hAnsi="Times New Roman"/>
          <w:color w:val="000000" w:themeColor="text1"/>
          <w:sz w:val="28"/>
          <w:szCs w:val="28"/>
        </w:rPr>
        <w:t>ых</w:t>
      </w:r>
      <w:r w:rsidR="000D3CD7" w:rsidRPr="00B14E20">
        <w:rPr>
          <w:rFonts w:ascii="Times New Roman" w:hAnsi="Times New Roman"/>
          <w:color w:val="000000" w:themeColor="text1"/>
          <w:sz w:val="28"/>
          <w:szCs w:val="28"/>
        </w:rPr>
        <w:t xml:space="preserve"> информаци</w:t>
      </w:r>
      <w:r w:rsidR="00586107" w:rsidRPr="00B14E20">
        <w:rPr>
          <w:rFonts w:ascii="Times New Roman" w:hAnsi="Times New Roman"/>
          <w:color w:val="000000" w:themeColor="text1"/>
          <w:sz w:val="28"/>
          <w:szCs w:val="28"/>
        </w:rPr>
        <w:t>онных</w:t>
      </w:r>
      <w:r w:rsidR="000D3CD7" w:rsidRPr="00B14E20">
        <w:rPr>
          <w:rFonts w:ascii="Times New Roman" w:hAnsi="Times New Roman"/>
          <w:color w:val="000000" w:themeColor="text1"/>
          <w:sz w:val="28"/>
          <w:szCs w:val="28"/>
        </w:rPr>
        <w:t xml:space="preserve"> конструкций на зданиях и сооружениях не допускается предусматривать перекрытие оконных и дверных и арочных проемов, витражей, витрин, балконов и лоджий, архитектурных деталей фасадов объектов (в том числе карнизов, фризов, пилястр, медальонов, орнаментов и др.), за исключением </w:t>
      </w:r>
      <w:r w:rsidR="004445D9" w:rsidRPr="00B14E20">
        <w:rPr>
          <w:rFonts w:ascii="Times New Roman" w:hAnsi="Times New Roman"/>
          <w:color w:val="000000" w:themeColor="text1"/>
          <w:sz w:val="28"/>
          <w:szCs w:val="28"/>
        </w:rPr>
        <w:t>случаев предусмотренных настоящим Регламентом.</w:t>
      </w:r>
    </w:p>
    <w:p w14:paraId="047568F9" w14:textId="4E4DCA2C" w:rsidR="00E63BFD" w:rsidRPr="00B14E20" w:rsidRDefault="00546F87" w:rsidP="007F6A3A">
      <w:pPr>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2.1.</w:t>
      </w:r>
      <w:r w:rsidR="00AE3F96" w:rsidRPr="00B14E20">
        <w:rPr>
          <w:rFonts w:ascii="Times New Roman" w:hAnsi="Times New Roman"/>
          <w:color w:val="000000" w:themeColor="text1"/>
          <w:sz w:val="28"/>
          <w:szCs w:val="28"/>
        </w:rPr>
        <w:t>8</w:t>
      </w:r>
      <w:r w:rsidRPr="00B14E20">
        <w:rPr>
          <w:rFonts w:ascii="Times New Roman" w:hAnsi="Times New Roman"/>
          <w:color w:val="000000" w:themeColor="text1"/>
          <w:sz w:val="28"/>
          <w:szCs w:val="28"/>
        </w:rPr>
        <w:t xml:space="preserve">. </w:t>
      </w:r>
      <w:r w:rsidR="000D3CD7" w:rsidRPr="00B14E20">
        <w:rPr>
          <w:rFonts w:ascii="Times New Roman" w:hAnsi="Times New Roman"/>
          <w:color w:val="000000" w:themeColor="text1"/>
          <w:sz w:val="28"/>
          <w:szCs w:val="28"/>
          <w:shd w:val="clear" w:color="auto" w:fill="FFFFFF"/>
        </w:rPr>
        <w:t>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Регламента), иметь однотипное цветовое, композиционно-графическое, конструктивное решения.</w:t>
      </w:r>
      <w:r w:rsidR="000D3CD7" w:rsidRPr="00B14E20">
        <w:rPr>
          <w:rFonts w:ascii="Times New Roman" w:hAnsi="Times New Roman"/>
          <w:color w:val="000000" w:themeColor="text1"/>
          <w:sz w:val="28"/>
          <w:szCs w:val="28"/>
        </w:rPr>
        <w:t xml:space="preserve"> </w:t>
      </w:r>
      <w:r w:rsidR="007801F4">
        <w:rPr>
          <w:rFonts w:ascii="Times New Roman" w:hAnsi="Times New Roman"/>
          <w:color w:val="000000" w:themeColor="text1"/>
          <w:sz w:val="28"/>
          <w:szCs w:val="28"/>
        </w:rPr>
        <w:t>(Приложение 1, рис.1,2)</w:t>
      </w:r>
      <w:r w:rsidR="00CC6F5A">
        <w:rPr>
          <w:rFonts w:ascii="Times New Roman" w:hAnsi="Times New Roman"/>
          <w:color w:val="000000" w:themeColor="text1"/>
          <w:sz w:val="28"/>
          <w:szCs w:val="28"/>
        </w:rPr>
        <w:t>.</w:t>
      </w:r>
    </w:p>
    <w:p w14:paraId="0ABCAC65" w14:textId="558B6858" w:rsidR="000D3CD7" w:rsidRPr="00B14E20"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xml:space="preserve">2.2. Установка средств размещения </w:t>
      </w:r>
      <w:r w:rsidR="000F7C3D" w:rsidRPr="00B14E20">
        <w:rPr>
          <w:rFonts w:ascii="Times New Roman" w:hAnsi="Times New Roman"/>
          <w:color w:val="000000" w:themeColor="text1"/>
          <w:sz w:val="28"/>
          <w:szCs w:val="28"/>
        </w:rPr>
        <w:t>информационных конструкций.</w:t>
      </w:r>
    </w:p>
    <w:p w14:paraId="4C5F1A55" w14:textId="2FC48DE8" w:rsidR="000F7C3D" w:rsidRPr="00B14E20" w:rsidRDefault="000F7C3D" w:rsidP="000F7C3D">
      <w:pPr>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2.2.1. Собственник и (или) иной законный владелец, а также арендатор здания, строения, сооружения вправе разместить только од</w:t>
      </w:r>
      <w:r w:rsidR="001563FB">
        <w:rPr>
          <w:rFonts w:ascii="Times New Roman" w:hAnsi="Times New Roman"/>
          <w:color w:val="000000" w:themeColor="text1"/>
          <w:sz w:val="28"/>
          <w:szCs w:val="28"/>
        </w:rPr>
        <w:t xml:space="preserve">ну </w:t>
      </w:r>
      <w:r w:rsidRPr="00B14E20">
        <w:rPr>
          <w:rFonts w:ascii="Times New Roman" w:hAnsi="Times New Roman"/>
          <w:color w:val="000000" w:themeColor="text1"/>
          <w:sz w:val="28"/>
          <w:szCs w:val="28"/>
        </w:rPr>
        <w:t>информационн</w:t>
      </w:r>
      <w:r w:rsidR="001563FB">
        <w:rPr>
          <w:rFonts w:ascii="Times New Roman" w:hAnsi="Times New Roman"/>
          <w:color w:val="000000" w:themeColor="text1"/>
          <w:sz w:val="28"/>
          <w:szCs w:val="28"/>
        </w:rPr>
        <w:t>ую</w:t>
      </w:r>
      <w:r w:rsidRPr="00B14E20">
        <w:rPr>
          <w:rFonts w:ascii="Times New Roman" w:hAnsi="Times New Roman"/>
          <w:color w:val="000000" w:themeColor="text1"/>
          <w:sz w:val="28"/>
          <w:szCs w:val="28"/>
        </w:rPr>
        <w:t xml:space="preserve"> конструкци</w:t>
      </w:r>
      <w:r w:rsidR="001563FB">
        <w:rPr>
          <w:rFonts w:ascii="Times New Roman" w:hAnsi="Times New Roman"/>
          <w:color w:val="000000" w:themeColor="text1"/>
          <w:sz w:val="28"/>
          <w:szCs w:val="28"/>
        </w:rPr>
        <w:t>ю, одного типа,</w:t>
      </w:r>
      <w:r w:rsidRPr="00B14E20">
        <w:rPr>
          <w:rFonts w:ascii="Times New Roman" w:hAnsi="Times New Roman"/>
          <w:color w:val="000000" w:themeColor="text1"/>
          <w:sz w:val="28"/>
          <w:szCs w:val="28"/>
        </w:rPr>
        <w:t xml:space="preserve"> на одном </w:t>
      </w:r>
      <w:r w:rsidR="00A05710" w:rsidRPr="00B14E20">
        <w:rPr>
          <w:rFonts w:ascii="Times New Roman" w:hAnsi="Times New Roman"/>
          <w:color w:val="000000" w:themeColor="text1"/>
          <w:sz w:val="28"/>
          <w:szCs w:val="28"/>
        </w:rPr>
        <w:t>фасаде здания в одной плоскости</w:t>
      </w:r>
      <w:r w:rsidR="00E47BF6" w:rsidRPr="00B14E20">
        <w:rPr>
          <w:rFonts w:ascii="Times New Roman" w:hAnsi="Times New Roman"/>
          <w:color w:val="000000" w:themeColor="text1"/>
          <w:sz w:val="28"/>
          <w:szCs w:val="28"/>
        </w:rPr>
        <w:t xml:space="preserve">, </w:t>
      </w:r>
      <w:r w:rsidR="006B7214" w:rsidRPr="00B14E20">
        <w:rPr>
          <w:rFonts w:ascii="Times New Roman" w:hAnsi="Times New Roman"/>
          <w:color w:val="000000" w:themeColor="text1"/>
          <w:sz w:val="28"/>
          <w:szCs w:val="28"/>
        </w:rPr>
        <w:t>за исключением случая, предусмотренного п. 2.2.2. настоящего Регламента</w:t>
      </w:r>
      <w:r w:rsidR="00A05710" w:rsidRPr="00B14E20">
        <w:rPr>
          <w:rFonts w:ascii="Times New Roman" w:hAnsi="Times New Roman"/>
          <w:color w:val="000000" w:themeColor="text1"/>
          <w:sz w:val="28"/>
          <w:szCs w:val="28"/>
        </w:rPr>
        <w:t>.</w:t>
      </w:r>
    </w:p>
    <w:p w14:paraId="04E32E7A" w14:textId="1951E369" w:rsidR="00E47BF6" w:rsidRPr="00B14E20" w:rsidRDefault="00E47BF6" w:rsidP="006B7214">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xml:space="preserve">2.2.2. Организации, индивидуальные предприниматели вправе разместить </w:t>
      </w:r>
      <w:r w:rsidR="006B7214" w:rsidRPr="00B14E20">
        <w:rPr>
          <w:rFonts w:ascii="Times New Roman" w:hAnsi="Times New Roman"/>
          <w:color w:val="000000" w:themeColor="text1"/>
          <w:sz w:val="28"/>
          <w:szCs w:val="28"/>
        </w:rPr>
        <w:t xml:space="preserve">дополнительную информационную конструкцию, </w:t>
      </w:r>
      <w:r w:rsidRPr="00B14E20">
        <w:rPr>
          <w:rFonts w:ascii="Times New Roman" w:hAnsi="Times New Roman"/>
          <w:color w:val="000000" w:themeColor="text1"/>
          <w:sz w:val="28"/>
          <w:szCs w:val="28"/>
        </w:rPr>
        <w:t xml:space="preserve">в случае если указанный тип информационной конструкции является </w:t>
      </w:r>
      <w:r w:rsidR="006B7214" w:rsidRPr="00B14E20">
        <w:rPr>
          <w:rFonts w:ascii="Times New Roman" w:hAnsi="Times New Roman"/>
          <w:color w:val="000000" w:themeColor="text1"/>
          <w:sz w:val="28"/>
          <w:szCs w:val="28"/>
        </w:rPr>
        <w:t>неотъемлемой частью товарного знака, зарегистрированного на территории Российской Федерации.</w:t>
      </w:r>
    </w:p>
    <w:p w14:paraId="032E5FF5" w14:textId="40DA1189" w:rsidR="000D3CD7" w:rsidRPr="00B14E20" w:rsidRDefault="000F7C3D" w:rsidP="000F7C3D">
      <w:pPr>
        <w:widowControl w:val="0"/>
        <w:autoSpaceDE w:val="0"/>
        <w:autoSpaceDN w:val="0"/>
        <w:spacing w:after="0" w:line="240" w:lineRule="auto"/>
        <w:ind w:firstLine="709"/>
        <w:jc w:val="both"/>
        <w:rPr>
          <w:color w:val="000000" w:themeColor="text1"/>
        </w:rPr>
      </w:pPr>
      <w:r w:rsidRPr="00B14E20">
        <w:rPr>
          <w:rFonts w:ascii="Times New Roman" w:hAnsi="Times New Roman"/>
          <w:color w:val="000000" w:themeColor="text1"/>
          <w:sz w:val="28"/>
          <w:szCs w:val="28"/>
        </w:rPr>
        <w:t>2.2.</w:t>
      </w:r>
      <w:r w:rsidR="006B7214" w:rsidRPr="00B14E20">
        <w:rPr>
          <w:rFonts w:ascii="Times New Roman" w:hAnsi="Times New Roman"/>
          <w:color w:val="000000" w:themeColor="text1"/>
          <w:sz w:val="28"/>
          <w:szCs w:val="28"/>
        </w:rPr>
        <w:t>3</w:t>
      </w:r>
      <w:r w:rsidRPr="00B14E20">
        <w:rPr>
          <w:rFonts w:ascii="Times New Roman" w:hAnsi="Times New Roman"/>
          <w:color w:val="000000" w:themeColor="text1"/>
          <w:sz w:val="28"/>
          <w:szCs w:val="28"/>
        </w:rPr>
        <w:t xml:space="preserve">. </w:t>
      </w:r>
      <w:r w:rsidR="000D3CD7" w:rsidRPr="00B14E20">
        <w:rPr>
          <w:rFonts w:ascii="Times New Roman" w:hAnsi="Times New Roman"/>
          <w:color w:val="000000" w:themeColor="text1"/>
          <w:sz w:val="28"/>
          <w:szCs w:val="28"/>
        </w:rPr>
        <w:t xml:space="preserve">Установка и эксплуатация информационных конструкций, не содержащих сведений рекламного характера на фасадах зданий, строений, сооружений, земельных участках допустима при наличии согласования </w:t>
      </w:r>
      <w:r w:rsidRPr="00B14E20">
        <w:rPr>
          <w:rFonts w:ascii="Times New Roman" w:hAnsi="Times New Roman"/>
          <w:color w:val="000000" w:themeColor="text1"/>
          <w:sz w:val="28"/>
          <w:szCs w:val="28"/>
        </w:rPr>
        <w:t xml:space="preserve">дизайн-проекта информационной конструкции </w:t>
      </w:r>
      <w:r w:rsidRPr="00B14E20">
        <w:rPr>
          <w:rFonts w:ascii="Times New Roman" w:hAnsi="Times New Roman"/>
          <w:color w:val="000000" w:themeColor="text1"/>
          <w:sz w:val="28"/>
          <w:szCs w:val="28"/>
          <w:shd w:val="clear" w:color="auto" w:fill="FFFFFF"/>
        </w:rPr>
        <w:t xml:space="preserve">с </w:t>
      </w:r>
      <w:r w:rsidRPr="00B14E20">
        <w:rPr>
          <w:rFonts w:ascii="Times New Roman" w:hAnsi="Times New Roman"/>
          <w:color w:val="000000" w:themeColor="text1"/>
          <w:sz w:val="28"/>
          <w:szCs w:val="28"/>
        </w:rPr>
        <w:t>органом администрации города-курорта Кисловодска, уполномоченным в области архитектуры и градостроительства</w:t>
      </w:r>
      <w:r w:rsidR="000D3CD7" w:rsidRPr="00B14E20">
        <w:rPr>
          <w:rFonts w:ascii="Times New Roman" w:hAnsi="Times New Roman"/>
          <w:color w:val="000000" w:themeColor="text1"/>
          <w:sz w:val="28"/>
          <w:szCs w:val="28"/>
        </w:rPr>
        <w:t xml:space="preserve">, а также с учетом требований </w:t>
      </w:r>
      <w:r w:rsidRPr="00B14E20">
        <w:rPr>
          <w:rFonts w:ascii="Times New Roman" w:hAnsi="Times New Roman"/>
          <w:color w:val="000000" w:themeColor="text1"/>
          <w:sz w:val="28"/>
          <w:szCs w:val="28"/>
        </w:rPr>
        <w:t>настоящего Регламента.</w:t>
      </w:r>
    </w:p>
    <w:p w14:paraId="2523F580" w14:textId="049C9AC5" w:rsidR="000D3CD7" w:rsidRPr="00B14E20" w:rsidRDefault="00FF5A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2.2.</w:t>
      </w:r>
      <w:r w:rsidR="006B7214" w:rsidRPr="00B14E20">
        <w:rPr>
          <w:rFonts w:ascii="Times New Roman" w:hAnsi="Times New Roman"/>
          <w:color w:val="000000" w:themeColor="text1"/>
          <w:sz w:val="28"/>
          <w:szCs w:val="28"/>
        </w:rPr>
        <w:t>4</w:t>
      </w:r>
      <w:r w:rsidRPr="00B14E20">
        <w:rPr>
          <w:rFonts w:ascii="Times New Roman" w:hAnsi="Times New Roman"/>
          <w:color w:val="000000" w:themeColor="text1"/>
          <w:sz w:val="28"/>
          <w:szCs w:val="28"/>
        </w:rPr>
        <w:t xml:space="preserve">. </w:t>
      </w:r>
      <w:r w:rsidR="000D3CD7" w:rsidRPr="00B14E20">
        <w:rPr>
          <w:rFonts w:ascii="Times New Roman" w:hAnsi="Times New Roman"/>
          <w:color w:val="000000" w:themeColor="text1"/>
          <w:sz w:val="28"/>
          <w:szCs w:val="28"/>
        </w:rPr>
        <w:t>Порядок согласования средств размещения информаци</w:t>
      </w:r>
      <w:r w:rsidRPr="00B14E20">
        <w:rPr>
          <w:rFonts w:ascii="Times New Roman" w:hAnsi="Times New Roman"/>
          <w:color w:val="000000" w:themeColor="text1"/>
          <w:sz w:val="28"/>
          <w:szCs w:val="28"/>
        </w:rPr>
        <w:t xml:space="preserve">онных конструкций, </w:t>
      </w:r>
      <w:r w:rsidR="000D3CD7" w:rsidRPr="00B14E20">
        <w:rPr>
          <w:rFonts w:ascii="Times New Roman" w:hAnsi="Times New Roman"/>
          <w:color w:val="000000" w:themeColor="text1"/>
          <w:sz w:val="28"/>
          <w:szCs w:val="28"/>
        </w:rPr>
        <w:t>являющ</w:t>
      </w:r>
      <w:r w:rsidRPr="00B14E20">
        <w:rPr>
          <w:rFonts w:ascii="Times New Roman" w:hAnsi="Times New Roman"/>
          <w:color w:val="000000" w:themeColor="text1"/>
          <w:sz w:val="28"/>
          <w:szCs w:val="28"/>
        </w:rPr>
        <w:t>ихся</w:t>
      </w:r>
      <w:r w:rsidR="000D3CD7" w:rsidRPr="00B14E20">
        <w:rPr>
          <w:rFonts w:ascii="Times New Roman" w:hAnsi="Times New Roman"/>
          <w:color w:val="000000" w:themeColor="text1"/>
          <w:sz w:val="28"/>
          <w:szCs w:val="28"/>
        </w:rPr>
        <w:t xml:space="preserve"> предметом регулирования настоящего Регламента, определяется правилами благоустройства или иными нормативными правовыми актами муниципального образования, утвержденными в соответствии с законодательством Российской Федерации и Ставропольского края.</w:t>
      </w:r>
    </w:p>
    <w:p w14:paraId="65EB5B48" w14:textId="5ED5C9F0" w:rsidR="007F6A3A" w:rsidRPr="00B14E20" w:rsidRDefault="007F6A3A" w:rsidP="007F6A3A">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2.2.</w:t>
      </w:r>
      <w:r w:rsidR="006B7214" w:rsidRPr="00B14E20">
        <w:rPr>
          <w:rFonts w:ascii="Times New Roman" w:hAnsi="Times New Roman"/>
          <w:color w:val="000000" w:themeColor="text1"/>
          <w:sz w:val="28"/>
          <w:szCs w:val="28"/>
        </w:rPr>
        <w:t>5</w:t>
      </w:r>
      <w:r w:rsidRPr="00B14E20">
        <w:rPr>
          <w:rFonts w:ascii="Times New Roman" w:hAnsi="Times New Roman"/>
          <w:color w:val="000000" w:themeColor="text1"/>
          <w:sz w:val="28"/>
          <w:szCs w:val="28"/>
        </w:rPr>
        <w:t xml:space="preserve">. </w:t>
      </w:r>
      <w:r w:rsidR="000D3CD7" w:rsidRPr="00B14E20">
        <w:rPr>
          <w:rFonts w:ascii="Times New Roman" w:hAnsi="Times New Roman"/>
          <w:color w:val="000000" w:themeColor="text1"/>
          <w:sz w:val="28"/>
          <w:szCs w:val="28"/>
        </w:rPr>
        <w:t>Порядком согласования в том числе устанавливаются требования к форме подготовки и порядку согласования установки конструкций информационного оформления различных типов и функционального назначения, определенных настоящим Регламентом.</w:t>
      </w:r>
    </w:p>
    <w:p w14:paraId="7F5389CC" w14:textId="7D06FC99" w:rsidR="006F4E7E" w:rsidRPr="00B14E20" w:rsidRDefault="00FF5AD7" w:rsidP="006F4E7E">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2.2.</w:t>
      </w:r>
      <w:r w:rsidR="006B7214" w:rsidRPr="00B14E20">
        <w:rPr>
          <w:rFonts w:ascii="Times New Roman" w:hAnsi="Times New Roman"/>
          <w:color w:val="000000" w:themeColor="text1"/>
          <w:sz w:val="28"/>
          <w:szCs w:val="28"/>
        </w:rPr>
        <w:t>6</w:t>
      </w:r>
      <w:r w:rsidRPr="00B14E20">
        <w:rPr>
          <w:rFonts w:ascii="Times New Roman" w:hAnsi="Times New Roman"/>
          <w:color w:val="000000" w:themeColor="text1"/>
          <w:sz w:val="28"/>
          <w:szCs w:val="28"/>
        </w:rPr>
        <w:t xml:space="preserve">. </w:t>
      </w:r>
      <w:r w:rsidR="000D3CD7" w:rsidRPr="00B14E20">
        <w:rPr>
          <w:rFonts w:ascii="Times New Roman" w:hAnsi="Times New Roman"/>
          <w:color w:val="000000" w:themeColor="text1"/>
          <w:sz w:val="28"/>
          <w:szCs w:val="28"/>
        </w:rPr>
        <w:t>Выдача согласования на установку одного или сразу всех средств размещения информаци</w:t>
      </w:r>
      <w:r w:rsidR="009A5290" w:rsidRPr="00B14E20">
        <w:rPr>
          <w:rFonts w:ascii="Times New Roman" w:hAnsi="Times New Roman"/>
          <w:color w:val="000000" w:themeColor="text1"/>
          <w:sz w:val="28"/>
          <w:szCs w:val="28"/>
        </w:rPr>
        <w:t>онных конструкций</w:t>
      </w:r>
      <w:r w:rsidR="000D3CD7" w:rsidRPr="00B14E20">
        <w:rPr>
          <w:rFonts w:ascii="Times New Roman" w:hAnsi="Times New Roman"/>
          <w:color w:val="000000" w:themeColor="text1"/>
          <w:sz w:val="28"/>
          <w:szCs w:val="28"/>
        </w:rPr>
        <w:t xml:space="preserve">, размещаемых исключительно на зданиях, строениях, сооружениях, земельных участках, может </w:t>
      </w:r>
      <w:r w:rsidR="000D3CD7" w:rsidRPr="00B14E20">
        <w:rPr>
          <w:rFonts w:ascii="Times New Roman" w:hAnsi="Times New Roman"/>
          <w:color w:val="000000" w:themeColor="text1"/>
          <w:sz w:val="28"/>
          <w:szCs w:val="28"/>
        </w:rPr>
        <w:lastRenderedPageBreak/>
        <w:t>осуществляться на основании предоставления владельцем (балансодержателем) здания, строения, сооружения, земельного участка или уполномоченным им лицом утвержденного Паспорта наружной отделки фасада данного здания, строения, сооружения при условии соответствия предусматриваемых средств размещения информации всем требованиям данного паспорта</w:t>
      </w:r>
      <w:r w:rsidR="009A5290" w:rsidRPr="00B14E20">
        <w:rPr>
          <w:rFonts w:ascii="Times New Roman" w:hAnsi="Times New Roman"/>
          <w:color w:val="000000" w:themeColor="text1"/>
          <w:sz w:val="28"/>
          <w:szCs w:val="28"/>
        </w:rPr>
        <w:t xml:space="preserve"> с учетом требований настоящего Регламента.</w:t>
      </w:r>
    </w:p>
    <w:p w14:paraId="7F1BE212" w14:textId="4296D7A6" w:rsidR="006F4E7E" w:rsidRPr="00B14E20" w:rsidRDefault="00A751BD" w:rsidP="009A5290">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2.2.</w:t>
      </w:r>
      <w:r w:rsidR="006B7214" w:rsidRPr="00B14E20">
        <w:rPr>
          <w:rFonts w:ascii="Times New Roman" w:hAnsi="Times New Roman"/>
          <w:color w:val="000000" w:themeColor="text1"/>
          <w:sz w:val="28"/>
          <w:szCs w:val="28"/>
        </w:rPr>
        <w:t>7</w:t>
      </w:r>
      <w:r w:rsidRPr="00B14E20">
        <w:rPr>
          <w:rFonts w:ascii="Times New Roman" w:hAnsi="Times New Roman"/>
          <w:color w:val="000000" w:themeColor="text1"/>
          <w:sz w:val="28"/>
          <w:szCs w:val="28"/>
        </w:rPr>
        <w:t xml:space="preserve">. </w:t>
      </w:r>
      <w:r w:rsidR="006F4E7E" w:rsidRPr="00B14E20">
        <w:rPr>
          <w:rFonts w:ascii="Times New Roman" w:hAnsi="Times New Roman"/>
          <w:color w:val="000000" w:themeColor="text1"/>
          <w:sz w:val="28"/>
          <w:szCs w:val="28"/>
        </w:rPr>
        <w:t xml:space="preserve">При наличии согласования дизайн-проекта информационной конструкции </w:t>
      </w:r>
      <w:r w:rsidR="006F4E7E" w:rsidRPr="00B14E20">
        <w:rPr>
          <w:rFonts w:ascii="Times New Roman" w:hAnsi="Times New Roman"/>
          <w:color w:val="000000" w:themeColor="text1"/>
          <w:sz w:val="28"/>
          <w:szCs w:val="28"/>
          <w:shd w:val="clear" w:color="auto" w:fill="FFFFFF"/>
        </w:rPr>
        <w:t xml:space="preserve">с </w:t>
      </w:r>
      <w:r w:rsidR="006F4E7E" w:rsidRPr="00B14E20">
        <w:rPr>
          <w:rFonts w:ascii="Times New Roman" w:hAnsi="Times New Roman"/>
          <w:color w:val="000000" w:themeColor="text1"/>
          <w:sz w:val="28"/>
          <w:szCs w:val="28"/>
        </w:rPr>
        <w:t xml:space="preserve">органом администрации города-курорта Кисловодска, уполномоченным в области архитектуры и градостроительства, срок эксплуатации данной </w:t>
      </w:r>
      <w:r w:rsidR="0010281E" w:rsidRPr="00B14E20">
        <w:rPr>
          <w:rFonts w:ascii="Times New Roman" w:hAnsi="Times New Roman"/>
          <w:color w:val="000000" w:themeColor="text1"/>
          <w:sz w:val="28"/>
          <w:szCs w:val="28"/>
        </w:rPr>
        <w:t xml:space="preserve">информационной </w:t>
      </w:r>
      <w:r w:rsidR="006F4E7E" w:rsidRPr="00B14E20">
        <w:rPr>
          <w:rFonts w:ascii="Times New Roman" w:hAnsi="Times New Roman"/>
          <w:color w:val="000000" w:themeColor="text1"/>
          <w:sz w:val="28"/>
          <w:szCs w:val="28"/>
        </w:rPr>
        <w:t>конструкции составляет 3 года</w:t>
      </w:r>
      <w:r w:rsidRPr="00B14E20">
        <w:rPr>
          <w:rFonts w:ascii="Times New Roman" w:hAnsi="Times New Roman"/>
          <w:color w:val="000000" w:themeColor="text1"/>
          <w:sz w:val="28"/>
          <w:szCs w:val="28"/>
        </w:rPr>
        <w:t>,</w:t>
      </w:r>
      <w:r w:rsidR="006F4E7E" w:rsidRPr="00B14E20">
        <w:rPr>
          <w:rFonts w:ascii="Times New Roman" w:hAnsi="Times New Roman"/>
          <w:color w:val="000000" w:themeColor="text1"/>
          <w:sz w:val="28"/>
          <w:szCs w:val="28"/>
        </w:rPr>
        <w:t xml:space="preserve"> если заявителем является собственник здания, строени</w:t>
      </w:r>
      <w:r w:rsidR="00D850F2">
        <w:rPr>
          <w:rFonts w:ascii="Times New Roman" w:hAnsi="Times New Roman"/>
          <w:color w:val="000000" w:themeColor="text1"/>
          <w:sz w:val="28"/>
          <w:szCs w:val="28"/>
        </w:rPr>
        <w:t>я</w:t>
      </w:r>
      <w:r w:rsidR="006F4E7E" w:rsidRPr="00B14E20">
        <w:rPr>
          <w:rFonts w:ascii="Times New Roman" w:hAnsi="Times New Roman"/>
          <w:color w:val="000000" w:themeColor="text1"/>
          <w:sz w:val="28"/>
          <w:szCs w:val="28"/>
        </w:rPr>
        <w:t>, сооружения</w:t>
      </w:r>
      <w:r w:rsidR="00BB7D4D" w:rsidRPr="00B14E20">
        <w:rPr>
          <w:rFonts w:ascii="Times New Roman" w:hAnsi="Times New Roman"/>
          <w:color w:val="000000" w:themeColor="text1"/>
          <w:sz w:val="28"/>
          <w:szCs w:val="28"/>
        </w:rPr>
        <w:t xml:space="preserve"> либо помещения</w:t>
      </w:r>
      <w:r w:rsidR="006F4E7E" w:rsidRPr="00B14E20">
        <w:rPr>
          <w:rFonts w:ascii="Times New Roman" w:hAnsi="Times New Roman"/>
          <w:color w:val="000000" w:themeColor="text1"/>
          <w:sz w:val="28"/>
          <w:szCs w:val="28"/>
        </w:rPr>
        <w:t>. В случае</w:t>
      </w:r>
      <w:r w:rsidRPr="00B14E20">
        <w:rPr>
          <w:rFonts w:ascii="Times New Roman" w:hAnsi="Times New Roman"/>
          <w:color w:val="000000" w:themeColor="text1"/>
          <w:sz w:val="28"/>
          <w:szCs w:val="28"/>
        </w:rPr>
        <w:t>,</w:t>
      </w:r>
      <w:r w:rsidR="006F4E7E" w:rsidRPr="00B14E20">
        <w:rPr>
          <w:rFonts w:ascii="Times New Roman" w:hAnsi="Times New Roman"/>
          <w:color w:val="000000" w:themeColor="text1"/>
          <w:sz w:val="28"/>
          <w:szCs w:val="28"/>
        </w:rPr>
        <w:t xml:space="preserve"> если заявителем является арендатор, то срок эксплуатации информационной конструкции </w:t>
      </w:r>
      <w:r w:rsidRPr="00B14E20">
        <w:rPr>
          <w:rFonts w:ascii="Times New Roman" w:hAnsi="Times New Roman"/>
          <w:color w:val="000000" w:themeColor="text1"/>
          <w:sz w:val="28"/>
          <w:szCs w:val="28"/>
        </w:rPr>
        <w:t>приравнивается к сроку окончания договора аренды на данное здание, строение, сооружение</w:t>
      </w:r>
      <w:r w:rsidR="00BB7D4D" w:rsidRPr="00B14E20">
        <w:rPr>
          <w:rFonts w:ascii="Times New Roman" w:hAnsi="Times New Roman"/>
          <w:color w:val="000000" w:themeColor="text1"/>
          <w:sz w:val="28"/>
          <w:szCs w:val="28"/>
        </w:rPr>
        <w:t xml:space="preserve"> либо помещение</w:t>
      </w:r>
      <w:r w:rsidRPr="00B14E20">
        <w:rPr>
          <w:rFonts w:ascii="Times New Roman" w:hAnsi="Times New Roman"/>
          <w:color w:val="000000" w:themeColor="text1"/>
          <w:sz w:val="28"/>
          <w:szCs w:val="28"/>
        </w:rPr>
        <w:t>.</w:t>
      </w:r>
    </w:p>
    <w:p w14:paraId="0C1A1970" w14:textId="2FDBC2B6" w:rsidR="00BB7D4D" w:rsidRPr="00B14E20" w:rsidRDefault="00BB7D4D" w:rsidP="009A5290">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2.2.</w:t>
      </w:r>
      <w:r w:rsidR="006B7214" w:rsidRPr="00B14E20">
        <w:rPr>
          <w:rFonts w:ascii="Times New Roman" w:hAnsi="Times New Roman"/>
          <w:color w:val="000000" w:themeColor="text1"/>
          <w:sz w:val="28"/>
          <w:szCs w:val="28"/>
        </w:rPr>
        <w:t>8</w:t>
      </w:r>
      <w:r w:rsidRPr="00B14E20">
        <w:rPr>
          <w:rFonts w:ascii="Times New Roman" w:hAnsi="Times New Roman"/>
          <w:color w:val="000000" w:themeColor="text1"/>
          <w:sz w:val="28"/>
          <w:szCs w:val="28"/>
        </w:rPr>
        <w:t>. В случае прекращения права/договора аренды заинтересованного лица на здание, строение, сооружение либо помещение</w:t>
      </w:r>
      <w:r w:rsidR="00C016CA" w:rsidRPr="00B14E20">
        <w:rPr>
          <w:rFonts w:ascii="Times New Roman" w:hAnsi="Times New Roman"/>
          <w:color w:val="000000" w:themeColor="text1"/>
          <w:sz w:val="28"/>
          <w:szCs w:val="28"/>
        </w:rPr>
        <w:t xml:space="preserve"> информационн</w:t>
      </w:r>
      <w:r w:rsidR="0010281E" w:rsidRPr="00B14E20">
        <w:rPr>
          <w:rFonts w:ascii="Times New Roman" w:hAnsi="Times New Roman"/>
          <w:color w:val="000000" w:themeColor="text1"/>
          <w:sz w:val="28"/>
          <w:szCs w:val="28"/>
        </w:rPr>
        <w:t>ая</w:t>
      </w:r>
      <w:r w:rsidR="00C016CA" w:rsidRPr="00B14E20">
        <w:rPr>
          <w:rFonts w:ascii="Times New Roman" w:hAnsi="Times New Roman"/>
          <w:color w:val="000000" w:themeColor="text1"/>
          <w:sz w:val="28"/>
          <w:szCs w:val="28"/>
        </w:rPr>
        <w:t xml:space="preserve"> конструкци</w:t>
      </w:r>
      <w:r w:rsidR="0010281E" w:rsidRPr="00B14E20">
        <w:rPr>
          <w:rFonts w:ascii="Times New Roman" w:hAnsi="Times New Roman"/>
          <w:color w:val="000000" w:themeColor="text1"/>
          <w:sz w:val="28"/>
          <w:szCs w:val="28"/>
        </w:rPr>
        <w:t>я</w:t>
      </w:r>
      <w:r w:rsidR="00C016CA" w:rsidRPr="00B14E20">
        <w:rPr>
          <w:rFonts w:ascii="Times New Roman" w:hAnsi="Times New Roman"/>
          <w:color w:val="000000" w:themeColor="text1"/>
          <w:sz w:val="28"/>
          <w:szCs w:val="28"/>
        </w:rPr>
        <w:t xml:space="preserve"> подлеж</w:t>
      </w:r>
      <w:r w:rsidR="0010281E" w:rsidRPr="00B14E20">
        <w:rPr>
          <w:rFonts w:ascii="Times New Roman" w:hAnsi="Times New Roman"/>
          <w:color w:val="000000" w:themeColor="text1"/>
          <w:sz w:val="28"/>
          <w:szCs w:val="28"/>
        </w:rPr>
        <w:t>и</w:t>
      </w:r>
      <w:r w:rsidR="00C016CA" w:rsidRPr="00B14E20">
        <w:rPr>
          <w:rFonts w:ascii="Times New Roman" w:hAnsi="Times New Roman"/>
          <w:color w:val="000000" w:themeColor="text1"/>
          <w:sz w:val="28"/>
          <w:szCs w:val="28"/>
        </w:rPr>
        <w:t>т демонтажу в течение 3</w:t>
      </w:r>
      <w:r w:rsidR="00D850F2">
        <w:rPr>
          <w:rFonts w:ascii="Times New Roman" w:hAnsi="Times New Roman"/>
          <w:color w:val="000000" w:themeColor="text1"/>
          <w:sz w:val="28"/>
          <w:szCs w:val="28"/>
        </w:rPr>
        <w:t>-х</w:t>
      </w:r>
      <w:r w:rsidR="00C016CA" w:rsidRPr="00B14E20">
        <w:rPr>
          <w:rFonts w:ascii="Times New Roman" w:hAnsi="Times New Roman"/>
          <w:color w:val="000000" w:themeColor="text1"/>
          <w:sz w:val="28"/>
          <w:szCs w:val="28"/>
        </w:rPr>
        <w:t xml:space="preserve"> дне</w:t>
      </w:r>
      <w:r w:rsidR="0010281E" w:rsidRPr="00B14E20">
        <w:rPr>
          <w:rFonts w:ascii="Times New Roman" w:hAnsi="Times New Roman"/>
          <w:color w:val="000000" w:themeColor="text1"/>
          <w:sz w:val="28"/>
          <w:szCs w:val="28"/>
        </w:rPr>
        <w:t>й.</w:t>
      </w:r>
    </w:p>
    <w:p w14:paraId="4A19586D" w14:textId="55B3982E" w:rsidR="00C016CA" w:rsidRDefault="00C016CA" w:rsidP="009A5290">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2.2.</w:t>
      </w:r>
      <w:r w:rsidR="006B7214" w:rsidRPr="00B14E20">
        <w:rPr>
          <w:rFonts w:ascii="Times New Roman" w:hAnsi="Times New Roman"/>
          <w:color w:val="000000" w:themeColor="text1"/>
          <w:sz w:val="28"/>
          <w:szCs w:val="28"/>
        </w:rPr>
        <w:t>9</w:t>
      </w:r>
      <w:r w:rsidRPr="00B14E20">
        <w:rPr>
          <w:rFonts w:ascii="Times New Roman" w:hAnsi="Times New Roman"/>
          <w:color w:val="000000" w:themeColor="text1"/>
          <w:sz w:val="28"/>
          <w:szCs w:val="28"/>
        </w:rPr>
        <w:t xml:space="preserve">. Демонтаж </w:t>
      </w:r>
      <w:r w:rsidR="0010281E" w:rsidRPr="00B14E20">
        <w:rPr>
          <w:rFonts w:ascii="Times New Roman" w:hAnsi="Times New Roman"/>
          <w:color w:val="000000" w:themeColor="text1"/>
          <w:sz w:val="28"/>
          <w:szCs w:val="28"/>
        </w:rPr>
        <w:t xml:space="preserve">информационной конструкции </w:t>
      </w:r>
      <w:r w:rsidRPr="00B14E20">
        <w:rPr>
          <w:rFonts w:ascii="Times New Roman" w:hAnsi="Times New Roman"/>
          <w:color w:val="000000" w:themeColor="text1"/>
          <w:sz w:val="28"/>
          <w:szCs w:val="28"/>
        </w:rPr>
        <w:t>осуществляется заинтересованным лицом - владельцем информационной конструкции, а в случае, если установить указанное лицо не представляется возможным – собственник</w:t>
      </w:r>
      <w:r w:rsidR="008A6842" w:rsidRPr="00B14E20">
        <w:rPr>
          <w:rFonts w:ascii="Times New Roman" w:hAnsi="Times New Roman"/>
          <w:color w:val="000000" w:themeColor="text1"/>
          <w:sz w:val="28"/>
          <w:szCs w:val="28"/>
        </w:rPr>
        <w:t>о</w:t>
      </w:r>
      <w:r w:rsidRPr="00B14E20">
        <w:rPr>
          <w:rFonts w:ascii="Times New Roman" w:hAnsi="Times New Roman"/>
          <w:color w:val="000000" w:themeColor="text1"/>
          <w:sz w:val="28"/>
          <w:szCs w:val="28"/>
        </w:rPr>
        <w:t xml:space="preserve">м здания за </w:t>
      </w:r>
      <w:r w:rsidR="0010281E" w:rsidRPr="00B14E20">
        <w:rPr>
          <w:rFonts w:ascii="Times New Roman" w:hAnsi="Times New Roman"/>
          <w:color w:val="000000" w:themeColor="text1"/>
          <w:sz w:val="28"/>
          <w:szCs w:val="28"/>
        </w:rPr>
        <w:t>его</w:t>
      </w:r>
      <w:r w:rsidRPr="00B14E20">
        <w:rPr>
          <w:rFonts w:ascii="Times New Roman" w:hAnsi="Times New Roman"/>
          <w:color w:val="000000" w:themeColor="text1"/>
          <w:sz w:val="28"/>
          <w:szCs w:val="28"/>
        </w:rPr>
        <w:t xml:space="preserve"> счет либо за счет заинтересованного лица – владельца информационной конструкции.</w:t>
      </w:r>
    </w:p>
    <w:p w14:paraId="65E20216" w14:textId="68EDD36A" w:rsidR="00CC6F5A" w:rsidRPr="00B14E20" w:rsidRDefault="00CC6F5A" w:rsidP="009A5290">
      <w:pPr>
        <w:widowControl w:val="0"/>
        <w:autoSpaceDE w:val="0"/>
        <w:autoSpaceDN w:val="0"/>
        <w:spacing w:after="0" w:line="240" w:lineRule="auto"/>
        <w:ind w:firstLine="709"/>
        <w:jc w:val="both"/>
        <w:rPr>
          <w:rFonts w:ascii="Times New Roman" w:hAnsi="Times New Roman"/>
          <w:color w:val="000000" w:themeColor="text1"/>
          <w:sz w:val="28"/>
          <w:szCs w:val="28"/>
        </w:rPr>
      </w:pPr>
      <w:r w:rsidRPr="00A024B8">
        <w:rPr>
          <w:rFonts w:ascii="Times New Roman" w:hAnsi="Times New Roman"/>
          <w:color w:val="000000" w:themeColor="text1"/>
          <w:sz w:val="28"/>
          <w:szCs w:val="28"/>
        </w:rPr>
        <w:t xml:space="preserve">2.2.10. Размещение информационной конструкции возможна в случае </w:t>
      </w:r>
      <w:r w:rsidR="00A024B8" w:rsidRPr="00A024B8">
        <w:rPr>
          <w:rFonts w:ascii="Times New Roman" w:hAnsi="Times New Roman"/>
          <w:color w:val="000000" w:themeColor="text1"/>
          <w:sz w:val="28"/>
          <w:szCs w:val="28"/>
        </w:rPr>
        <w:t>соответствия</w:t>
      </w:r>
      <w:r w:rsidRPr="00A024B8">
        <w:rPr>
          <w:rFonts w:ascii="Times New Roman" w:hAnsi="Times New Roman"/>
          <w:color w:val="000000" w:themeColor="text1"/>
          <w:sz w:val="28"/>
          <w:szCs w:val="28"/>
        </w:rPr>
        <w:t xml:space="preserve"> вида разрешенного использования земельного участка и объекта капитального</w:t>
      </w:r>
      <w:r w:rsidR="00A024B8" w:rsidRPr="00A024B8">
        <w:rPr>
          <w:rFonts w:ascii="Times New Roman" w:hAnsi="Times New Roman"/>
          <w:color w:val="000000" w:themeColor="text1"/>
          <w:sz w:val="28"/>
          <w:szCs w:val="28"/>
        </w:rPr>
        <w:t xml:space="preserve"> строительства в целях реализации предпринимательской деятельности согласно информационной конструкции, установленной на здание, строение, сооружение.</w:t>
      </w:r>
    </w:p>
    <w:p w14:paraId="2D4EB24F" w14:textId="3372C9C7" w:rsidR="00E63BFD" w:rsidRPr="00B14E20" w:rsidRDefault="00A751BD" w:rsidP="0010281E">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2.2.</w:t>
      </w:r>
      <w:r w:rsidR="0010281E" w:rsidRPr="00B14E20">
        <w:rPr>
          <w:rFonts w:ascii="Times New Roman" w:hAnsi="Times New Roman"/>
          <w:color w:val="000000" w:themeColor="text1"/>
          <w:sz w:val="28"/>
          <w:szCs w:val="28"/>
        </w:rPr>
        <w:t>1</w:t>
      </w:r>
      <w:r w:rsidR="00CC6F5A">
        <w:rPr>
          <w:rFonts w:ascii="Times New Roman" w:hAnsi="Times New Roman"/>
          <w:color w:val="000000" w:themeColor="text1"/>
          <w:sz w:val="28"/>
          <w:szCs w:val="28"/>
        </w:rPr>
        <w:t>1</w:t>
      </w:r>
      <w:r w:rsidRPr="00B14E20">
        <w:rPr>
          <w:rFonts w:ascii="Times New Roman" w:hAnsi="Times New Roman"/>
          <w:color w:val="000000" w:themeColor="text1"/>
          <w:sz w:val="28"/>
          <w:szCs w:val="28"/>
        </w:rPr>
        <w:t xml:space="preserve">. </w:t>
      </w:r>
      <w:r w:rsidR="000F7C3D" w:rsidRPr="00B14E20">
        <w:rPr>
          <w:rFonts w:ascii="Times New Roman" w:hAnsi="Times New Roman"/>
          <w:color w:val="000000" w:themeColor="text1"/>
          <w:sz w:val="28"/>
          <w:szCs w:val="28"/>
        </w:rPr>
        <w:t xml:space="preserve">Размещение </w:t>
      </w:r>
      <w:r w:rsidR="0010281E" w:rsidRPr="00B14E20">
        <w:rPr>
          <w:rFonts w:ascii="Times New Roman" w:hAnsi="Times New Roman"/>
          <w:color w:val="000000" w:themeColor="text1"/>
          <w:sz w:val="28"/>
          <w:szCs w:val="28"/>
        </w:rPr>
        <w:t>информационных конструкций</w:t>
      </w:r>
      <w:r w:rsidR="000F7C3D" w:rsidRPr="00B14E20">
        <w:rPr>
          <w:rFonts w:ascii="Times New Roman" w:hAnsi="Times New Roman"/>
          <w:color w:val="000000" w:themeColor="text1"/>
          <w:sz w:val="28"/>
          <w:szCs w:val="28"/>
        </w:rPr>
        <w:t xml:space="preserve"> на территории </w:t>
      </w:r>
      <w:r w:rsidRPr="00B14E20">
        <w:rPr>
          <w:rFonts w:ascii="Times New Roman" w:hAnsi="Times New Roman"/>
          <w:color w:val="000000" w:themeColor="text1"/>
          <w:sz w:val="28"/>
          <w:szCs w:val="28"/>
        </w:rPr>
        <w:t xml:space="preserve">городского округа </w:t>
      </w:r>
      <w:r w:rsidR="000F7C3D" w:rsidRPr="00B14E20">
        <w:rPr>
          <w:rFonts w:ascii="Times New Roman" w:hAnsi="Times New Roman"/>
          <w:color w:val="000000" w:themeColor="text1"/>
          <w:sz w:val="28"/>
          <w:szCs w:val="28"/>
        </w:rPr>
        <w:t>города-курорта Кисловодска с нарушением настоящего Регламента не допускается.</w:t>
      </w:r>
    </w:p>
    <w:p w14:paraId="54F2E826" w14:textId="456DCCBC" w:rsidR="000D3CD7" w:rsidRPr="00B14E20"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xml:space="preserve">2.3. Общие требования к техническим и конструктивным решениям по проектированию и установке средств размещения </w:t>
      </w:r>
      <w:r w:rsidR="00A751BD" w:rsidRPr="00B14E20">
        <w:rPr>
          <w:rFonts w:ascii="Times New Roman" w:hAnsi="Times New Roman"/>
          <w:color w:val="000000" w:themeColor="text1"/>
          <w:sz w:val="28"/>
          <w:szCs w:val="28"/>
        </w:rPr>
        <w:t>информационных конструкций.</w:t>
      </w:r>
    </w:p>
    <w:p w14:paraId="05C0E7CE" w14:textId="42273B71" w:rsidR="000D3CD7" w:rsidRPr="00B14E20" w:rsidRDefault="00A751BD"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7801F4">
        <w:rPr>
          <w:rFonts w:ascii="Times New Roman" w:hAnsi="Times New Roman"/>
          <w:sz w:val="28"/>
          <w:szCs w:val="28"/>
        </w:rPr>
        <w:t>2</w:t>
      </w:r>
      <w:r w:rsidRPr="00B14E20">
        <w:rPr>
          <w:rFonts w:ascii="Times New Roman" w:hAnsi="Times New Roman"/>
          <w:color w:val="000000" w:themeColor="text1"/>
          <w:sz w:val="28"/>
          <w:szCs w:val="28"/>
        </w:rPr>
        <w:t xml:space="preserve">.3.1. </w:t>
      </w:r>
      <w:r w:rsidR="000D3CD7" w:rsidRPr="00B14E20">
        <w:rPr>
          <w:rFonts w:ascii="Times New Roman" w:hAnsi="Times New Roman"/>
          <w:color w:val="000000" w:themeColor="text1"/>
          <w:sz w:val="28"/>
          <w:szCs w:val="28"/>
        </w:rPr>
        <w:t>Технические и конструктивные решения средств размещения информаци</w:t>
      </w:r>
      <w:r w:rsidRPr="00B14E20">
        <w:rPr>
          <w:rFonts w:ascii="Times New Roman" w:hAnsi="Times New Roman"/>
          <w:color w:val="000000" w:themeColor="text1"/>
          <w:sz w:val="28"/>
          <w:szCs w:val="28"/>
        </w:rPr>
        <w:t xml:space="preserve">онных </w:t>
      </w:r>
      <w:r w:rsidR="000D3CD7" w:rsidRPr="00B14E20">
        <w:rPr>
          <w:rFonts w:ascii="Times New Roman" w:hAnsi="Times New Roman"/>
          <w:color w:val="000000" w:themeColor="text1"/>
          <w:sz w:val="28"/>
          <w:szCs w:val="28"/>
        </w:rPr>
        <w:t xml:space="preserve">конструкций, являющихся предметом регулирования настоящего Регламента, иные проектные решения по их установке, а также сами конструкции и условия их эксплуатации должны соответствовать требованиям технического регламента, строительных норм и правил, государственных стандартов, иным установленным в отношении рассматриваемого вопроса требованиям. </w:t>
      </w:r>
    </w:p>
    <w:p w14:paraId="54896FD3" w14:textId="6A0C1B4E" w:rsidR="000D3CD7" w:rsidRPr="00B14E20" w:rsidRDefault="00986F10"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xml:space="preserve">2.3.2. </w:t>
      </w:r>
      <w:r w:rsidR="000D3CD7" w:rsidRPr="00B14E20">
        <w:rPr>
          <w:rFonts w:ascii="Times New Roman" w:hAnsi="Times New Roman"/>
          <w:color w:val="000000" w:themeColor="text1"/>
          <w:sz w:val="28"/>
          <w:szCs w:val="28"/>
        </w:rPr>
        <w:t>Конструктивные решения средств размещения информаци</w:t>
      </w:r>
      <w:r w:rsidRPr="00B14E20">
        <w:rPr>
          <w:rFonts w:ascii="Times New Roman" w:hAnsi="Times New Roman"/>
          <w:color w:val="000000" w:themeColor="text1"/>
          <w:sz w:val="28"/>
          <w:szCs w:val="28"/>
        </w:rPr>
        <w:t xml:space="preserve">онных </w:t>
      </w:r>
      <w:r w:rsidR="000D3CD7" w:rsidRPr="00B14E20">
        <w:rPr>
          <w:rFonts w:ascii="Times New Roman" w:hAnsi="Times New Roman"/>
          <w:color w:val="000000" w:themeColor="text1"/>
          <w:sz w:val="28"/>
          <w:szCs w:val="28"/>
        </w:rPr>
        <w:t>конструкций должны обеспечивать:</w:t>
      </w:r>
    </w:p>
    <w:p w14:paraId="3793CF04" w14:textId="77777777" w:rsidR="000D3CD7" w:rsidRPr="00B14E20"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прочность, устойчивость к механическому воздействию;</w:t>
      </w:r>
    </w:p>
    <w:p w14:paraId="3C798C5E" w14:textId="77777777" w:rsidR="000D3CD7" w:rsidRPr="00B14E20"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удобство монтажа и демонтажа;</w:t>
      </w:r>
    </w:p>
    <w:p w14:paraId="1E0AC9AB" w14:textId="77777777" w:rsidR="000D3CD7" w:rsidRPr="00B14E20"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lastRenderedPageBreak/>
        <w:t>- удобство обслуживания (оперативного ремонта, замены деталей и осветительных приборов, очистки);</w:t>
      </w:r>
    </w:p>
    <w:p w14:paraId="1EE75E98" w14:textId="77777777" w:rsidR="000D3CD7" w:rsidRPr="00B14E20"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безопасность при эксплуатации.</w:t>
      </w:r>
    </w:p>
    <w:p w14:paraId="2D24ACE9" w14:textId="6EC99905" w:rsidR="000D3CD7" w:rsidRPr="00B14E20" w:rsidRDefault="00CB3423"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xml:space="preserve">2.3.3. </w:t>
      </w:r>
      <w:r w:rsidR="000D3CD7" w:rsidRPr="00B14E20">
        <w:rPr>
          <w:rFonts w:ascii="Times New Roman" w:hAnsi="Times New Roman"/>
          <w:color w:val="000000" w:themeColor="text1"/>
          <w:sz w:val="28"/>
          <w:szCs w:val="28"/>
        </w:rPr>
        <w:t>Материалы и технологии, применяемые для изготовления средств размещения информаци</w:t>
      </w:r>
      <w:r w:rsidR="00986F10" w:rsidRPr="00B14E20">
        <w:rPr>
          <w:rFonts w:ascii="Times New Roman" w:hAnsi="Times New Roman"/>
          <w:color w:val="000000" w:themeColor="text1"/>
          <w:sz w:val="28"/>
          <w:szCs w:val="28"/>
        </w:rPr>
        <w:t xml:space="preserve">онных </w:t>
      </w:r>
      <w:r w:rsidR="000D3CD7" w:rsidRPr="00B14E20">
        <w:rPr>
          <w:rFonts w:ascii="Times New Roman" w:hAnsi="Times New Roman"/>
          <w:color w:val="000000" w:themeColor="text1"/>
          <w:sz w:val="28"/>
          <w:szCs w:val="28"/>
        </w:rPr>
        <w:t>конструкций, в течение всего срока эксплуатации с учетом климатических особенностей Ставропольского края должны:</w:t>
      </w:r>
    </w:p>
    <w:p w14:paraId="730A2941" w14:textId="77777777" w:rsidR="000D3CD7" w:rsidRPr="00B14E20"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обеспечивать высокие декоративные и эксплуатационные качества: сохранение формы, ровную окраску, благоприятное визуальное восприятие всех внешних элементов, равномерные зазоры между элементами, отсутствие внешнего технологического крепежа у самой конструкции, отсутствие дополнительных выступающих элементов освещения;</w:t>
      </w:r>
    </w:p>
    <w:p w14:paraId="172834E9" w14:textId="6FD282DD" w:rsidR="00E63BFD" w:rsidRPr="00B14E20" w:rsidRDefault="000D3CD7" w:rsidP="0010281E">
      <w:pPr>
        <w:widowControl w:val="0"/>
        <w:autoSpaceDE w:val="0"/>
        <w:autoSpaceDN w:val="0"/>
        <w:spacing w:after="0" w:line="240" w:lineRule="auto"/>
        <w:ind w:firstLine="709"/>
        <w:jc w:val="both"/>
        <w:rPr>
          <w:rFonts w:ascii="Arial" w:hAnsi="Arial" w:cs="Arial"/>
          <w:color w:val="000000" w:themeColor="text1"/>
          <w:shd w:val="clear" w:color="auto" w:fill="FFFFFF"/>
        </w:rPr>
      </w:pPr>
      <w:r w:rsidRPr="00B14E20">
        <w:rPr>
          <w:rFonts w:ascii="Times New Roman" w:hAnsi="Times New Roman"/>
          <w:color w:val="000000" w:themeColor="text1"/>
          <w:sz w:val="28"/>
          <w:szCs w:val="28"/>
        </w:rPr>
        <w:t>- отвечать требованиям энергосбережения и экологической безопасности</w:t>
      </w:r>
      <w:r w:rsidR="0010281E" w:rsidRPr="00B14E20">
        <w:rPr>
          <w:rFonts w:ascii="Times New Roman" w:hAnsi="Times New Roman"/>
          <w:color w:val="000000" w:themeColor="text1"/>
          <w:sz w:val="28"/>
          <w:szCs w:val="28"/>
        </w:rPr>
        <w:t>.</w:t>
      </w:r>
    </w:p>
    <w:p w14:paraId="0F8C3F2B" w14:textId="56F73F18" w:rsidR="000D3CD7" w:rsidRPr="00B14E20" w:rsidRDefault="000D3CD7" w:rsidP="000D3CD7">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xml:space="preserve">2.4. Требования к содержанию средств размещения </w:t>
      </w:r>
      <w:r w:rsidR="00986F10" w:rsidRPr="00B14E20">
        <w:rPr>
          <w:rFonts w:ascii="Times New Roman" w:hAnsi="Times New Roman"/>
          <w:color w:val="000000" w:themeColor="text1"/>
          <w:sz w:val="28"/>
          <w:szCs w:val="28"/>
        </w:rPr>
        <w:t>информационных конструкций.</w:t>
      </w:r>
    </w:p>
    <w:p w14:paraId="12600B8C" w14:textId="795530B4" w:rsidR="000D3CD7" w:rsidRPr="00B14E20" w:rsidRDefault="00986F10" w:rsidP="000D3CD7">
      <w:pPr>
        <w:widowControl w:val="0"/>
        <w:autoSpaceDE w:val="0"/>
        <w:autoSpaceDN w:val="0"/>
        <w:spacing w:after="0" w:line="240" w:lineRule="auto"/>
        <w:ind w:firstLine="709"/>
        <w:jc w:val="both"/>
        <w:rPr>
          <w:color w:val="000000" w:themeColor="text1"/>
        </w:rPr>
      </w:pPr>
      <w:r w:rsidRPr="00B14E20">
        <w:rPr>
          <w:rFonts w:ascii="Times New Roman" w:hAnsi="Times New Roman"/>
          <w:color w:val="000000" w:themeColor="text1"/>
          <w:sz w:val="28"/>
          <w:szCs w:val="28"/>
        </w:rPr>
        <w:t xml:space="preserve">2.4.1. </w:t>
      </w:r>
      <w:r w:rsidR="000D3CD7" w:rsidRPr="00B14E20">
        <w:rPr>
          <w:rFonts w:ascii="Times New Roman" w:hAnsi="Times New Roman"/>
          <w:color w:val="000000" w:themeColor="text1"/>
          <w:sz w:val="28"/>
          <w:szCs w:val="28"/>
        </w:rPr>
        <w:t>Собственник и (или) иной законный владелец</w:t>
      </w:r>
      <w:r w:rsidR="000D3CD7" w:rsidRPr="00B14E20">
        <w:rPr>
          <w:rFonts w:ascii="Times New Roman" w:hAnsi="Times New Roman"/>
          <w:color w:val="000000" w:themeColor="text1"/>
          <w:sz w:val="28"/>
          <w:szCs w:val="28"/>
          <w:shd w:val="clear" w:color="auto" w:fill="FFFFFF"/>
        </w:rPr>
        <w:t xml:space="preserve"> обязан постоянно поддерживать внешний вид информационной конструкции в исправном и чистом состоянии и в соответствии с согласованным эскизным дизайн-проектом на </w:t>
      </w:r>
      <w:r w:rsidR="0010281E" w:rsidRPr="00B14E20">
        <w:rPr>
          <w:rFonts w:ascii="Times New Roman" w:hAnsi="Times New Roman"/>
          <w:color w:val="000000" w:themeColor="text1"/>
          <w:sz w:val="28"/>
          <w:szCs w:val="28"/>
          <w:shd w:val="clear" w:color="auto" w:fill="FFFFFF"/>
        </w:rPr>
        <w:t xml:space="preserve">её </w:t>
      </w:r>
      <w:r w:rsidR="000D3CD7" w:rsidRPr="00B14E20">
        <w:rPr>
          <w:rFonts w:ascii="Times New Roman" w:hAnsi="Times New Roman"/>
          <w:color w:val="000000" w:themeColor="text1"/>
          <w:sz w:val="28"/>
          <w:szCs w:val="28"/>
          <w:shd w:val="clear" w:color="auto" w:fill="FFFFFF"/>
        </w:rPr>
        <w:t xml:space="preserve">установку. </w:t>
      </w:r>
      <w:r w:rsidR="00D255CD" w:rsidRPr="00B14E20">
        <w:rPr>
          <w:rFonts w:ascii="Times New Roman" w:hAnsi="Times New Roman"/>
          <w:color w:val="000000" w:themeColor="text1"/>
          <w:sz w:val="28"/>
          <w:szCs w:val="28"/>
        </w:rPr>
        <w:t>При наличии механических повреждений, а также нарушения целостности конструкции</w:t>
      </w:r>
      <w:r w:rsidR="00D255CD" w:rsidRPr="00B14E20">
        <w:rPr>
          <w:rFonts w:ascii="Times New Roman" w:hAnsi="Times New Roman"/>
          <w:color w:val="000000" w:themeColor="text1"/>
          <w:sz w:val="28"/>
          <w:szCs w:val="28"/>
          <w:shd w:val="clear" w:color="auto" w:fill="FFFFFF"/>
        </w:rPr>
        <w:t xml:space="preserve"> </w:t>
      </w:r>
      <w:r w:rsidR="000D3CD7" w:rsidRPr="00B14E20">
        <w:rPr>
          <w:rFonts w:ascii="Times New Roman" w:hAnsi="Times New Roman"/>
          <w:color w:val="000000" w:themeColor="text1"/>
          <w:sz w:val="28"/>
          <w:szCs w:val="28"/>
          <w:shd w:val="clear" w:color="auto" w:fill="FFFFFF"/>
        </w:rPr>
        <w:t xml:space="preserve">необходимо </w:t>
      </w:r>
      <w:r w:rsidRPr="00B14E20">
        <w:rPr>
          <w:rFonts w:ascii="Times New Roman" w:hAnsi="Times New Roman"/>
          <w:color w:val="000000" w:themeColor="text1"/>
          <w:sz w:val="28"/>
          <w:szCs w:val="28"/>
          <w:shd w:val="clear" w:color="auto" w:fill="FFFFFF"/>
        </w:rPr>
        <w:t>демонтировать/</w:t>
      </w:r>
      <w:r w:rsidR="000D3CD7" w:rsidRPr="00B14E20">
        <w:rPr>
          <w:rFonts w:ascii="Times New Roman" w:hAnsi="Times New Roman"/>
          <w:color w:val="000000" w:themeColor="text1"/>
          <w:sz w:val="28"/>
          <w:szCs w:val="28"/>
          <w:shd w:val="clear" w:color="auto" w:fill="FFFFFF"/>
        </w:rPr>
        <w:t xml:space="preserve">заменить информационную конструкцию, предварительно согласовав дизайн-проект с </w:t>
      </w:r>
      <w:r w:rsidR="000D3CD7" w:rsidRPr="00B14E20">
        <w:rPr>
          <w:rFonts w:ascii="Times New Roman" w:hAnsi="Times New Roman"/>
          <w:color w:val="000000" w:themeColor="text1"/>
          <w:sz w:val="28"/>
          <w:szCs w:val="28"/>
        </w:rPr>
        <w:t>органом администрации города-курорта Кисловодска, уполномоченным в области архитектуры и градостроительства.</w:t>
      </w:r>
    </w:p>
    <w:p w14:paraId="45AC4B60" w14:textId="5DE552C5" w:rsidR="00B14E20" w:rsidRDefault="00986F10" w:rsidP="00B14E20">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xml:space="preserve">2.4.2. </w:t>
      </w:r>
      <w:r w:rsidR="000D3CD7" w:rsidRPr="00B14E20">
        <w:rPr>
          <w:rFonts w:ascii="Times New Roman" w:hAnsi="Times New Roman"/>
          <w:color w:val="000000" w:themeColor="text1"/>
          <w:sz w:val="28"/>
          <w:szCs w:val="28"/>
        </w:rPr>
        <w:t>Средства размещения информаци</w:t>
      </w:r>
      <w:r w:rsidRPr="00B14E20">
        <w:rPr>
          <w:rFonts w:ascii="Times New Roman" w:hAnsi="Times New Roman"/>
          <w:color w:val="000000" w:themeColor="text1"/>
          <w:sz w:val="28"/>
          <w:szCs w:val="28"/>
        </w:rPr>
        <w:t xml:space="preserve">онных </w:t>
      </w:r>
      <w:r w:rsidR="000D3CD7" w:rsidRPr="00B14E20">
        <w:rPr>
          <w:rFonts w:ascii="Times New Roman" w:hAnsi="Times New Roman"/>
          <w:color w:val="000000" w:themeColor="text1"/>
          <w:sz w:val="28"/>
          <w:szCs w:val="28"/>
        </w:rPr>
        <w:t>конструкци</w:t>
      </w:r>
      <w:r w:rsidRPr="00B14E20">
        <w:rPr>
          <w:rFonts w:ascii="Times New Roman" w:hAnsi="Times New Roman"/>
          <w:color w:val="000000" w:themeColor="text1"/>
          <w:sz w:val="28"/>
          <w:szCs w:val="28"/>
        </w:rPr>
        <w:t>й</w:t>
      </w:r>
      <w:r w:rsidR="000D3CD7" w:rsidRPr="00B14E20">
        <w:rPr>
          <w:rFonts w:ascii="Times New Roman" w:hAnsi="Times New Roman"/>
          <w:color w:val="000000" w:themeColor="text1"/>
          <w:sz w:val="28"/>
          <w:szCs w:val="28"/>
        </w:rPr>
        <w:t xml:space="preserve"> должны содержаться в технически исправном состоянии, быть очищенными от грязи и иного мусора. Металлические элементы должны быть очищены от ржавчины и/или окрашены.</w:t>
      </w:r>
    </w:p>
    <w:p w14:paraId="41A52C67" w14:textId="77777777" w:rsidR="00B14E20" w:rsidRPr="00B14E20" w:rsidRDefault="00B14E20" w:rsidP="00B14E20">
      <w:pPr>
        <w:widowControl w:val="0"/>
        <w:autoSpaceDE w:val="0"/>
        <w:autoSpaceDN w:val="0"/>
        <w:spacing w:after="0" w:line="240" w:lineRule="auto"/>
        <w:ind w:firstLine="709"/>
        <w:jc w:val="both"/>
        <w:rPr>
          <w:rFonts w:ascii="Times New Roman" w:hAnsi="Times New Roman"/>
          <w:color w:val="000000" w:themeColor="text1"/>
          <w:sz w:val="28"/>
          <w:szCs w:val="28"/>
        </w:rPr>
      </w:pPr>
    </w:p>
    <w:p w14:paraId="10A095FC" w14:textId="129BF2A7" w:rsidR="00D255CD" w:rsidRPr="00B14E20" w:rsidRDefault="004B7B24" w:rsidP="004B7B24">
      <w:pPr>
        <w:pStyle w:val="a9"/>
        <w:widowControl w:val="0"/>
        <w:autoSpaceDE w:val="0"/>
        <w:autoSpaceDN w:val="0"/>
        <w:spacing w:after="0" w:line="240" w:lineRule="auto"/>
        <w:ind w:left="1080"/>
        <w:jc w:val="center"/>
        <w:rPr>
          <w:rFonts w:ascii="Times New Roman" w:hAnsi="Times New Roman"/>
          <w:color w:val="000000" w:themeColor="text1"/>
          <w:sz w:val="28"/>
          <w:szCs w:val="28"/>
        </w:rPr>
      </w:pPr>
      <w:r>
        <w:rPr>
          <w:rFonts w:ascii="Times New Roman" w:hAnsi="Times New Roman"/>
          <w:color w:val="000000" w:themeColor="text1"/>
          <w:sz w:val="28"/>
          <w:szCs w:val="28"/>
          <w:lang w:val="en-US"/>
        </w:rPr>
        <w:t>III</w:t>
      </w:r>
      <w:r>
        <w:rPr>
          <w:rFonts w:ascii="Times New Roman" w:hAnsi="Times New Roman"/>
          <w:color w:val="000000" w:themeColor="text1"/>
          <w:sz w:val="28"/>
          <w:szCs w:val="28"/>
        </w:rPr>
        <w:t xml:space="preserve">. </w:t>
      </w:r>
      <w:r w:rsidR="0070749A" w:rsidRPr="00B14E20">
        <w:rPr>
          <w:rFonts w:ascii="Times New Roman" w:hAnsi="Times New Roman"/>
          <w:color w:val="000000" w:themeColor="text1"/>
          <w:sz w:val="28"/>
          <w:szCs w:val="28"/>
        </w:rPr>
        <w:t>Общие т</w:t>
      </w:r>
      <w:r w:rsidR="00D255CD" w:rsidRPr="00B14E20">
        <w:rPr>
          <w:rFonts w:ascii="Times New Roman" w:hAnsi="Times New Roman"/>
          <w:color w:val="000000" w:themeColor="text1"/>
          <w:sz w:val="28"/>
          <w:szCs w:val="28"/>
        </w:rPr>
        <w:t xml:space="preserve">ребования по установке </w:t>
      </w:r>
      <w:r w:rsidR="0070749A" w:rsidRPr="00B14E20">
        <w:rPr>
          <w:rFonts w:ascii="Times New Roman" w:hAnsi="Times New Roman"/>
          <w:color w:val="000000" w:themeColor="text1"/>
          <w:sz w:val="28"/>
          <w:szCs w:val="28"/>
        </w:rPr>
        <w:t xml:space="preserve">и архитектурно - художественному оформлению </w:t>
      </w:r>
      <w:r w:rsidR="00D255CD" w:rsidRPr="00B14E20">
        <w:rPr>
          <w:rFonts w:ascii="Times New Roman" w:hAnsi="Times New Roman"/>
          <w:color w:val="000000" w:themeColor="text1"/>
          <w:sz w:val="28"/>
          <w:szCs w:val="28"/>
        </w:rPr>
        <w:t>средств</w:t>
      </w:r>
      <w:r w:rsidR="0070749A" w:rsidRPr="00B14E20">
        <w:rPr>
          <w:rFonts w:ascii="Times New Roman" w:hAnsi="Times New Roman"/>
          <w:color w:val="000000" w:themeColor="text1"/>
          <w:sz w:val="28"/>
          <w:szCs w:val="28"/>
        </w:rPr>
        <w:t xml:space="preserve"> </w:t>
      </w:r>
      <w:r w:rsidR="00D255CD" w:rsidRPr="00B14E20">
        <w:rPr>
          <w:rFonts w:ascii="Times New Roman" w:hAnsi="Times New Roman"/>
          <w:color w:val="000000" w:themeColor="text1"/>
          <w:sz w:val="28"/>
          <w:szCs w:val="28"/>
        </w:rPr>
        <w:t>размещения информации</w:t>
      </w:r>
    </w:p>
    <w:p w14:paraId="7BA68F2E" w14:textId="77777777" w:rsidR="00D255CD" w:rsidRPr="00B14E20"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p>
    <w:p w14:paraId="3FCFBF1D" w14:textId="0DE6B546" w:rsidR="00D255CD" w:rsidRPr="00B14E20"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3.1. Общее содержание и смысловая нагрузка информации, размещаемой на средствах размещения информации, в том числе распространение или доведение до потребителя которой является обязательным, определяются законодательными, распорядительными и/или нормативными актами Российской Федерации.</w:t>
      </w:r>
    </w:p>
    <w:p w14:paraId="45F532D4" w14:textId="34040700" w:rsidR="007F6A3A" w:rsidRPr="00B14E20" w:rsidRDefault="00D255CD" w:rsidP="0070749A">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3.2. На зданиях, строениях, сооружениях</w:t>
      </w:r>
      <w:r w:rsidR="0010281E" w:rsidRPr="00B14E20">
        <w:rPr>
          <w:rFonts w:ascii="Times New Roman" w:hAnsi="Times New Roman"/>
          <w:color w:val="000000" w:themeColor="text1"/>
          <w:sz w:val="28"/>
          <w:szCs w:val="28"/>
        </w:rPr>
        <w:t xml:space="preserve"> </w:t>
      </w:r>
      <w:r w:rsidRPr="00B14E20">
        <w:rPr>
          <w:rFonts w:ascii="Times New Roman" w:hAnsi="Times New Roman"/>
          <w:color w:val="000000" w:themeColor="text1"/>
          <w:sz w:val="28"/>
          <w:szCs w:val="28"/>
        </w:rPr>
        <w:t xml:space="preserve">средства размещения информации могут размещаться в целях информирования исключительно о фактическом месте размещения, наименовании и режиме (повременном графике) работы находящихся (осуществляющих деятельность) в этих зданиях, строениях, сооружениях организаций и индивидуальных предпринимателей, а также о видах, формах и профилях осуществляемой ими деятельности (оказания услуг). </w:t>
      </w:r>
    </w:p>
    <w:p w14:paraId="359134DD" w14:textId="5FF692A0" w:rsidR="00D255CD" w:rsidRPr="00B14E20"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w:t>
      </w:r>
      <w:r w:rsidR="0070749A" w:rsidRPr="00B14E20">
        <w:rPr>
          <w:rFonts w:ascii="Times New Roman" w:hAnsi="Times New Roman"/>
          <w:color w:val="000000" w:themeColor="text1"/>
          <w:sz w:val="28"/>
          <w:szCs w:val="28"/>
        </w:rPr>
        <w:t>3</w:t>
      </w:r>
      <w:r w:rsidRPr="00B14E20">
        <w:rPr>
          <w:rFonts w:ascii="Times New Roman" w:hAnsi="Times New Roman"/>
          <w:color w:val="000000" w:themeColor="text1"/>
          <w:sz w:val="28"/>
          <w:szCs w:val="28"/>
        </w:rPr>
        <w:t xml:space="preserve">. Типы средств размещения информации, устанавливаемых на </w:t>
      </w:r>
      <w:r w:rsidRPr="00B14E20">
        <w:rPr>
          <w:rFonts w:ascii="Times New Roman" w:hAnsi="Times New Roman"/>
          <w:color w:val="000000" w:themeColor="text1"/>
          <w:sz w:val="28"/>
          <w:szCs w:val="28"/>
        </w:rPr>
        <w:lastRenderedPageBreak/>
        <w:t>зданиях, строениях, сооружениях.</w:t>
      </w:r>
    </w:p>
    <w:p w14:paraId="1EA5D442" w14:textId="1C5FA761" w:rsidR="00D255CD" w:rsidRPr="00B14E20" w:rsidRDefault="008339D6"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xml:space="preserve"> </w:t>
      </w:r>
      <w:r w:rsidR="00D255CD" w:rsidRPr="00B14E20">
        <w:rPr>
          <w:rFonts w:ascii="Times New Roman" w:hAnsi="Times New Roman"/>
          <w:color w:val="000000" w:themeColor="text1"/>
          <w:sz w:val="28"/>
          <w:szCs w:val="28"/>
        </w:rPr>
        <w:t>На внешних поверхностях, а также в витринах зданий, строений, сооружений устанавливаются следующие типы средств размещения информации</w:t>
      </w:r>
      <w:r w:rsidR="007801F4">
        <w:rPr>
          <w:rFonts w:ascii="Times New Roman" w:hAnsi="Times New Roman"/>
          <w:color w:val="000000" w:themeColor="text1"/>
          <w:sz w:val="28"/>
          <w:szCs w:val="28"/>
        </w:rPr>
        <w:t xml:space="preserve"> (Приложение 1 рис. 3)</w:t>
      </w:r>
      <w:r w:rsidR="00D255CD" w:rsidRPr="00B14E20">
        <w:rPr>
          <w:rFonts w:ascii="Times New Roman" w:hAnsi="Times New Roman"/>
          <w:color w:val="000000" w:themeColor="text1"/>
          <w:sz w:val="28"/>
          <w:szCs w:val="28"/>
        </w:rPr>
        <w:t>:</w:t>
      </w:r>
    </w:p>
    <w:p w14:paraId="5ACCB6E0" w14:textId="77777777" w:rsidR="00D255CD" w:rsidRPr="00B14E20"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информационная конструкция специального назначения;</w:t>
      </w:r>
    </w:p>
    <w:p w14:paraId="7A90937A" w14:textId="77777777" w:rsidR="00D255CD" w:rsidRPr="00B14E20"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настенная конструкция;</w:t>
      </w:r>
    </w:p>
    <w:p w14:paraId="1776A2F0" w14:textId="77777777" w:rsidR="00D255CD" w:rsidRPr="00B14E20"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консольная информационная конструкция (панель-кронштейн);</w:t>
      </w:r>
    </w:p>
    <w:p w14:paraId="3D558F27" w14:textId="77777777" w:rsidR="00D255CD" w:rsidRPr="00B14E20"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крышная конструкция;</w:t>
      </w:r>
    </w:p>
    <w:p w14:paraId="1661AD54" w14:textId="6E7343CD" w:rsidR="00D255CD" w:rsidRPr="00B14E20"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маркиза</w:t>
      </w:r>
      <w:r w:rsidR="008339D6" w:rsidRPr="00B14E20">
        <w:rPr>
          <w:rFonts w:ascii="Times New Roman" w:hAnsi="Times New Roman"/>
          <w:color w:val="000000" w:themeColor="text1"/>
          <w:sz w:val="28"/>
          <w:szCs w:val="28"/>
        </w:rPr>
        <w:t>;</w:t>
      </w:r>
    </w:p>
    <w:p w14:paraId="0D5DCBA3" w14:textId="56FD075B" w:rsidR="008339D6" w:rsidRPr="00B14E20" w:rsidRDefault="008339D6"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информационная стела;</w:t>
      </w:r>
    </w:p>
    <w:p w14:paraId="4D357B99" w14:textId="77777777" w:rsidR="008339D6" w:rsidRPr="00B14E20" w:rsidRDefault="00D255CD" w:rsidP="008339D6">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витринная конструкция</w:t>
      </w:r>
      <w:r w:rsidR="008339D6" w:rsidRPr="00B14E20">
        <w:rPr>
          <w:rFonts w:ascii="Times New Roman" w:hAnsi="Times New Roman"/>
          <w:color w:val="000000" w:themeColor="text1"/>
          <w:sz w:val="28"/>
          <w:szCs w:val="28"/>
        </w:rPr>
        <w:t>.</w:t>
      </w:r>
    </w:p>
    <w:p w14:paraId="39084B6E" w14:textId="1889B8F3" w:rsidR="00E63BFD" w:rsidRPr="00B14E20" w:rsidRDefault="008339D6" w:rsidP="0070749A">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xml:space="preserve">Иные </w:t>
      </w:r>
      <w:r w:rsidR="00C97DBB">
        <w:rPr>
          <w:rFonts w:ascii="Times New Roman" w:hAnsi="Times New Roman"/>
          <w:color w:val="000000" w:themeColor="text1"/>
          <w:sz w:val="28"/>
          <w:szCs w:val="28"/>
        </w:rPr>
        <w:t>типы информационных конструкций</w:t>
      </w:r>
      <w:r w:rsidRPr="00B14E20">
        <w:rPr>
          <w:rFonts w:ascii="Times New Roman" w:hAnsi="Times New Roman"/>
          <w:color w:val="000000" w:themeColor="text1"/>
          <w:sz w:val="28"/>
          <w:szCs w:val="28"/>
        </w:rPr>
        <w:t xml:space="preserve"> на территории городского округа города-курорта Кисловодска не допустимы. </w:t>
      </w:r>
    </w:p>
    <w:p w14:paraId="5438DCA1" w14:textId="6AE92A7F" w:rsidR="0070749A" w:rsidRPr="00B14E20" w:rsidRDefault="0070749A" w:rsidP="0070749A">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3.4. В особых случаях для согласования дизайн-проекта информационной конструкции с органом администрации города-курорта Кисловодска, уполномоченным в области архитектуры и градостроительства, при несоблюдении вешнего вида, содержания фасада здания, строения или сооружения, согласно ст. 31 от 27.02.2019 г. №10-519 Об утверждении «Правил благоустройства территории городского округа города-курорта Кисловодска», на котором планируется установка информационной конструкции, собственник и (или) иной законный владелец, а также арендатор здания, строения, сооружения, объекта некапитального строительства, объекта нестационарной торговли обязан предоставить Паспорт наружной отделки фасада, согласованный с органом администрации города-курорта Кисловодска, уполномоченным в области архитектуры и градостроительства.</w:t>
      </w:r>
    </w:p>
    <w:p w14:paraId="486B3764" w14:textId="0E103D28" w:rsidR="0070749A" w:rsidRPr="00B14E20" w:rsidRDefault="0070749A" w:rsidP="0070749A">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Паспорт наружной отделки фасада может быть представлен для получения согласования на установку предусмотренных в данном паспорте размещение информационных конструкций.</w:t>
      </w:r>
    </w:p>
    <w:p w14:paraId="15BBCB26" w14:textId="3E037548" w:rsidR="00D255CD" w:rsidRPr="00B14E20"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w:t>
      </w:r>
      <w:r w:rsidR="0070749A" w:rsidRPr="00B14E20">
        <w:rPr>
          <w:rFonts w:ascii="Times New Roman" w:hAnsi="Times New Roman"/>
          <w:color w:val="000000" w:themeColor="text1"/>
          <w:sz w:val="28"/>
          <w:szCs w:val="28"/>
        </w:rPr>
        <w:t>5</w:t>
      </w:r>
      <w:r w:rsidRPr="00B14E20">
        <w:rPr>
          <w:rFonts w:ascii="Times New Roman" w:hAnsi="Times New Roman"/>
          <w:color w:val="000000" w:themeColor="text1"/>
          <w:sz w:val="28"/>
          <w:szCs w:val="28"/>
        </w:rPr>
        <w:t>. Установка средств размещения информации на зданиях</w:t>
      </w:r>
      <w:r w:rsidR="00B14E20" w:rsidRPr="00B14E20">
        <w:rPr>
          <w:rFonts w:ascii="Times New Roman" w:hAnsi="Times New Roman"/>
          <w:color w:val="000000" w:themeColor="text1"/>
          <w:sz w:val="28"/>
          <w:szCs w:val="28"/>
        </w:rPr>
        <w:t>, строениях,</w:t>
      </w:r>
      <w:r w:rsidRPr="00B14E20">
        <w:rPr>
          <w:rFonts w:ascii="Times New Roman" w:hAnsi="Times New Roman"/>
          <w:color w:val="000000" w:themeColor="text1"/>
          <w:sz w:val="28"/>
          <w:szCs w:val="28"/>
        </w:rPr>
        <w:t xml:space="preserve"> сооружениях.</w:t>
      </w:r>
    </w:p>
    <w:p w14:paraId="606D355D" w14:textId="3CA23FFC" w:rsidR="00D255CD" w:rsidRPr="00B14E20" w:rsidRDefault="008339D6"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w:t>
      </w:r>
      <w:r w:rsidR="0070749A" w:rsidRPr="00B14E20">
        <w:rPr>
          <w:rFonts w:ascii="Times New Roman" w:hAnsi="Times New Roman"/>
          <w:color w:val="000000" w:themeColor="text1"/>
          <w:sz w:val="28"/>
          <w:szCs w:val="28"/>
        </w:rPr>
        <w:t>5</w:t>
      </w:r>
      <w:r w:rsidRPr="00B14E20">
        <w:rPr>
          <w:rFonts w:ascii="Times New Roman" w:hAnsi="Times New Roman"/>
          <w:color w:val="000000" w:themeColor="text1"/>
          <w:sz w:val="28"/>
          <w:szCs w:val="28"/>
        </w:rPr>
        <w:t xml:space="preserve">.1. </w:t>
      </w:r>
      <w:r w:rsidR="00D255CD" w:rsidRPr="00B14E20">
        <w:rPr>
          <w:rFonts w:ascii="Times New Roman" w:hAnsi="Times New Roman"/>
          <w:color w:val="000000" w:themeColor="text1"/>
          <w:sz w:val="28"/>
          <w:szCs w:val="28"/>
        </w:rPr>
        <w:t>Средства размещения информации на зданиях, строениях, сооружениях размещаются:</w:t>
      </w:r>
    </w:p>
    <w:p w14:paraId="58A51257" w14:textId="77777777" w:rsidR="00D255CD" w:rsidRPr="00B14E20"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на крышах, фасадных плоскостях, свободных от архитектурных и конструктивных элементов, навесах (козырьках) входных групп или в виде консольных информационных конструкций (панелей-кронштейнов), элементов оформления витрин и маркиз.</w:t>
      </w:r>
    </w:p>
    <w:p w14:paraId="4FBD807A" w14:textId="2ADA4B4D" w:rsidR="00D255CD" w:rsidRPr="00B14E20" w:rsidRDefault="008339D6"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w:t>
      </w:r>
      <w:r w:rsidR="0070749A" w:rsidRPr="00B14E20">
        <w:rPr>
          <w:rFonts w:ascii="Times New Roman" w:hAnsi="Times New Roman"/>
          <w:color w:val="000000" w:themeColor="text1"/>
          <w:sz w:val="28"/>
          <w:szCs w:val="28"/>
        </w:rPr>
        <w:t>5</w:t>
      </w:r>
      <w:r w:rsidRPr="00B14E20">
        <w:rPr>
          <w:rFonts w:ascii="Times New Roman" w:hAnsi="Times New Roman"/>
          <w:color w:val="000000" w:themeColor="text1"/>
          <w:sz w:val="28"/>
          <w:szCs w:val="28"/>
        </w:rPr>
        <w:t xml:space="preserve">.2. </w:t>
      </w:r>
      <w:r w:rsidR="00D255CD" w:rsidRPr="00B14E20">
        <w:rPr>
          <w:rFonts w:ascii="Times New Roman" w:hAnsi="Times New Roman"/>
          <w:color w:val="000000" w:themeColor="text1"/>
          <w:sz w:val="28"/>
          <w:szCs w:val="28"/>
        </w:rPr>
        <w:t>При размещении на одном фасаде объекта одновременно нескольких средств размещения информации нескольких организаций, индивидуальных предпринимателей, эти средства размещения информации должны быть композиционно взаимоувязаны. Следует избегать хаотичного расположения конструкций, создающих визуальный диссонанс</w:t>
      </w:r>
      <w:r w:rsidR="007801F4">
        <w:rPr>
          <w:rFonts w:ascii="Times New Roman" w:hAnsi="Times New Roman"/>
          <w:color w:val="000000" w:themeColor="text1"/>
          <w:sz w:val="28"/>
          <w:szCs w:val="28"/>
        </w:rPr>
        <w:t xml:space="preserve"> (Приложение 1, рис.4)</w:t>
      </w:r>
      <w:r w:rsidR="00D255CD" w:rsidRPr="00B14E20">
        <w:rPr>
          <w:rFonts w:ascii="Times New Roman" w:hAnsi="Times New Roman"/>
          <w:color w:val="000000" w:themeColor="text1"/>
          <w:sz w:val="28"/>
          <w:szCs w:val="28"/>
        </w:rPr>
        <w:t>.</w:t>
      </w:r>
    </w:p>
    <w:p w14:paraId="4D0A1E59" w14:textId="2E4D0F4D" w:rsidR="006D040E" w:rsidRPr="00B14E20" w:rsidRDefault="006D040E"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w:t>
      </w:r>
      <w:r w:rsidR="0070749A" w:rsidRPr="00B14E20">
        <w:rPr>
          <w:rFonts w:ascii="Times New Roman" w:hAnsi="Times New Roman"/>
          <w:color w:val="000000" w:themeColor="text1"/>
          <w:sz w:val="28"/>
          <w:szCs w:val="28"/>
        </w:rPr>
        <w:t>5</w:t>
      </w:r>
      <w:r w:rsidRPr="00B14E20">
        <w:rPr>
          <w:rFonts w:ascii="Times New Roman" w:hAnsi="Times New Roman"/>
          <w:color w:val="000000" w:themeColor="text1"/>
          <w:sz w:val="28"/>
          <w:szCs w:val="28"/>
        </w:rPr>
        <w:t xml:space="preserve">.3. Информационные конструкции на фасаде здания, строения, сооружения должны размещаться упорядоченно, с соблюдением единых </w:t>
      </w:r>
      <w:r w:rsidRPr="00B14E20">
        <w:rPr>
          <w:rFonts w:ascii="Times New Roman" w:hAnsi="Times New Roman"/>
          <w:color w:val="000000" w:themeColor="text1"/>
          <w:sz w:val="28"/>
          <w:szCs w:val="28"/>
        </w:rPr>
        <w:lastRenderedPageBreak/>
        <w:t>горизонтальных и вертикальных осей размещения относительно ранее установленных информационных конструкций</w:t>
      </w:r>
      <w:r w:rsidR="0070749A" w:rsidRPr="00B14E20">
        <w:rPr>
          <w:rFonts w:ascii="Times New Roman" w:hAnsi="Times New Roman"/>
          <w:color w:val="000000" w:themeColor="text1"/>
          <w:sz w:val="28"/>
          <w:szCs w:val="28"/>
        </w:rPr>
        <w:t>.</w:t>
      </w:r>
    </w:p>
    <w:p w14:paraId="5D50BEFC" w14:textId="4E1C903C" w:rsidR="00136050" w:rsidRPr="00B14E20" w:rsidRDefault="00136050" w:rsidP="00136050">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3.5.4. Не допускается размещение информационных конструкций одна над другой.</w:t>
      </w:r>
      <w:r w:rsidR="00876D58">
        <w:rPr>
          <w:rFonts w:ascii="Times New Roman" w:hAnsi="Times New Roman"/>
          <w:color w:val="000000" w:themeColor="text1"/>
          <w:sz w:val="28"/>
          <w:szCs w:val="28"/>
        </w:rPr>
        <w:t xml:space="preserve"> (Приложение 1, рис.4)</w:t>
      </w:r>
    </w:p>
    <w:p w14:paraId="350F0255" w14:textId="274123C2" w:rsidR="00D255CD" w:rsidRPr="00B14E20"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w:t>
      </w:r>
      <w:r w:rsidR="0070749A" w:rsidRPr="00B14E20">
        <w:rPr>
          <w:rFonts w:ascii="Times New Roman" w:hAnsi="Times New Roman"/>
          <w:color w:val="000000" w:themeColor="text1"/>
          <w:sz w:val="28"/>
          <w:szCs w:val="28"/>
        </w:rPr>
        <w:t>6</w:t>
      </w:r>
      <w:r w:rsidR="00E63BFD" w:rsidRPr="00B14E20">
        <w:rPr>
          <w:rFonts w:ascii="Times New Roman" w:hAnsi="Times New Roman"/>
          <w:color w:val="000000" w:themeColor="text1"/>
          <w:sz w:val="28"/>
          <w:szCs w:val="28"/>
        </w:rPr>
        <w:t>.</w:t>
      </w:r>
      <w:r w:rsidRPr="00B14E20">
        <w:rPr>
          <w:rFonts w:ascii="Times New Roman" w:hAnsi="Times New Roman"/>
          <w:color w:val="000000" w:themeColor="text1"/>
          <w:sz w:val="28"/>
          <w:szCs w:val="28"/>
        </w:rPr>
        <w:t xml:space="preserve"> Цветовые, стилистические и композиционные решения средств размещения информации, устанавливаемых на зданиях, строениях, сооружениях.</w:t>
      </w:r>
    </w:p>
    <w:p w14:paraId="1C858559" w14:textId="76890902" w:rsidR="0070749A" w:rsidRPr="00B14E20" w:rsidRDefault="0070749A" w:rsidP="00876D58">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3.6.1. Изобразительная часть средства размещения информации может состоять из текстовой части и/или декоративно-художественных элементов, в том числе элементов фирменного стиля (товарного знака, эмблемы, логотипа, иных знаков индивидуализации). При этом высота декоративно-художественных элементов не должна превышать высоту текстовой части.</w:t>
      </w:r>
      <w:r w:rsidR="00876D58" w:rsidRPr="00876D58">
        <w:rPr>
          <w:rFonts w:ascii="Times New Roman" w:hAnsi="Times New Roman"/>
          <w:color w:val="000000" w:themeColor="text1"/>
          <w:sz w:val="28"/>
          <w:szCs w:val="28"/>
        </w:rPr>
        <w:t xml:space="preserve"> </w:t>
      </w:r>
      <w:r w:rsidR="00876D58">
        <w:rPr>
          <w:rFonts w:ascii="Times New Roman" w:hAnsi="Times New Roman"/>
          <w:color w:val="000000" w:themeColor="text1"/>
          <w:sz w:val="28"/>
          <w:szCs w:val="28"/>
        </w:rPr>
        <w:t>(Приложение 1, рис.5)</w:t>
      </w:r>
    </w:p>
    <w:p w14:paraId="49595BC8" w14:textId="0A7852F3" w:rsidR="0070749A" w:rsidRPr="00B14E20" w:rsidRDefault="0070749A" w:rsidP="0070749A">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w:t>
      </w:r>
      <w:r w:rsidR="004432A5" w:rsidRPr="00B14E20">
        <w:rPr>
          <w:rFonts w:ascii="Times New Roman" w:hAnsi="Times New Roman"/>
          <w:color w:val="000000" w:themeColor="text1"/>
          <w:sz w:val="28"/>
          <w:szCs w:val="28"/>
        </w:rPr>
        <w:t>6</w:t>
      </w:r>
      <w:r w:rsidRPr="00B14E20">
        <w:rPr>
          <w:rFonts w:ascii="Times New Roman" w:hAnsi="Times New Roman"/>
          <w:color w:val="000000" w:themeColor="text1"/>
          <w:sz w:val="28"/>
          <w:szCs w:val="28"/>
        </w:rPr>
        <w:t>.</w:t>
      </w:r>
      <w:r w:rsidR="004432A5" w:rsidRPr="00B14E20">
        <w:rPr>
          <w:rFonts w:ascii="Times New Roman" w:hAnsi="Times New Roman"/>
          <w:color w:val="000000" w:themeColor="text1"/>
          <w:sz w:val="28"/>
          <w:szCs w:val="28"/>
        </w:rPr>
        <w:t>2.</w:t>
      </w:r>
      <w:r w:rsidRPr="00B14E20">
        <w:rPr>
          <w:rFonts w:ascii="Times New Roman" w:hAnsi="Times New Roman"/>
          <w:color w:val="000000" w:themeColor="text1"/>
          <w:sz w:val="28"/>
          <w:szCs w:val="28"/>
        </w:rPr>
        <w:t xml:space="preserve"> Не шрифтовые </w:t>
      </w:r>
      <w:r w:rsidR="004432A5" w:rsidRPr="00B14E20">
        <w:rPr>
          <w:rFonts w:ascii="Times New Roman" w:hAnsi="Times New Roman"/>
          <w:color w:val="000000" w:themeColor="text1"/>
          <w:sz w:val="28"/>
          <w:szCs w:val="28"/>
        </w:rPr>
        <w:t>декоративно-художественные элементы</w:t>
      </w:r>
      <w:r w:rsidRPr="00B14E20">
        <w:rPr>
          <w:rFonts w:ascii="Times New Roman" w:hAnsi="Times New Roman"/>
          <w:color w:val="000000" w:themeColor="text1"/>
          <w:sz w:val="28"/>
          <w:szCs w:val="28"/>
        </w:rPr>
        <w:t xml:space="preserve">, составляющие композицию информационной конструкции, должны быть максимально графически стилизованы. Использование натуралистических, подробных изображений не допускается.  </w:t>
      </w:r>
    </w:p>
    <w:p w14:paraId="0422E732" w14:textId="663347F9" w:rsidR="0070749A" w:rsidRPr="00B14E20" w:rsidRDefault="0070749A" w:rsidP="0070749A">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w:t>
      </w:r>
      <w:r w:rsidR="004432A5" w:rsidRPr="00B14E20">
        <w:rPr>
          <w:rFonts w:ascii="Times New Roman" w:hAnsi="Times New Roman"/>
          <w:color w:val="000000" w:themeColor="text1"/>
          <w:sz w:val="28"/>
          <w:szCs w:val="28"/>
        </w:rPr>
        <w:t>6</w:t>
      </w:r>
      <w:r w:rsidRPr="00B14E20">
        <w:rPr>
          <w:rFonts w:ascii="Times New Roman" w:hAnsi="Times New Roman"/>
          <w:color w:val="000000" w:themeColor="text1"/>
          <w:sz w:val="28"/>
          <w:szCs w:val="28"/>
        </w:rPr>
        <w:t>.</w:t>
      </w:r>
      <w:r w:rsidR="004432A5" w:rsidRPr="00B14E20">
        <w:rPr>
          <w:rFonts w:ascii="Times New Roman" w:hAnsi="Times New Roman"/>
          <w:color w:val="000000" w:themeColor="text1"/>
          <w:sz w:val="28"/>
          <w:szCs w:val="28"/>
        </w:rPr>
        <w:t>3.</w:t>
      </w:r>
      <w:r w:rsidRPr="00B14E20">
        <w:rPr>
          <w:rFonts w:ascii="Times New Roman" w:hAnsi="Times New Roman"/>
          <w:color w:val="000000" w:themeColor="text1"/>
          <w:sz w:val="28"/>
          <w:szCs w:val="28"/>
        </w:rPr>
        <w:t xml:space="preserve"> Текстовая часть информации выполняется на русском языке. С текстом на иных языках на средствах размещения информации, в том числе в форме настенных конструкций, состоящих из отдельных объемных символов, допускается размещение элементов фирменного стиля, зарегистрированных в установленном порядке на территории Российской Федерации.</w:t>
      </w:r>
    </w:p>
    <w:p w14:paraId="4B5ACC47" w14:textId="00E9FE99" w:rsidR="0070749A" w:rsidRPr="00B14E20" w:rsidRDefault="0070749A" w:rsidP="004432A5">
      <w:pPr>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2.</w:t>
      </w:r>
      <w:r w:rsidR="004432A5" w:rsidRPr="00B14E20">
        <w:rPr>
          <w:rFonts w:ascii="Times New Roman" w:hAnsi="Times New Roman"/>
          <w:color w:val="000000" w:themeColor="text1"/>
          <w:sz w:val="28"/>
          <w:szCs w:val="28"/>
        </w:rPr>
        <w:t>6</w:t>
      </w:r>
      <w:r w:rsidRPr="00B14E20">
        <w:rPr>
          <w:rFonts w:ascii="Times New Roman" w:hAnsi="Times New Roman"/>
          <w:color w:val="000000" w:themeColor="text1"/>
          <w:sz w:val="28"/>
          <w:szCs w:val="28"/>
        </w:rPr>
        <w:t>.</w:t>
      </w:r>
      <w:r w:rsidR="004432A5" w:rsidRPr="00B14E20">
        <w:rPr>
          <w:rFonts w:ascii="Times New Roman" w:hAnsi="Times New Roman"/>
          <w:color w:val="000000" w:themeColor="text1"/>
          <w:sz w:val="28"/>
          <w:szCs w:val="28"/>
        </w:rPr>
        <w:t>4</w:t>
      </w:r>
      <w:r w:rsidRPr="00B14E20">
        <w:rPr>
          <w:rFonts w:ascii="Times New Roman" w:hAnsi="Times New Roman"/>
          <w:color w:val="000000" w:themeColor="text1"/>
          <w:sz w:val="28"/>
          <w:szCs w:val="28"/>
        </w:rPr>
        <w:t xml:space="preserve">. Не допускается размещение в составе информационной конструкции развернутого перечня товаров, услуг, а также </w:t>
      </w:r>
      <w:r w:rsidR="004432A5" w:rsidRPr="00B14E20">
        <w:rPr>
          <w:rFonts w:ascii="Times New Roman" w:hAnsi="Times New Roman"/>
          <w:color w:val="000000" w:themeColor="text1"/>
          <w:sz w:val="28"/>
          <w:szCs w:val="28"/>
        </w:rPr>
        <w:t>сопутствующей</w:t>
      </w:r>
      <w:r w:rsidRPr="00B14E20">
        <w:rPr>
          <w:rFonts w:ascii="Times New Roman" w:hAnsi="Times New Roman"/>
          <w:color w:val="000000" w:themeColor="text1"/>
          <w:sz w:val="28"/>
          <w:szCs w:val="28"/>
        </w:rPr>
        <w:t xml:space="preserve"> информации: указание телефонов, интернет-</w:t>
      </w:r>
      <w:r w:rsidR="004432A5" w:rsidRPr="00B14E20">
        <w:rPr>
          <w:rFonts w:ascii="Times New Roman" w:hAnsi="Times New Roman"/>
          <w:color w:val="000000" w:themeColor="text1"/>
          <w:sz w:val="28"/>
          <w:szCs w:val="28"/>
        </w:rPr>
        <w:t>адресов</w:t>
      </w:r>
      <w:r w:rsidRPr="00B14E20">
        <w:rPr>
          <w:rFonts w:ascii="Times New Roman" w:hAnsi="Times New Roman"/>
          <w:color w:val="000000" w:themeColor="text1"/>
          <w:sz w:val="28"/>
          <w:szCs w:val="28"/>
        </w:rPr>
        <w:t>, описание качеств товара, рекламной информации.</w:t>
      </w:r>
    </w:p>
    <w:p w14:paraId="2BD8D381" w14:textId="022B948E" w:rsidR="004432A5" w:rsidRPr="00B14E20" w:rsidRDefault="004432A5" w:rsidP="004432A5">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3.6.5. Цветовое решение средства размещения информации должно быть выполнено в гармоничной увязке с цветовым (колористическим) решением фасада здания, строения, сооружения, на котором устанавливается средство размещения информации. Одно средство размещения информации не должно содержать более 2</w:t>
      </w:r>
      <w:r w:rsidR="00C97DBB">
        <w:rPr>
          <w:rFonts w:ascii="Times New Roman" w:hAnsi="Times New Roman"/>
          <w:color w:val="000000" w:themeColor="text1"/>
          <w:sz w:val="28"/>
          <w:szCs w:val="28"/>
        </w:rPr>
        <w:t>-</w:t>
      </w:r>
      <w:r w:rsidRPr="00B14E20">
        <w:rPr>
          <w:rFonts w:ascii="Times New Roman" w:hAnsi="Times New Roman"/>
          <w:color w:val="000000" w:themeColor="text1"/>
          <w:sz w:val="28"/>
          <w:szCs w:val="28"/>
        </w:rPr>
        <w:t>х цветов</w:t>
      </w:r>
      <w:r w:rsidR="00226B89" w:rsidRPr="00B14E20">
        <w:rPr>
          <w:rFonts w:ascii="Times New Roman" w:hAnsi="Times New Roman"/>
          <w:color w:val="000000" w:themeColor="text1"/>
          <w:sz w:val="28"/>
          <w:szCs w:val="28"/>
        </w:rPr>
        <w:t xml:space="preserve">, </w:t>
      </w:r>
      <w:r w:rsidRPr="00B14E20">
        <w:rPr>
          <w:rFonts w:ascii="Times New Roman" w:hAnsi="Times New Roman"/>
          <w:color w:val="000000" w:themeColor="text1"/>
          <w:sz w:val="28"/>
          <w:szCs w:val="28"/>
        </w:rPr>
        <w:t xml:space="preserve">за исключение случаев применения на информационной конструкции элементов </w:t>
      </w:r>
      <w:r w:rsidRPr="00B14E20">
        <w:rPr>
          <w:rFonts w:ascii="Times New Roman" w:hAnsi="Times New Roman"/>
          <w:color w:val="000000" w:themeColor="text1"/>
          <w:sz w:val="28"/>
          <w:szCs w:val="28"/>
          <w:shd w:val="clear" w:color="auto" w:fill="FFFFFF"/>
        </w:rPr>
        <w:t>фирменного стиля,</w:t>
      </w:r>
      <w:r w:rsidRPr="00B14E20">
        <w:rPr>
          <w:rFonts w:ascii="Times New Roman" w:hAnsi="Times New Roman"/>
          <w:color w:val="000000" w:themeColor="text1"/>
          <w:sz w:val="28"/>
          <w:szCs w:val="28"/>
        </w:rPr>
        <w:t xml:space="preserve"> зарегистрированного в установленном порядке на территории Российской Федерации.</w:t>
      </w:r>
      <w:r w:rsidR="00E93DFD" w:rsidRPr="00E93DFD">
        <w:rPr>
          <w:rFonts w:ascii="Times New Roman" w:hAnsi="Times New Roman"/>
          <w:color w:val="000000" w:themeColor="text1"/>
          <w:sz w:val="28"/>
          <w:szCs w:val="28"/>
        </w:rPr>
        <w:t xml:space="preserve"> </w:t>
      </w:r>
      <w:r w:rsidR="00E93DFD">
        <w:rPr>
          <w:rFonts w:ascii="Times New Roman" w:hAnsi="Times New Roman"/>
          <w:color w:val="000000" w:themeColor="text1"/>
          <w:sz w:val="28"/>
          <w:szCs w:val="28"/>
        </w:rPr>
        <w:t>(Приложение 1, рис.8)</w:t>
      </w:r>
    </w:p>
    <w:p w14:paraId="4E5E56E8" w14:textId="610B7CF1" w:rsidR="0070749A" w:rsidRPr="00B14E20" w:rsidRDefault="0070749A" w:rsidP="004432A5">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B14E20">
        <w:rPr>
          <w:rFonts w:ascii="Times New Roman" w:hAnsi="Times New Roman"/>
          <w:color w:val="000000" w:themeColor="text1"/>
          <w:sz w:val="28"/>
          <w:szCs w:val="28"/>
          <w:shd w:val="clear" w:color="auto" w:fill="FFFFFF"/>
        </w:rPr>
        <w:t>3.</w:t>
      </w:r>
      <w:r w:rsidR="004432A5" w:rsidRPr="00B14E20">
        <w:rPr>
          <w:rFonts w:ascii="Times New Roman" w:hAnsi="Times New Roman"/>
          <w:color w:val="000000" w:themeColor="text1"/>
          <w:sz w:val="28"/>
          <w:szCs w:val="28"/>
          <w:shd w:val="clear" w:color="auto" w:fill="FFFFFF"/>
        </w:rPr>
        <w:t>6</w:t>
      </w:r>
      <w:r w:rsidRPr="00B14E20">
        <w:rPr>
          <w:rFonts w:ascii="Times New Roman" w:hAnsi="Times New Roman"/>
          <w:color w:val="000000" w:themeColor="text1"/>
          <w:sz w:val="28"/>
          <w:szCs w:val="28"/>
          <w:shd w:val="clear" w:color="auto" w:fill="FFFFFF"/>
        </w:rPr>
        <w:t>.</w:t>
      </w:r>
      <w:r w:rsidR="004432A5" w:rsidRPr="00B14E20">
        <w:rPr>
          <w:rFonts w:ascii="Times New Roman" w:hAnsi="Times New Roman"/>
          <w:color w:val="000000" w:themeColor="text1"/>
          <w:sz w:val="28"/>
          <w:szCs w:val="28"/>
          <w:shd w:val="clear" w:color="auto" w:fill="FFFFFF"/>
        </w:rPr>
        <w:t>6.</w:t>
      </w:r>
      <w:r w:rsidRPr="00B14E20">
        <w:rPr>
          <w:rFonts w:ascii="Times New Roman" w:hAnsi="Times New Roman"/>
          <w:color w:val="000000" w:themeColor="text1"/>
          <w:sz w:val="28"/>
          <w:szCs w:val="28"/>
          <w:shd w:val="clear" w:color="auto" w:fill="FFFFFF"/>
        </w:rPr>
        <w:t xml:space="preserve"> Использование в композиции информационной конструкции цветов фирменного стиля,</w:t>
      </w:r>
      <w:r w:rsidRPr="00B14E20">
        <w:rPr>
          <w:rFonts w:ascii="Times New Roman" w:hAnsi="Times New Roman"/>
          <w:color w:val="000000" w:themeColor="text1"/>
          <w:sz w:val="28"/>
          <w:szCs w:val="28"/>
        </w:rPr>
        <w:t xml:space="preserve"> зарегистрированных в установленном порядке на территории Российской Федерации, </w:t>
      </w:r>
      <w:r w:rsidRPr="00B14E20">
        <w:rPr>
          <w:rFonts w:ascii="Times New Roman" w:hAnsi="Times New Roman"/>
          <w:color w:val="000000" w:themeColor="text1"/>
          <w:sz w:val="28"/>
          <w:szCs w:val="28"/>
          <w:shd w:val="clear" w:color="auto" w:fill="FFFFFF"/>
        </w:rPr>
        <w:t xml:space="preserve">может быть обеспечено при условии, если предусмотренный фирменным стилем цвет </w:t>
      </w:r>
      <w:r w:rsidRPr="00B14E20">
        <w:rPr>
          <w:rFonts w:ascii="Times New Roman" w:hAnsi="Times New Roman"/>
          <w:color w:val="000000" w:themeColor="text1"/>
          <w:sz w:val="28"/>
          <w:szCs w:val="28"/>
        </w:rPr>
        <w:t xml:space="preserve">выполнен в гармоничной увязке </w:t>
      </w:r>
      <w:r w:rsidRPr="00B14E20">
        <w:rPr>
          <w:rFonts w:ascii="Times New Roman" w:hAnsi="Times New Roman"/>
          <w:color w:val="000000" w:themeColor="text1"/>
          <w:sz w:val="28"/>
          <w:szCs w:val="28"/>
          <w:shd w:val="clear" w:color="auto" w:fill="FFFFFF"/>
        </w:rPr>
        <w:t>по отношению к колеру фасада здания, сооружения. В случае если стилистика и цвета фирменного стиля дисгармоничны по отношению к стилистике и колеру фасада здания, сооружения, на котором планируется установка информационной конструкции, используется монохромный вариант элементов фирменного стиля (белый, серый, золото, металл, бронза).</w:t>
      </w:r>
    </w:p>
    <w:p w14:paraId="770C61C7" w14:textId="3355A253" w:rsidR="00D255CD" w:rsidRPr="00B14E20" w:rsidRDefault="00E63BF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lastRenderedPageBreak/>
        <w:t>3.</w:t>
      </w:r>
      <w:r w:rsidR="004432A5" w:rsidRPr="00B14E20">
        <w:rPr>
          <w:rFonts w:ascii="Times New Roman" w:hAnsi="Times New Roman"/>
          <w:color w:val="000000" w:themeColor="text1"/>
          <w:sz w:val="28"/>
          <w:szCs w:val="28"/>
        </w:rPr>
        <w:t>6</w:t>
      </w:r>
      <w:r w:rsidRPr="00B14E20">
        <w:rPr>
          <w:rFonts w:ascii="Times New Roman" w:hAnsi="Times New Roman"/>
          <w:color w:val="000000" w:themeColor="text1"/>
          <w:sz w:val="28"/>
          <w:szCs w:val="28"/>
        </w:rPr>
        <w:t>.</w:t>
      </w:r>
      <w:r w:rsidR="00226B89" w:rsidRPr="00B14E20">
        <w:rPr>
          <w:rFonts w:ascii="Times New Roman" w:hAnsi="Times New Roman"/>
          <w:color w:val="000000" w:themeColor="text1"/>
          <w:sz w:val="28"/>
          <w:szCs w:val="28"/>
        </w:rPr>
        <w:t>7</w:t>
      </w:r>
      <w:r w:rsidRPr="00B14E20">
        <w:rPr>
          <w:rFonts w:ascii="Times New Roman" w:hAnsi="Times New Roman"/>
          <w:color w:val="000000" w:themeColor="text1"/>
          <w:sz w:val="28"/>
          <w:szCs w:val="28"/>
        </w:rPr>
        <w:t xml:space="preserve">. </w:t>
      </w:r>
      <w:r w:rsidR="00D255CD" w:rsidRPr="00B14E20">
        <w:rPr>
          <w:rFonts w:ascii="Times New Roman" w:hAnsi="Times New Roman"/>
          <w:color w:val="000000" w:themeColor="text1"/>
          <w:sz w:val="28"/>
          <w:szCs w:val="28"/>
        </w:rPr>
        <w:t>Стилистическое решение и выбор гарнитуры шрифта средств размещения информации целесообразно предусматривать в гармоничной увязке со стилистикой:</w:t>
      </w:r>
    </w:p>
    <w:p w14:paraId="310FFF9D" w14:textId="77777777" w:rsidR="00D255CD" w:rsidRPr="00B14E20"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архитектурного решения фасада, на котором планируется установка объекта для размещения информации;</w:t>
      </w:r>
    </w:p>
    <w:p w14:paraId="4DCDE84D" w14:textId="77777777" w:rsidR="00D255CD" w:rsidRPr="00B14E20"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окружающей застройки, в особенности для исторических поселений и исторических центров городов.</w:t>
      </w:r>
    </w:p>
    <w:p w14:paraId="6F55A9A3" w14:textId="17680BF6" w:rsidR="00D255CD" w:rsidRPr="00B14E20" w:rsidRDefault="00E63BFD" w:rsidP="00E63BF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w:t>
      </w:r>
      <w:r w:rsidR="004432A5" w:rsidRPr="00B14E20">
        <w:rPr>
          <w:rFonts w:ascii="Times New Roman" w:hAnsi="Times New Roman"/>
          <w:color w:val="000000" w:themeColor="text1"/>
          <w:sz w:val="28"/>
          <w:szCs w:val="28"/>
        </w:rPr>
        <w:t>6</w:t>
      </w:r>
      <w:r w:rsidRPr="00B14E20">
        <w:rPr>
          <w:rFonts w:ascii="Times New Roman" w:hAnsi="Times New Roman"/>
          <w:color w:val="000000" w:themeColor="text1"/>
          <w:sz w:val="28"/>
          <w:szCs w:val="28"/>
        </w:rPr>
        <w:t>.</w:t>
      </w:r>
      <w:r w:rsidR="00226B89" w:rsidRPr="00B14E20">
        <w:rPr>
          <w:rFonts w:ascii="Times New Roman" w:hAnsi="Times New Roman"/>
          <w:color w:val="000000" w:themeColor="text1"/>
          <w:sz w:val="28"/>
          <w:szCs w:val="28"/>
        </w:rPr>
        <w:t>8</w:t>
      </w:r>
      <w:r w:rsidRPr="00B14E20">
        <w:rPr>
          <w:rFonts w:ascii="Times New Roman" w:hAnsi="Times New Roman"/>
          <w:color w:val="000000" w:themeColor="text1"/>
          <w:sz w:val="28"/>
          <w:szCs w:val="28"/>
        </w:rPr>
        <w:t xml:space="preserve">. </w:t>
      </w:r>
      <w:r w:rsidR="00D255CD" w:rsidRPr="00B14E20">
        <w:rPr>
          <w:rFonts w:ascii="Times New Roman" w:hAnsi="Times New Roman"/>
          <w:color w:val="000000" w:themeColor="text1"/>
          <w:sz w:val="28"/>
          <w:szCs w:val="28"/>
        </w:rPr>
        <w:t xml:space="preserve">В границах исторического центра </w:t>
      </w:r>
      <w:r w:rsidRPr="00B14E20">
        <w:rPr>
          <w:rFonts w:ascii="Times New Roman" w:hAnsi="Times New Roman"/>
          <w:color w:val="000000" w:themeColor="text1"/>
          <w:sz w:val="28"/>
          <w:szCs w:val="28"/>
        </w:rPr>
        <w:t xml:space="preserve">города-курорта Кисловодска </w:t>
      </w:r>
      <w:r w:rsidR="00D255CD" w:rsidRPr="00B14E20">
        <w:rPr>
          <w:rFonts w:ascii="Times New Roman" w:hAnsi="Times New Roman"/>
          <w:color w:val="000000" w:themeColor="text1"/>
          <w:sz w:val="28"/>
          <w:szCs w:val="28"/>
        </w:rPr>
        <w:t>не допускается:</w:t>
      </w:r>
    </w:p>
    <w:p w14:paraId="4459BFFC" w14:textId="33822112" w:rsidR="00D255CD" w:rsidRPr="00B14E20" w:rsidRDefault="00D255CD" w:rsidP="00E63BFD">
      <w:pPr>
        <w:pStyle w:val="aa"/>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доминирование крупных поверхностей ярких насыщенных цветов;</w:t>
      </w:r>
    </w:p>
    <w:p w14:paraId="4227046F" w14:textId="223B6C15" w:rsidR="00D255CD" w:rsidRPr="00B14E20" w:rsidRDefault="00D255CD" w:rsidP="00E63BFD">
      <w:pPr>
        <w:pStyle w:val="aa"/>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броское полихромное решение вывесок;</w:t>
      </w:r>
    </w:p>
    <w:p w14:paraId="6DE1E0A7" w14:textId="5CAE327A" w:rsidR="00D255CD" w:rsidRPr="00B14E20" w:rsidRDefault="00D255CD" w:rsidP="00E63BFD">
      <w:pPr>
        <w:pStyle w:val="aa"/>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использование сильных контрастов, «разрушающих» единство архитектурного фона.</w:t>
      </w:r>
    </w:p>
    <w:p w14:paraId="0D7447B4" w14:textId="420F3337" w:rsidR="00D255CD" w:rsidRPr="00B14E20" w:rsidRDefault="00E63BF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w:t>
      </w:r>
      <w:r w:rsidR="004432A5" w:rsidRPr="00B14E20">
        <w:rPr>
          <w:rFonts w:ascii="Times New Roman" w:hAnsi="Times New Roman"/>
          <w:color w:val="000000" w:themeColor="text1"/>
          <w:sz w:val="28"/>
          <w:szCs w:val="28"/>
        </w:rPr>
        <w:t>6</w:t>
      </w:r>
      <w:r w:rsidRPr="00B14E20">
        <w:rPr>
          <w:rFonts w:ascii="Times New Roman" w:hAnsi="Times New Roman"/>
          <w:color w:val="000000" w:themeColor="text1"/>
          <w:sz w:val="28"/>
          <w:szCs w:val="28"/>
        </w:rPr>
        <w:t>.</w:t>
      </w:r>
      <w:r w:rsidR="00226B89" w:rsidRPr="00B14E20">
        <w:rPr>
          <w:rFonts w:ascii="Times New Roman" w:hAnsi="Times New Roman"/>
          <w:color w:val="000000" w:themeColor="text1"/>
          <w:sz w:val="28"/>
          <w:szCs w:val="28"/>
        </w:rPr>
        <w:t>9</w:t>
      </w:r>
      <w:r w:rsidRPr="00B14E20">
        <w:rPr>
          <w:rFonts w:ascii="Times New Roman" w:hAnsi="Times New Roman"/>
          <w:color w:val="000000" w:themeColor="text1"/>
          <w:sz w:val="28"/>
          <w:szCs w:val="28"/>
        </w:rPr>
        <w:t xml:space="preserve">. </w:t>
      </w:r>
      <w:r w:rsidR="00D255CD" w:rsidRPr="00B14E20">
        <w:rPr>
          <w:rFonts w:ascii="Times New Roman" w:hAnsi="Times New Roman"/>
          <w:color w:val="000000" w:themeColor="text1"/>
          <w:sz w:val="28"/>
          <w:szCs w:val="28"/>
        </w:rPr>
        <w:t xml:space="preserve">В построении шрифтовой композиции средства размещения информации должны соблюдаться визуально равномерные межбуквенные интервалы – кернинг. </w:t>
      </w:r>
      <w:r w:rsidR="00876D58">
        <w:rPr>
          <w:rFonts w:ascii="Times New Roman" w:hAnsi="Times New Roman"/>
          <w:color w:val="000000" w:themeColor="text1"/>
          <w:sz w:val="28"/>
          <w:szCs w:val="28"/>
        </w:rPr>
        <w:t>(Приложение 1, рис.7)</w:t>
      </w:r>
      <w:r w:rsidR="004B7B24">
        <w:rPr>
          <w:rFonts w:ascii="Times New Roman" w:hAnsi="Times New Roman"/>
          <w:color w:val="000000" w:themeColor="text1"/>
          <w:sz w:val="28"/>
          <w:szCs w:val="28"/>
        </w:rPr>
        <w:t>.</w:t>
      </w:r>
    </w:p>
    <w:p w14:paraId="40EF808F" w14:textId="21D34BC9" w:rsidR="00D255CD" w:rsidRPr="00B14E20" w:rsidRDefault="00E63BF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w:t>
      </w:r>
      <w:r w:rsidR="004432A5" w:rsidRPr="00B14E20">
        <w:rPr>
          <w:rFonts w:ascii="Times New Roman" w:hAnsi="Times New Roman"/>
          <w:color w:val="000000" w:themeColor="text1"/>
          <w:sz w:val="28"/>
          <w:szCs w:val="28"/>
        </w:rPr>
        <w:t>6</w:t>
      </w:r>
      <w:r w:rsidRPr="00B14E20">
        <w:rPr>
          <w:rFonts w:ascii="Times New Roman" w:hAnsi="Times New Roman"/>
          <w:color w:val="000000" w:themeColor="text1"/>
          <w:sz w:val="28"/>
          <w:szCs w:val="28"/>
        </w:rPr>
        <w:t>.</w:t>
      </w:r>
      <w:r w:rsidR="00226B89" w:rsidRPr="00B14E20">
        <w:rPr>
          <w:rFonts w:ascii="Times New Roman" w:hAnsi="Times New Roman"/>
          <w:color w:val="000000" w:themeColor="text1"/>
          <w:sz w:val="28"/>
          <w:szCs w:val="28"/>
        </w:rPr>
        <w:t>10</w:t>
      </w:r>
      <w:r w:rsidRPr="00B14E20">
        <w:rPr>
          <w:rFonts w:ascii="Times New Roman" w:hAnsi="Times New Roman"/>
          <w:color w:val="000000" w:themeColor="text1"/>
          <w:sz w:val="28"/>
          <w:szCs w:val="28"/>
        </w:rPr>
        <w:t xml:space="preserve">. </w:t>
      </w:r>
      <w:r w:rsidR="00D255CD" w:rsidRPr="00B14E20">
        <w:rPr>
          <w:rFonts w:ascii="Times New Roman" w:hAnsi="Times New Roman"/>
          <w:color w:val="000000" w:themeColor="text1"/>
          <w:sz w:val="28"/>
          <w:szCs w:val="28"/>
        </w:rPr>
        <w:t>Основным композиционным решением средства размещения информации является размещение элементов композиции (букв, знаков, символов) в одну строку по горизонтали. В случае невозможности размещения наименования в одну строку допускается размещение такой информации в количестве не более двух строк</w:t>
      </w:r>
      <w:r w:rsidR="00D81446" w:rsidRPr="00B14E20">
        <w:rPr>
          <w:rFonts w:ascii="Times New Roman" w:hAnsi="Times New Roman"/>
          <w:color w:val="000000" w:themeColor="text1"/>
          <w:sz w:val="28"/>
          <w:szCs w:val="28"/>
        </w:rPr>
        <w:t xml:space="preserve">, </w:t>
      </w:r>
      <w:r w:rsidR="004432A5" w:rsidRPr="00B14E20">
        <w:rPr>
          <w:rFonts w:ascii="Times New Roman" w:hAnsi="Times New Roman"/>
          <w:color w:val="000000" w:themeColor="text1"/>
          <w:sz w:val="28"/>
          <w:szCs w:val="28"/>
        </w:rPr>
        <w:t>за исключением случаев</w:t>
      </w:r>
      <w:r w:rsidR="00D255CD" w:rsidRPr="00B14E20">
        <w:rPr>
          <w:rFonts w:ascii="Times New Roman" w:hAnsi="Times New Roman"/>
          <w:color w:val="000000" w:themeColor="text1"/>
          <w:sz w:val="28"/>
          <w:szCs w:val="28"/>
        </w:rPr>
        <w:t xml:space="preserve"> </w:t>
      </w:r>
      <w:r w:rsidR="004C2E39" w:rsidRPr="00B14E20">
        <w:rPr>
          <w:rFonts w:ascii="Times New Roman" w:hAnsi="Times New Roman"/>
          <w:color w:val="000000" w:themeColor="text1"/>
          <w:sz w:val="28"/>
          <w:szCs w:val="28"/>
        </w:rPr>
        <w:t>предусмотренных настоящим Регламентом.</w:t>
      </w:r>
      <w:r w:rsidR="00E93DFD" w:rsidRPr="00E93DFD">
        <w:rPr>
          <w:rFonts w:ascii="Times New Roman" w:hAnsi="Times New Roman"/>
          <w:color w:val="000000" w:themeColor="text1"/>
          <w:sz w:val="28"/>
          <w:szCs w:val="28"/>
        </w:rPr>
        <w:t xml:space="preserve"> </w:t>
      </w:r>
      <w:r w:rsidR="00E93DFD">
        <w:rPr>
          <w:rFonts w:ascii="Times New Roman" w:hAnsi="Times New Roman"/>
          <w:color w:val="000000" w:themeColor="text1"/>
          <w:sz w:val="28"/>
          <w:szCs w:val="28"/>
        </w:rPr>
        <w:t>(Приложение 1, рис.8)</w:t>
      </w:r>
      <w:r w:rsidR="004B7B24">
        <w:rPr>
          <w:rFonts w:ascii="Times New Roman" w:hAnsi="Times New Roman"/>
          <w:color w:val="000000" w:themeColor="text1"/>
          <w:sz w:val="28"/>
          <w:szCs w:val="28"/>
        </w:rPr>
        <w:t>.</w:t>
      </w:r>
    </w:p>
    <w:p w14:paraId="3F23C252" w14:textId="5C2C8C9C" w:rsidR="00D255CD" w:rsidRPr="00B14E20" w:rsidRDefault="00E63BFD" w:rsidP="00D255CD">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B14E20">
        <w:rPr>
          <w:rFonts w:ascii="Times New Roman" w:hAnsi="Times New Roman"/>
          <w:color w:val="000000" w:themeColor="text1"/>
          <w:sz w:val="28"/>
          <w:szCs w:val="28"/>
          <w:shd w:val="clear" w:color="auto" w:fill="FFFFFF"/>
        </w:rPr>
        <w:t>3.</w:t>
      </w:r>
      <w:r w:rsidR="004432A5" w:rsidRPr="00B14E20">
        <w:rPr>
          <w:rFonts w:ascii="Times New Roman" w:hAnsi="Times New Roman"/>
          <w:color w:val="000000" w:themeColor="text1"/>
          <w:sz w:val="28"/>
          <w:szCs w:val="28"/>
          <w:shd w:val="clear" w:color="auto" w:fill="FFFFFF"/>
        </w:rPr>
        <w:t>6</w:t>
      </w:r>
      <w:r w:rsidRPr="00B14E20">
        <w:rPr>
          <w:rFonts w:ascii="Times New Roman" w:hAnsi="Times New Roman"/>
          <w:color w:val="000000" w:themeColor="text1"/>
          <w:sz w:val="28"/>
          <w:szCs w:val="28"/>
          <w:shd w:val="clear" w:color="auto" w:fill="FFFFFF"/>
        </w:rPr>
        <w:t>.</w:t>
      </w:r>
      <w:r w:rsidR="004432A5" w:rsidRPr="00B14E20">
        <w:rPr>
          <w:rFonts w:ascii="Times New Roman" w:hAnsi="Times New Roman"/>
          <w:color w:val="000000" w:themeColor="text1"/>
          <w:sz w:val="28"/>
          <w:szCs w:val="28"/>
          <w:shd w:val="clear" w:color="auto" w:fill="FFFFFF"/>
        </w:rPr>
        <w:t>1</w:t>
      </w:r>
      <w:r w:rsidR="00D81446" w:rsidRPr="00B14E20">
        <w:rPr>
          <w:rFonts w:ascii="Times New Roman" w:hAnsi="Times New Roman"/>
          <w:color w:val="000000" w:themeColor="text1"/>
          <w:sz w:val="28"/>
          <w:szCs w:val="28"/>
          <w:shd w:val="clear" w:color="auto" w:fill="FFFFFF"/>
        </w:rPr>
        <w:t>1</w:t>
      </w:r>
      <w:r w:rsidRPr="00B14E20">
        <w:rPr>
          <w:rFonts w:ascii="Times New Roman" w:hAnsi="Times New Roman"/>
          <w:color w:val="000000" w:themeColor="text1"/>
          <w:sz w:val="28"/>
          <w:szCs w:val="28"/>
          <w:shd w:val="clear" w:color="auto" w:fill="FFFFFF"/>
        </w:rPr>
        <w:t xml:space="preserve">. </w:t>
      </w:r>
      <w:r w:rsidR="00D255CD" w:rsidRPr="00B14E20">
        <w:rPr>
          <w:rFonts w:ascii="Times New Roman" w:hAnsi="Times New Roman"/>
          <w:color w:val="000000" w:themeColor="text1"/>
          <w:sz w:val="28"/>
          <w:szCs w:val="28"/>
          <w:shd w:val="clear" w:color="auto" w:fill="FFFFFF"/>
        </w:rPr>
        <w:t>Количество гарнитур</w:t>
      </w:r>
      <w:r w:rsidR="004432A5" w:rsidRPr="00B14E20">
        <w:rPr>
          <w:rFonts w:ascii="Times New Roman" w:hAnsi="Times New Roman"/>
          <w:color w:val="000000" w:themeColor="text1"/>
          <w:sz w:val="28"/>
          <w:szCs w:val="28"/>
          <w:shd w:val="clear" w:color="auto" w:fill="FFFFFF"/>
        </w:rPr>
        <w:t xml:space="preserve"> шрифта</w:t>
      </w:r>
      <w:r w:rsidR="00D255CD" w:rsidRPr="00B14E20">
        <w:rPr>
          <w:rFonts w:ascii="Times New Roman" w:hAnsi="Times New Roman"/>
          <w:color w:val="000000" w:themeColor="text1"/>
          <w:sz w:val="28"/>
          <w:szCs w:val="28"/>
          <w:shd w:val="clear" w:color="auto" w:fill="FFFFFF"/>
        </w:rPr>
        <w:t>, используемых в оформлении одной информационной конструкции – не более одной единицы.</w:t>
      </w:r>
      <w:r w:rsidR="00D255CD" w:rsidRPr="00B14E20">
        <w:rPr>
          <w:rFonts w:ascii="Arial" w:hAnsi="Arial" w:cs="Arial"/>
          <w:color w:val="000000" w:themeColor="text1"/>
          <w:shd w:val="clear" w:color="auto" w:fill="FFFFFF"/>
        </w:rPr>
        <w:t xml:space="preserve"> </w:t>
      </w:r>
      <w:r w:rsidR="00D255CD" w:rsidRPr="00B14E20">
        <w:rPr>
          <w:rFonts w:ascii="Times New Roman" w:hAnsi="Times New Roman"/>
          <w:color w:val="000000" w:themeColor="text1"/>
          <w:sz w:val="28"/>
          <w:szCs w:val="28"/>
          <w:shd w:val="clear" w:color="auto" w:fill="FFFFFF"/>
        </w:rPr>
        <w:t>Искажение силуэта буквенных знаков не допускается.</w:t>
      </w:r>
      <w:r w:rsidR="00F26BC1" w:rsidRPr="00F26BC1">
        <w:rPr>
          <w:rFonts w:ascii="Times New Roman" w:hAnsi="Times New Roman"/>
          <w:color w:val="000000" w:themeColor="text1"/>
          <w:sz w:val="28"/>
          <w:szCs w:val="28"/>
        </w:rPr>
        <w:t xml:space="preserve"> </w:t>
      </w:r>
      <w:r w:rsidR="00F26BC1">
        <w:rPr>
          <w:rFonts w:ascii="Times New Roman" w:hAnsi="Times New Roman"/>
          <w:color w:val="000000" w:themeColor="text1"/>
          <w:sz w:val="28"/>
          <w:szCs w:val="28"/>
        </w:rPr>
        <w:t>(Приложение 1, рис.9)</w:t>
      </w:r>
      <w:r w:rsidR="004B7B24">
        <w:rPr>
          <w:rFonts w:ascii="Times New Roman" w:hAnsi="Times New Roman"/>
          <w:color w:val="000000" w:themeColor="text1"/>
          <w:sz w:val="28"/>
          <w:szCs w:val="28"/>
        </w:rPr>
        <w:t>.</w:t>
      </w:r>
    </w:p>
    <w:p w14:paraId="59E28B7F" w14:textId="72826B29" w:rsidR="00D255CD" w:rsidRPr="00B14E20" w:rsidRDefault="00E63BFD" w:rsidP="00D255CD">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B14E20">
        <w:rPr>
          <w:rFonts w:ascii="Times New Roman" w:hAnsi="Times New Roman"/>
          <w:color w:val="000000" w:themeColor="text1"/>
          <w:sz w:val="28"/>
          <w:szCs w:val="28"/>
          <w:shd w:val="clear" w:color="auto" w:fill="FFFFFF"/>
        </w:rPr>
        <w:t>3.</w:t>
      </w:r>
      <w:r w:rsidR="004432A5" w:rsidRPr="00B14E20">
        <w:rPr>
          <w:rFonts w:ascii="Times New Roman" w:hAnsi="Times New Roman"/>
          <w:color w:val="000000" w:themeColor="text1"/>
          <w:sz w:val="28"/>
          <w:szCs w:val="28"/>
          <w:shd w:val="clear" w:color="auto" w:fill="FFFFFF"/>
        </w:rPr>
        <w:t>6</w:t>
      </w:r>
      <w:r w:rsidRPr="00B14E20">
        <w:rPr>
          <w:rFonts w:ascii="Times New Roman" w:hAnsi="Times New Roman"/>
          <w:color w:val="000000" w:themeColor="text1"/>
          <w:sz w:val="28"/>
          <w:szCs w:val="28"/>
          <w:shd w:val="clear" w:color="auto" w:fill="FFFFFF"/>
        </w:rPr>
        <w:t>.</w:t>
      </w:r>
      <w:r w:rsidR="004432A5" w:rsidRPr="00B14E20">
        <w:rPr>
          <w:rFonts w:ascii="Times New Roman" w:hAnsi="Times New Roman"/>
          <w:color w:val="000000" w:themeColor="text1"/>
          <w:sz w:val="28"/>
          <w:szCs w:val="28"/>
          <w:shd w:val="clear" w:color="auto" w:fill="FFFFFF"/>
        </w:rPr>
        <w:t>1</w:t>
      </w:r>
      <w:r w:rsidR="00D81446" w:rsidRPr="00B14E20">
        <w:rPr>
          <w:rFonts w:ascii="Times New Roman" w:hAnsi="Times New Roman"/>
          <w:color w:val="000000" w:themeColor="text1"/>
          <w:sz w:val="28"/>
          <w:szCs w:val="28"/>
          <w:shd w:val="clear" w:color="auto" w:fill="FFFFFF"/>
        </w:rPr>
        <w:t>2</w:t>
      </w:r>
      <w:r w:rsidRPr="00B14E20">
        <w:rPr>
          <w:rFonts w:ascii="Times New Roman" w:hAnsi="Times New Roman"/>
          <w:color w:val="000000" w:themeColor="text1"/>
          <w:sz w:val="28"/>
          <w:szCs w:val="28"/>
          <w:shd w:val="clear" w:color="auto" w:fill="FFFFFF"/>
        </w:rPr>
        <w:t xml:space="preserve">. </w:t>
      </w:r>
      <w:r w:rsidR="00D255CD" w:rsidRPr="00B14E20">
        <w:rPr>
          <w:rFonts w:ascii="Times New Roman" w:hAnsi="Times New Roman"/>
          <w:color w:val="000000" w:themeColor="text1"/>
          <w:sz w:val="28"/>
          <w:szCs w:val="28"/>
          <w:shd w:val="clear" w:color="auto" w:fill="FFFFFF"/>
        </w:rPr>
        <w:t xml:space="preserve">В случае размещения </w:t>
      </w:r>
      <w:r w:rsidRPr="00B14E20">
        <w:rPr>
          <w:rFonts w:ascii="Times New Roman" w:hAnsi="Times New Roman"/>
          <w:color w:val="000000" w:themeColor="text1"/>
          <w:sz w:val="28"/>
          <w:szCs w:val="28"/>
          <w:shd w:val="clear" w:color="auto" w:fill="FFFFFF"/>
        </w:rPr>
        <w:t>информационной конструкции</w:t>
      </w:r>
      <w:r w:rsidR="00D255CD" w:rsidRPr="00B14E20">
        <w:rPr>
          <w:rFonts w:ascii="Times New Roman" w:hAnsi="Times New Roman"/>
          <w:color w:val="000000" w:themeColor="text1"/>
          <w:sz w:val="28"/>
          <w:szCs w:val="28"/>
          <w:shd w:val="clear" w:color="auto" w:fill="FFFFFF"/>
        </w:rPr>
        <w:t xml:space="preserve">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14:paraId="630E5A75" w14:textId="4DCB718E" w:rsidR="00D255CD" w:rsidRPr="00B14E20" w:rsidRDefault="00013AA7"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w:t>
      </w:r>
      <w:r w:rsidR="00722DAB" w:rsidRPr="00B14E20">
        <w:rPr>
          <w:rFonts w:ascii="Times New Roman" w:hAnsi="Times New Roman"/>
          <w:color w:val="000000" w:themeColor="text1"/>
          <w:sz w:val="28"/>
          <w:szCs w:val="28"/>
        </w:rPr>
        <w:t>6</w:t>
      </w:r>
      <w:r w:rsidRPr="00B14E20">
        <w:rPr>
          <w:rFonts w:ascii="Times New Roman" w:hAnsi="Times New Roman"/>
          <w:color w:val="000000" w:themeColor="text1"/>
          <w:sz w:val="28"/>
          <w:szCs w:val="28"/>
        </w:rPr>
        <w:t>.</w:t>
      </w:r>
      <w:r w:rsidR="00722DAB" w:rsidRPr="00B14E20">
        <w:rPr>
          <w:rFonts w:ascii="Times New Roman" w:hAnsi="Times New Roman"/>
          <w:color w:val="000000" w:themeColor="text1"/>
          <w:sz w:val="28"/>
          <w:szCs w:val="28"/>
        </w:rPr>
        <w:t>1</w:t>
      </w:r>
      <w:r w:rsidR="00D81446" w:rsidRPr="00B14E20">
        <w:rPr>
          <w:rFonts w:ascii="Times New Roman" w:hAnsi="Times New Roman"/>
          <w:color w:val="000000" w:themeColor="text1"/>
          <w:sz w:val="28"/>
          <w:szCs w:val="28"/>
        </w:rPr>
        <w:t>3</w:t>
      </w:r>
      <w:r w:rsidRPr="00B14E20">
        <w:rPr>
          <w:rFonts w:ascii="Times New Roman" w:hAnsi="Times New Roman"/>
          <w:color w:val="000000" w:themeColor="text1"/>
          <w:sz w:val="28"/>
          <w:szCs w:val="28"/>
        </w:rPr>
        <w:t xml:space="preserve">. </w:t>
      </w:r>
      <w:r w:rsidR="00D255CD" w:rsidRPr="00B14E20">
        <w:rPr>
          <w:rFonts w:ascii="Times New Roman" w:hAnsi="Times New Roman"/>
          <w:color w:val="000000" w:themeColor="text1"/>
          <w:sz w:val="28"/>
          <w:szCs w:val="28"/>
        </w:rPr>
        <w:t>На фасадах зданий, строений, сооружений</w:t>
      </w:r>
      <w:r w:rsidR="00722DAB" w:rsidRPr="00B14E20">
        <w:rPr>
          <w:rFonts w:ascii="Times New Roman" w:hAnsi="Times New Roman"/>
          <w:color w:val="000000" w:themeColor="text1"/>
          <w:sz w:val="28"/>
          <w:szCs w:val="28"/>
        </w:rPr>
        <w:t xml:space="preserve"> </w:t>
      </w:r>
      <w:r w:rsidR="00D255CD" w:rsidRPr="00B14E20">
        <w:rPr>
          <w:rFonts w:ascii="Times New Roman" w:hAnsi="Times New Roman"/>
          <w:color w:val="000000" w:themeColor="text1"/>
          <w:sz w:val="28"/>
          <w:szCs w:val="28"/>
        </w:rPr>
        <w:t xml:space="preserve">при размещении </w:t>
      </w:r>
      <w:r w:rsidR="00722DAB" w:rsidRPr="00B14E20">
        <w:rPr>
          <w:rFonts w:ascii="Times New Roman" w:hAnsi="Times New Roman"/>
          <w:color w:val="000000" w:themeColor="text1"/>
          <w:sz w:val="28"/>
          <w:szCs w:val="28"/>
        </w:rPr>
        <w:t>информационных конструкций</w:t>
      </w:r>
      <w:r w:rsidR="00D255CD" w:rsidRPr="00B14E20">
        <w:rPr>
          <w:rFonts w:ascii="Times New Roman" w:hAnsi="Times New Roman"/>
          <w:color w:val="000000" w:themeColor="text1"/>
          <w:sz w:val="28"/>
          <w:szCs w:val="28"/>
        </w:rPr>
        <w:t xml:space="preserve"> необходимо соблюдать следующие требования:</w:t>
      </w:r>
    </w:p>
    <w:p w14:paraId="38B113BF" w14:textId="341B2F63" w:rsidR="00D255CD" w:rsidRPr="00B14E20"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xml:space="preserve">- стилистика </w:t>
      </w:r>
      <w:r w:rsidR="00B14E20">
        <w:rPr>
          <w:rFonts w:ascii="Times New Roman" w:hAnsi="Times New Roman"/>
          <w:color w:val="000000" w:themeColor="text1"/>
          <w:sz w:val="28"/>
          <w:szCs w:val="28"/>
        </w:rPr>
        <w:t>информационных конструкций</w:t>
      </w:r>
      <w:r w:rsidRPr="00B14E20">
        <w:rPr>
          <w:rFonts w:ascii="Times New Roman" w:hAnsi="Times New Roman"/>
          <w:color w:val="000000" w:themeColor="text1"/>
          <w:sz w:val="28"/>
          <w:szCs w:val="28"/>
        </w:rPr>
        <w:t xml:space="preserve"> должна быть сдержанного характера, не противоречащая архитектурно-градостроительному облику здания, строения, сооружения, стационарного и нестационарного торгового объекта;</w:t>
      </w:r>
    </w:p>
    <w:p w14:paraId="08572ED9" w14:textId="62A36B99" w:rsidR="00D255CD" w:rsidRPr="00B14E20"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B14E20">
        <w:rPr>
          <w:rFonts w:ascii="Times New Roman" w:hAnsi="Times New Roman"/>
          <w:color w:val="000000" w:themeColor="text1"/>
          <w:sz w:val="28"/>
          <w:szCs w:val="28"/>
        </w:rPr>
        <w:t>-</w:t>
      </w:r>
      <w:r w:rsidR="00722DAB" w:rsidRPr="00B14E20">
        <w:rPr>
          <w:rFonts w:ascii="Times New Roman" w:hAnsi="Times New Roman"/>
          <w:color w:val="000000" w:themeColor="text1"/>
          <w:sz w:val="28"/>
          <w:szCs w:val="28"/>
        </w:rPr>
        <w:t xml:space="preserve"> </w:t>
      </w:r>
      <w:r w:rsidRPr="00B14E20">
        <w:rPr>
          <w:rFonts w:ascii="Times New Roman" w:hAnsi="Times New Roman"/>
          <w:color w:val="000000" w:themeColor="text1"/>
          <w:sz w:val="28"/>
          <w:szCs w:val="28"/>
          <w:shd w:val="clear" w:color="auto" w:fill="FFFFFF"/>
        </w:rPr>
        <w:t xml:space="preserve">использование монохромного варианта цветового решения информационной конструкции (белый, серый, золото, металл, бронза), а также </w:t>
      </w:r>
      <w:r w:rsidR="00722DAB" w:rsidRPr="00B14E20">
        <w:rPr>
          <w:rFonts w:ascii="Times New Roman" w:hAnsi="Times New Roman"/>
          <w:color w:val="000000" w:themeColor="text1"/>
          <w:sz w:val="28"/>
          <w:szCs w:val="28"/>
          <w:shd w:val="clear" w:color="auto" w:fill="FFFFFF"/>
        </w:rPr>
        <w:t>цвета приближенные к цветовому (колористическому) решению фасада здания</w:t>
      </w:r>
      <w:r w:rsidR="00013AA7" w:rsidRPr="00B14E20">
        <w:rPr>
          <w:rFonts w:ascii="Times New Roman" w:hAnsi="Times New Roman"/>
          <w:color w:val="000000" w:themeColor="text1"/>
          <w:sz w:val="28"/>
          <w:szCs w:val="28"/>
        </w:rPr>
        <w:t>;</w:t>
      </w:r>
    </w:p>
    <w:p w14:paraId="183CF854" w14:textId="55011700" w:rsidR="00013AA7" w:rsidRPr="00B14E20" w:rsidRDefault="00013AA7" w:rsidP="00013AA7">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B14E20">
        <w:rPr>
          <w:rFonts w:ascii="Times New Roman" w:hAnsi="Times New Roman"/>
          <w:color w:val="000000" w:themeColor="text1"/>
          <w:sz w:val="28"/>
          <w:szCs w:val="28"/>
          <w:shd w:val="clear" w:color="auto" w:fill="FFFFFF"/>
        </w:rPr>
        <w:t>- с</w:t>
      </w:r>
      <w:r w:rsidR="00D255CD" w:rsidRPr="00B14E20">
        <w:rPr>
          <w:rFonts w:ascii="Times New Roman" w:hAnsi="Times New Roman"/>
          <w:color w:val="000000" w:themeColor="text1"/>
          <w:sz w:val="28"/>
          <w:szCs w:val="28"/>
          <w:shd w:val="clear" w:color="auto" w:fill="FFFFFF"/>
        </w:rPr>
        <w:t xml:space="preserve">тилистика </w:t>
      </w:r>
      <w:r w:rsidR="00B14E20" w:rsidRPr="00B14E20">
        <w:rPr>
          <w:rFonts w:ascii="Times New Roman" w:hAnsi="Times New Roman"/>
          <w:color w:val="000000" w:themeColor="text1"/>
          <w:sz w:val="28"/>
          <w:szCs w:val="28"/>
          <w:shd w:val="clear" w:color="auto" w:fill="FFFFFF"/>
        </w:rPr>
        <w:t>информационных конструкций</w:t>
      </w:r>
      <w:r w:rsidR="00D255CD" w:rsidRPr="00B14E20">
        <w:rPr>
          <w:rFonts w:ascii="Times New Roman" w:hAnsi="Times New Roman"/>
          <w:color w:val="000000" w:themeColor="text1"/>
          <w:sz w:val="28"/>
          <w:szCs w:val="28"/>
          <w:shd w:val="clear" w:color="auto" w:fill="FFFFFF"/>
        </w:rPr>
        <w:t xml:space="preserve"> должна определяться архитектурно-художественными особенностями и масштабом фасадов исторических зданий и городских пространств, носить сдержанный характер, подчеркивающий уникальные черты архитектурного фона.</w:t>
      </w:r>
    </w:p>
    <w:p w14:paraId="5A59E10A" w14:textId="1CC6446F" w:rsidR="007A4267" w:rsidRPr="00B14E20" w:rsidRDefault="007A4267" w:rsidP="00013AA7">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B14E20">
        <w:rPr>
          <w:rFonts w:ascii="Times New Roman" w:hAnsi="Times New Roman"/>
          <w:color w:val="000000" w:themeColor="text1"/>
          <w:sz w:val="28"/>
          <w:szCs w:val="28"/>
        </w:rPr>
        <w:t xml:space="preserve">3.6.14. В случае, если на фасаде здания, строения, сооружения </w:t>
      </w:r>
      <w:r w:rsidRPr="00B14E20">
        <w:rPr>
          <w:rFonts w:ascii="Times New Roman" w:hAnsi="Times New Roman"/>
          <w:color w:val="000000" w:themeColor="text1"/>
          <w:sz w:val="28"/>
          <w:szCs w:val="28"/>
        </w:rPr>
        <w:lastRenderedPageBreak/>
        <w:t>расположено несколько информационных конструкций разных организаций, то они устанавливаются в один высотный ряд, на единой горизонтали с выравниванием по средней линии, параллельно к поверхности фасада и (или) конструктивным элементам здания, строения, сооружения.</w:t>
      </w:r>
      <w:r w:rsidR="00F26BC1">
        <w:rPr>
          <w:rFonts w:ascii="Times New Roman" w:hAnsi="Times New Roman"/>
          <w:color w:val="000000" w:themeColor="text1"/>
          <w:sz w:val="28"/>
          <w:szCs w:val="28"/>
        </w:rPr>
        <w:t xml:space="preserve"> (Приложение 1, рис. 1,</w:t>
      </w:r>
      <w:r w:rsidR="004B7B24">
        <w:rPr>
          <w:rFonts w:ascii="Times New Roman" w:hAnsi="Times New Roman"/>
          <w:color w:val="000000" w:themeColor="text1"/>
          <w:sz w:val="28"/>
          <w:szCs w:val="28"/>
        </w:rPr>
        <w:t xml:space="preserve"> </w:t>
      </w:r>
      <w:r w:rsidR="00F26BC1">
        <w:rPr>
          <w:rFonts w:ascii="Times New Roman" w:hAnsi="Times New Roman"/>
          <w:color w:val="000000" w:themeColor="text1"/>
          <w:sz w:val="28"/>
          <w:szCs w:val="28"/>
        </w:rPr>
        <w:t>2)</w:t>
      </w:r>
      <w:r w:rsidR="004B7B24">
        <w:rPr>
          <w:rFonts w:ascii="Times New Roman" w:hAnsi="Times New Roman"/>
          <w:color w:val="000000" w:themeColor="text1"/>
          <w:sz w:val="28"/>
          <w:szCs w:val="28"/>
        </w:rPr>
        <w:t>.</w:t>
      </w:r>
    </w:p>
    <w:p w14:paraId="72D740B2" w14:textId="7D3C0779" w:rsidR="00013AA7" w:rsidRPr="00B14E20" w:rsidRDefault="00013AA7" w:rsidP="00722DAB">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w:t>
      </w:r>
      <w:r w:rsidR="00722DAB" w:rsidRPr="00B14E20">
        <w:rPr>
          <w:rFonts w:ascii="Times New Roman" w:hAnsi="Times New Roman"/>
          <w:color w:val="000000" w:themeColor="text1"/>
          <w:sz w:val="28"/>
          <w:szCs w:val="28"/>
        </w:rPr>
        <w:t>6</w:t>
      </w:r>
      <w:r w:rsidRPr="00B14E20">
        <w:rPr>
          <w:rFonts w:ascii="Times New Roman" w:hAnsi="Times New Roman"/>
          <w:color w:val="000000" w:themeColor="text1"/>
          <w:sz w:val="28"/>
          <w:szCs w:val="28"/>
        </w:rPr>
        <w:t>.</w:t>
      </w:r>
      <w:r w:rsidR="00722DAB" w:rsidRPr="00B14E20">
        <w:rPr>
          <w:rFonts w:ascii="Times New Roman" w:hAnsi="Times New Roman"/>
          <w:color w:val="000000" w:themeColor="text1"/>
          <w:sz w:val="28"/>
          <w:szCs w:val="28"/>
        </w:rPr>
        <w:t>1</w:t>
      </w:r>
      <w:r w:rsidR="007A4267" w:rsidRPr="00B14E20">
        <w:rPr>
          <w:rFonts w:ascii="Times New Roman" w:hAnsi="Times New Roman"/>
          <w:color w:val="000000" w:themeColor="text1"/>
          <w:sz w:val="28"/>
          <w:szCs w:val="28"/>
        </w:rPr>
        <w:t>5</w:t>
      </w:r>
      <w:r w:rsidRPr="00B14E20">
        <w:rPr>
          <w:rFonts w:ascii="Times New Roman" w:hAnsi="Times New Roman"/>
          <w:color w:val="000000" w:themeColor="text1"/>
          <w:sz w:val="28"/>
          <w:szCs w:val="28"/>
        </w:rPr>
        <w:t>. Д</w:t>
      </w:r>
      <w:r w:rsidR="00D255CD" w:rsidRPr="00B14E20">
        <w:rPr>
          <w:rFonts w:ascii="Times New Roman" w:hAnsi="Times New Roman"/>
          <w:color w:val="000000" w:themeColor="text1"/>
          <w:sz w:val="28"/>
          <w:szCs w:val="28"/>
        </w:rPr>
        <w:t>опускается размещение только одного логотипа и одной эмблемы на конструкцию.</w:t>
      </w:r>
      <w:r w:rsidR="00F26BC1" w:rsidRPr="00F26BC1">
        <w:rPr>
          <w:rFonts w:ascii="Times New Roman" w:hAnsi="Times New Roman"/>
          <w:color w:val="000000" w:themeColor="text1"/>
          <w:sz w:val="28"/>
          <w:szCs w:val="28"/>
        </w:rPr>
        <w:t xml:space="preserve"> </w:t>
      </w:r>
      <w:r w:rsidR="00F26BC1">
        <w:rPr>
          <w:rFonts w:ascii="Times New Roman" w:hAnsi="Times New Roman"/>
          <w:color w:val="000000" w:themeColor="text1"/>
          <w:sz w:val="28"/>
          <w:szCs w:val="28"/>
        </w:rPr>
        <w:t>(Приложение 1, рис. 5)</w:t>
      </w:r>
      <w:r w:rsidR="004B7B24">
        <w:rPr>
          <w:rFonts w:ascii="Times New Roman" w:hAnsi="Times New Roman"/>
          <w:color w:val="000000" w:themeColor="text1"/>
          <w:sz w:val="28"/>
          <w:szCs w:val="28"/>
        </w:rPr>
        <w:t>.</w:t>
      </w:r>
    </w:p>
    <w:p w14:paraId="1B846F66" w14:textId="1115CA4D" w:rsidR="00D81446" w:rsidRPr="00B14E20" w:rsidRDefault="00D81446" w:rsidP="00D81446">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3.6.1</w:t>
      </w:r>
      <w:r w:rsidR="007A4267" w:rsidRPr="00B14E20">
        <w:rPr>
          <w:rFonts w:ascii="Times New Roman" w:hAnsi="Times New Roman"/>
          <w:color w:val="000000" w:themeColor="text1"/>
          <w:sz w:val="28"/>
          <w:szCs w:val="28"/>
        </w:rPr>
        <w:t>6</w:t>
      </w:r>
      <w:r w:rsidRPr="00B14E20">
        <w:rPr>
          <w:rFonts w:ascii="Times New Roman" w:hAnsi="Times New Roman"/>
          <w:color w:val="000000" w:themeColor="text1"/>
          <w:sz w:val="28"/>
          <w:szCs w:val="28"/>
        </w:rPr>
        <w:t>. Размещение объявлений, посторонних надписей, графических изображений и других сообщений на фасаде здания, (не) относящихся к данному средству размещения информационной конструкции, запрещено.</w:t>
      </w:r>
    </w:p>
    <w:p w14:paraId="3B20BD1D" w14:textId="64EE3A07" w:rsidR="00D255CD" w:rsidRPr="00B14E20" w:rsidRDefault="00D255CD"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w:t>
      </w:r>
      <w:r w:rsidR="00722DAB" w:rsidRPr="00B14E20">
        <w:rPr>
          <w:rFonts w:ascii="Times New Roman" w:hAnsi="Times New Roman"/>
          <w:color w:val="000000" w:themeColor="text1"/>
          <w:sz w:val="28"/>
          <w:szCs w:val="28"/>
        </w:rPr>
        <w:t>7</w:t>
      </w:r>
      <w:r w:rsidRPr="00B14E20">
        <w:rPr>
          <w:rFonts w:ascii="Times New Roman" w:hAnsi="Times New Roman"/>
          <w:color w:val="000000" w:themeColor="text1"/>
          <w:sz w:val="28"/>
          <w:szCs w:val="28"/>
        </w:rPr>
        <w:t xml:space="preserve">. </w:t>
      </w:r>
      <w:r w:rsidR="00013AA7" w:rsidRPr="00B14E20">
        <w:rPr>
          <w:rFonts w:ascii="Times New Roman" w:hAnsi="Times New Roman"/>
          <w:color w:val="000000" w:themeColor="text1"/>
          <w:sz w:val="28"/>
          <w:szCs w:val="28"/>
        </w:rPr>
        <w:t>Подсветка средств размещения информационных конструкций,</w:t>
      </w:r>
      <w:r w:rsidRPr="00B14E20">
        <w:rPr>
          <w:rFonts w:ascii="Times New Roman" w:hAnsi="Times New Roman"/>
          <w:color w:val="000000" w:themeColor="text1"/>
          <w:sz w:val="28"/>
          <w:szCs w:val="28"/>
        </w:rPr>
        <w:t xml:space="preserve"> устанавливаемых на зданиях, строениях, сооружениях.</w:t>
      </w:r>
    </w:p>
    <w:p w14:paraId="7203D3CE" w14:textId="6FE6A303" w:rsidR="00D255CD" w:rsidRPr="00B14E20" w:rsidRDefault="00013AA7" w:rsidP="00A05710">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w:t>
      </w:r>
      <w:r w:rsidR="00722DAB" w:rsidRPr="00B14E20">
        <w:rPr>
          <w:rFonts w:ascii="Times New Roman" w:hAnsi="Times New Roman"/>
          <w:color w:val="000000" w:themeColor="text1"/>
          <w:sz w:val="28"/>
          <w:szCs w:val="28"/>
        </w:rPr>
        <w:t>7</w:t>
      </w:r>
      <w:r w:rsidRPr="00B14E20">
        <w:rPr>
          <w:rFonts w:ascii="Times New Roman" w:hAnsi="Times New Roman"/>
          <w:color w:val="000000" w:themeColor="text1"/>
          <w:sz w:val="28"/>
          <w:szCs w:val="28"/>
        </w:rPr>
        <w:t xml:space="preserve">.1. </w:t>
      </w:r>
      <w:r w:rsidR="00D255CD" w:rsidRPr="00B14E20">
        <w:rPr>
          <w:rFonts w:ascii="Times New Roman" w:hAnsi="Times New Roman"/>
          <w:color w:val="000000" w:themeColor="text1"/>
          <w:sz w:val="28"/>
          <w:szCs w:val="28"/>
        </w:rPr>
        <w:t xml:space="preserve">При установке средств размещения информации на зданиях и сооружениях должна быть организована </w:t>
      </w:r>
      <w:r w:rsidR="00722DAB" w:rsidRPr="00B14E20">
        <w:rPr>
          <w:rFonts w:ascii="Times New Roman" w:hAnsi="Times New Roman"/>
          <w:color w:val="000000" w:themeColor="text1"/>
          <w:sz w:val="28"/>
          <w:szCs w:val="28"/>
        </w:rPr>
        <w:t xml:space="preserve">подсветка средства размещения информации, </w:t>
      </w:r>
      <w:r w:rsidR="00A05710" w:rsidRPr="00B14E20">
        <w:rPr>
          <w:rFonts w:ascii="Times New Roman" w:hAnsi="Times New Roman"/>
          <w:color w:val="000000" w:themeColor="text1"/>
          <w:sz w:val="28"/>
          <w:szCs w:val="28"/>
        </w:rPr>
        <w:t xml:space="preserve">исключительно </w:t>
      </w:r>
      <w:r w:rsidRPr="00B14E20">
        <w:rPr>
          <w:rFonts w:ascii="Times New Roman" w:hAnsi="Times New Roman"/>
          <w:color w:val="000000" w:themeColor="text1"/>
          <w:sz w:val="28"/>
          <w:szCs w:val="28"/>
        </w:rPr>
        <w:t xml:space="preserve">внутренняя </w:t>
      </w:r>
      <w:r w:rsidR="00A05710" w:rsidRPr="00B14E20">
        <w:rPr>
          <w:rFonts w:ascii="Times New Roman" w:hAnsi="Times New Roman"/>
          <w:color w:val="000000" w:themeColor="text1"/>
          <w:sz w:val="28"/>
          <w:szCs w:val="28"/>
        </w:rPr>
        <w:t>(встроенная в конструкцию)</w:t>
      </w:r>
      <w:r w:rsidR="00F26BC1">
        <w:rPr>
          <w:rFonts w:ascii="Times New Roman" w:hAnsi="Times New Roman"/>
          <w:color w:val="000000" w:themeColor="text1"/>
          <w:sz w:val="28"/>
          <w:szCs w:val="28"/>
        </w:rPr>
        <w:t xml:space="preserve"> (Приложение 1, рис. 10)</w:t>
      </w:r>
      <w:r w:rsidR="00722DAB" w:rsidRPr="00B14E20">
        <w:rPr>
          <w:rFonts w:ascii="Times New Roman" w:hAnsi="Times New Roman"/>
          <w:color w:val="000000" w:themeColor="text1"/>
          <w:sz w:val="28"/>
          <w:szCs w:val="28"/>
        </w:rPr>
        <w:t>.</w:t>
      </w:r>
    </w:p>
    <w:p w14:paraId="17E1709D" w14:textId="617CBAA4" w:rsidR="00D255CD" w:rsidRPr="00B14E20" w:rsidRDefault="00A05710" w:rsidP="00D255CD">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3.</w:t>
      </w:r>
      <w:r w:rsidR="00722DAB" w:rsidRPr="00B14E20">
        <w:rPr>
          <w:rFonts w:ascii="Times New Roman" w:hAnsi="Times New Roman"/>
          <w:color w:val="000000" w:themeColor="text1"/>
          <w:sz w:val="28"/>
          <w:szCs w:val="28"/>
        </w:rPr>
        <w:t>7</w:t>
      </w:r>
      <w:r w:rsidRPr="00B14E20">
        <w:rPr>
          <w:rFonts w:ascii="Times New Roman" w:hAnsi="Times New Roman"/>
          <w:color w:val="000000" w:themeColor="text1"/>
          <w:sz w:val="28"/>
          <w:szCs w:val="28"/>
        </w:rPr>
        <w:t>.</w:t>
      </w:r>
      <w:r w:rsidR="00722DAB" w:rsidRPr="00B14E20">
        <w:rPr>
          <w:rFonts w:ascii="Times New Roman" w:hAnsi="Times New Roman"/>
          <w:color w:val="000000" w:themeColor="text1"/>
          <w:sz w:val="28"/>
          <w:szCs w:val="28"/>
        </w:rPr>
        <w:t>2</w:t>
      </w:r>
      <w:r w:rsidRPr="00B14E20">
        <w:rPr>
          <w:rFonts w:ascii="Times New Roman" w:hAnsi="Times New Roman"/>
          <w:color w:val="000000" w:themeColor="text1"/>
          <w:sz w:val="28"/>
          <w:szCs w:val="28"/>
        </w:rPr>
        <w:t xml:space="preserve">. </w:t>
      </w:r>
      <w:r w:rsidR="00D255CD" w:rsidRPr="00B14E20">
        <w:rPr>
          <w:rFonts w:ascii="Times New Roman" w:hAnsi="Times New Roman"/>
          <w:color w:val="000000" w:themeColor="text1"/>
          <w:sz w:val="28"/>
          <w:szCs w:val="28"/>
        </w:rPr>
        <w:t xml:space="preserve">Подсветка </w:t>
      </w:r>
      <w:r w:rsidR="00722DAB" w:rsidRPr="00B14E20">
        <w:rPr>
          <w:rFonts w:ascii="Times New Roman" w:hAnsi="Times New Roman"/>
          <w:color w:val="000000" w:themeColor="text1"/>
          <w:sz w:val="28"/>
          <w:szCs w:val="28"/>
        </w:rPr>
        <w:t xml:space="preserve">информационной конструкции </w:t>
      </w:r>
      <w:r w:rsidR="00D255CD" w:rsidRPr="00B14E20">
        <w:rPr>
          <w:rFonts w:ascii="Times New Roman" w:hAnsi="Times New Roman"/>
          <w:color w:val="000000" w:themeColor="text1"/>
          <w:sz w:val="28"/>
          <w:szCs w:val="28"/>
        </w:rPr>
        <w:t>должна иметь немерцающий, приглушенный свет, не создавать прямых направленных лучей в окна жилых помещений и обеспечивать безопасность для участников дорожного движения.</w:t>
      </w:r>
    </w:p>
    <w:p w14:paraId="3CDC7398" w14:textId="3E60D4F1" w:rsidR="0070371B" w:rsidRPr="00B14E20" w:rsidRDefault="00A05710" w:rsidP="0070371B">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B14E20">
        <w:rPr>
          <w:rFonts w:ascii="Times New Roman" w:hAnsi="Times New Roman"/>
          <w:color w:val="000000" w:themeColor="text1"/>
          <w:sz w:val="28"/>
          <w:szCs w:val="28"/>
          <w:shd w:val="clear" w:color="auto" w:fill="FFFFFF"/>
        </w:rPr>
        <w:t>3.</w:t>
      </w:r>
      <w:r w:rsidR="0070371B" w:rsidRPr="00B14E20">
        <w:rPr>
          <w:rFonts w:ascii="Times New Roman" w:hAnsi="Times New Roman"/>
          <w:color w:val="000000" w:themeColor="text1"/>
          <w:sz w:val="28"/>
          <w:szCs w:val="28"/>
          <w:shd w:val="clear" w:color="auto" w:fill="FFFFFF"/>
        </w:rPr>
        <w:t>7</w:t>
      </w:r>
      <w:r w:rsidRPr="00B14E20">
        <w:rPr>
          <w:rFonts w:ascii="Times New Roman" w:hAnsi="Times New Roman"/>
          <w:color w:val="000000" w:themeColor="text1"/>
          <w:sz w:val="28"/>
          <w:szCs w:val="28"/>
          <w:shd w:val="clear" w:color="auto" w:fill="FFFFFF"/>
        </w:rPr>
        <w:t>.</w:t>
      </w:r>
      <w:r w:rsidR="0070371B" w:rsidRPr="00B14E20">
        <w:rPr>
          <w:rFonts w:ascii="Times New Roman" w:hAnsi="Times New Roman"/>
          <w:color w:val="000000" w:themeColor="text1"/>
          <w:sz w:val="28"/>
          <w:szCs w:val="28"/>
          <w:shd w:val="clear" w:color="auto" w:fill="FFFFFF"/>
        </w:rPr>
        <w:t>3</w:t>
      </w:r>
      <w:r w:rsidRPr="00B14E20">
        <w:rPr>
          <w:rFonts w:ascii="Times New Roman" w:hAnsi="Times New Roman"/>
          <w:color w:val="000000" w:themeColor="text1"/>
          <w:sz w:val="28"/>
          <w:szCs w:val="28"/>
          <w:shd w:val="clear" w:color="auto" w:fill="FFFFFF"/>
        </w:rPr>
        <w:t xml:space="preserve">. </w:t>
      </w:r>
      <w:r w:rsidR="00D255CD" w:rsidRPr="00B14E20">
        <w:rPr>
          <w:rFonts w:ascii="Times New Roman" w:hAnsi="Times New Roman"/>
          <w:color w:val="000000" w:themeColor="text1"/>
          <w:sz w:val="28"/>
          <w:szCs w:val="28"/>
          <w:shd w:val="clear" w:color="auto" w:fill="FFFFFF"/>
        </w:rPr>
        <w:t xml:space="preserve"> Подсветка </w:t>
      </w:r>
      <w:r w:rsidRPr="00B14E20">
        <w:rPr>
          <w:rFonts w:ascii="Times New Roman" w:hAnsi="Times New Roman"/>
          <w:color w:val="000000" w:themeColor="text1"/>
          <w:sz w:val="28"/>
          <w:szCs w:val="28"/>
          <w:shd w:val="clear" w:color="auto" w:fill="FFFFFF"/>
        </w:rPr>
        <w:t>информационных конструкций</w:t>
      </w:r>
      <w:r w:rsidR="00D255CD" w:rsidRPr="00B14E20">
        <w:rPr>
          <w:rFonts w:ascii="Times New Roman" w:hAnsi="Times New Roman"/>
          <w:color w:val="000000" w:themeColor="text1"/>
          <w:sz w:val="28"/>
          <w:szCs w:val="28"/>
          <w:shd w:val="clear" w:color="auto" w:fill="FFFFFF"/>
        </w:rPr>
        <w:t>, размещаемых на зданиях, строениях, сооружениях, должна иметь цветовое решение, соответствующее цветовому решению фасада здания, строения, сооружения (допускается использование теплого, белого света с цветовой температурой 2900 - 4000 К).</w:t>
      </w:r>
    </w:p>
    <w:p w14:paraId="329AB30F" w14:textId="77777777" w:rsidR="0070371B" w:rsidRPr="00794C46" w:rsidRDefault="0070371B" w:rsidP="00D81446">
      <w:pPr>
        <w:widowControl w:val="0"/>
        <w:autoSpaceDE w:val="0"/>
        <w:autoSpaceDN w:val="0"/>
        <w:spacing w:after="0" w:line="240" w:lineRule="auto"/>
        <w:jc w:val="both"/>
        <w:rPr>
          <w:rFonts w:ascii="Times New Roman" w:hAnsi="Times New Roman"/>
          <w:color w:val="000000" w:themeColor="text1"/>
          <w:sz w:val="28"/>
          <w:szCs w:val="28"/>
        </w:rPr>
      </w:pPr>
    </w:p>
    <w:p w14:paraId="2BE2750E" w14:textId="46132187" w:rsidR="00F8581E" w:rsidRPr="00794C46" w:rsidRDefault="00A05710" w:rsidP="00F8581E">
      <w:pPr>
        <w:widowControl w:val="0"/>
        <w:autoSpaceDE w:val="0"/>
        <w:autoSpaceDN w:val="0"/>
        <w:spacing w:after="0" w:line="240" w:lineRule="auto"/>
        <w:jc w:val="center"/>
        <w:rPr>
          <w:rFonts w:ascii="Times New Roman" w:hAnsi="Times New Roman"/>
          <w:color w:val="000000" w:themeColor="text1"/>
          <w:sz w:val="28"/>
          <w:szCs w:val="28"/>
        </w:rPr>
      </w:pPr>
      <w:r w:rsidRPr="00794C46">
        <w:rPr>
          <w:rFonts w:ascii="Times New Roman" w:hAnsi="Times New Roman"/>
          <w:color w:val="000000" w:themeColor="text1"/>
          <w:sz w:val="28"/>
          <w:szCs w:val="28"/>
          <w:lang w:val="en-US"/>
        </w:rPr>
        <w:t>IV</w:t>
      </w:r>
      <w:r w:rsidRPr="00794C46">
        <w:rPr>
          <w:rFonts w:ascii="Times New Roman" w:hAnsi="Times New Roman"/>
          <w:color w:val="000000" w:themeColor="text1"/>
          <w:sz w:val="28"/>
          <w:szCs w:val="28"/>
        </w:rPr>
        <w:t xml:space="preserve">. Специальные требования для различных типов средств размещения информации, устанавливаемых на </w:t>
      </w:r>
      <w:r w:rsidR="00770539">
        <w:rPr>
          <w:rFonts w:ascii="Times New Roman" w:hAnsi="Times New Roman"/>
          <w:color w:val="000000" w:themeColor="text1"/>
          <w:sz w:val="28"/>
          <w:szCs w:val="28"/>
        </w:rPr>
        <w:t>зданиях, строениях, сооружениях</w:t>
      </w:r>
    </w:p>
    <w:p w14:paraId="109C33DD" w14:textId="77777777" w:rsidR="00F8581E" w:rsidRPr="00B14E20"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p>
    <w:p w14:paraId="6C548AD2" w14:textId="5D63030E" w:rsidR="00F8581E" w:rsidRPr="00B14E20"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4.1. Настенные информационные конструкции</w:t>
      </w:r>
      <w:r w:rsidR="00D81446" w:rsidRPr="00B14E20">
        <w:rPr>
          <w:rFonts w:ascii="Times New Roman" w:hAnsi="Times New Roman"/>
          <w:color w:val="000000" w:themeColor="text1"/>
          <w:sz w:val="28"/>
          <w:szCs w:val="28"/>
        </w:rPr>
        <w:t xml:space="preserve">, установленные на </w:t>
      </w:r>
      <w:r w:rsidR="00C5315C">
        <w:rPr>
          <w:rFonts w:ascii="Times New Roman" w:hAnsi="Times New Roman"/>
          <w:color w:val="000000" w:themeColor="text1"/>
          <w:sz w:val="28"/>
          <w:szCs w:val="28"/>
        </w:rPr>
        <w:t xml:space="preserve">фасаде </w:t>
      </w:r>
      <w:r w:rsidR="00D81446" w:rsidRPr="00B14E20">
        <w:rPr>
          <w:rFonts w:ascii="Times New Roman" w:hAnsi="Times New Roman"/>
          <w:color w:val="000000" w:themeColor="text1"/>
          <w:sz w:val="28"/>
          <w:szCs w:val="28"/>
        </w:rPr>
        <w:t>здания, строениях, сооружениях.</w:t>
      </w:r>
    </w:p>
    <w:p w14:paraId="025E945A" w14:textId="352BDC1A" w:rsidR="00F8581E" w:rsidRPr="00B14E20"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4.1.1. К настенным информационным конструкциям относятся конструкции, устанавливаемые на внешней ограждающей конструкции (стене) здания, строения, сооружения вдоль ее поверхности, а также на вертикальных поверхностях козырьков (навесов) входных групп.</w:t>
      </w:r>
    </w:p>
    <w:p w14:paraId="016DF021" w14:textId="6BED9005" w:rsidR="00F8581E" w:rsidRPr="00B14E20"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4.1.2. На фасадах зданий, строений, сооружений настенные информационные конструкции устанавливаются в целях размещения на них информации,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о наименовании, и профилях осуществляемой деятельности (оказания услуг), исключительно находящихся (осуществляющих деятельность) в этих зданиях, строениях и сооружениях организаций и индивидуальных предпринимателей.</w:t>
      </w:r>
    </w:p>
    <w:p w14:paraId="71A1D4A4" w14:textId="7979E243" w:rsidR="00F8581E" w:rsidRPr="00B14E20"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xml:space="preserve">4.1.3. Настенные конструкции, представляющие из себя в визуально воспринимаемых границах цельные композиции, устанавливаются на </w:t>
      </w:r>
      <w:r w:rsidRPr="00B14E20">
        <w:rPr>
          <w:rFonts w:ascii="Times New Roman" w:hAnsi="Times New Roman"/>
          <w:color w:val="000000" w:themeColor="text1"/>
          <w:sz w:val="28"/>
          <w:szCs w:val="28"/>
        </w:rPr>
        <w:lastRenderedPageBreak/>
        <w:t>фасадах зданий, строений, сооружений в один высотный ряд, на единой горизонтали с выравниванием по средней линии, параллельно к поверхности фасада и (или) конструктивным элементам здания, строения, сооружения</w:t>
      </w:r>
      <w:r w:rsidR="00F26BC1">
        <w:rPr>
          <w:rFonts w:ascii="Times New Roman" w:hAnsi="Times New Roman"/>
          <w:color w:val="000000" w:themeColor="text1"/>
          <w:sz w:val="28"/>
          <w:szCs w:val="28"/>
        </w:rPr>
        <w:t xml:space="preserve"> (Приложение 1, рис.1</w:t>
      </w:r>
      <w:r w:rsidR="00FD2CB4">
        <w:rPr>
          <w:rFonts w:ascii="Times New Roman" w:hAnsi="Times New Roman"/>
          <w:color w:val="000000" w:themeColor="text1"/>
          <w:sz w:val="28"/>
          <w:szCs w:val="28"/>
        </w:rPr>
        <w:t>1</w:t>
      </w:r>
      <w:r w:rsidR="00F26BC1">
        <w:rPr>
          <w:rFonts w:ascii="Times New Roman" w:hAnsi="Times New Roman"/>
          <w:color w:val="000000" w:themeColor="text1"/>
          <w:sz w:val="28"/>
          <w:szCs w:val="28"/>
        </w:rPr>
        <w:t>)</w:t>
      </w:r>
      <w:r w:rsidRPr="00B14E20">
        <w:rPr>
          <w:rFonts w:ascii="Times New Roman" w:hAnsi="Times New Roman"/>
          <w:color w:val="000000" w:themeColor="text1"/>
          <w:sz w:val="28"/>
          <w:szCs w:val="28"/>
        </w:rPr>
        <w:t>:</w:t>
      </w:r>
    </w:p>
    <w:p w14:paraId="68678052" w14:textId="578B9E16" w:rsidR="00F8581E" w:rsidRPr="00B14E20"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между первым и вторым этажами преимущественно на линии перекрытий жилых (в том числе многоквартирных) домов, первые этажи которых заняты нежилыми помещениями, а также офисных и промышленных зданий и сооружений</w:t>
      </w:r>
      <w:r w:rsidR="00F26BC1">
        <w:rPr>
          <w:rFonts w:ascii="Times New Roman" w:hAnsi="Times New Roman"/>
          <w:color w:val="000000" w:themeColor="text1"/>
          <w:sz w:val="28"/>
          <w:szCs w:val="28"/>
        </w:rPr>
        <w:t xml:space="preserve"> (Приложение 1, рис.2)</w:t>
      </w:r>
      <w:r w:rsidRPr="00B14E20">
        <w:rPr>
          <w:rFonts w:ascii="Times New Roman" w:hAnsi="Times New Roman"/>
          <w:color w:val="000000" w:themeColor="text1"/>
          <w:sz w:val="28"/>
          <w:szCs w:val="28"/>
        </w:rPr>
        <w:t>;</w:t>
      </w:r>
    </w:p>
    <w:p w14:paraId="65B2B469" w14:textId="266B4E0C" w:rsidR="00F8581E" w:rsidRPr="00B14E20"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между верхней линией окон первого этажа и карнизом одноэтажных зданий, строений, сооружений;</w:t>
      </w:r>
    </w:p>
    <w:p w14:paraId="13C00C32" w14:textId="2AEA6E7B" w:rsidR="00F8581E" w:rsidRPr="00B14E20"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между оконными проемами первого этажа исключительно в случаях, обусловленных архитектурными и</w:t>
      </w:r>
      <w:r w:rsidR="00F26BC1">
        <w:rPr>
          <w:rFonts w:ascii="Times New Roman" w:hAnsi="Times New Roman"/>
          <w:color w:val="000000" w:themeColor="text1"/>
          <w:sz w:val="28"/>
          <w:szCs w:val="28"/>
        </w:rPr>
        <w:t>ли</w:t>
      </w:r>
      <w:r w:rsidRPr="00B14E20">
        <w:rPr>
          <w:rFonts w:ascii="Times New Roman" w:hAnsi="Times New Roman"/>
          <w:color w:val="000000" w:themeColor="text1"/>
          <w:sz w:val="28"/>
          <w:szCs w:val="28"/>
        </w:rPr>
        <w:t xml:space="preserve"> историческими особенностями здания;</w:t>
      </w:r>
    </w:p>
    <w:p w14:paraId="2EF9632A" w14:textId="77777777" w:rsidR="00F8581E" w:rsidRPr="00B14E20"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B14E20">
        <w:rPr>
          <w:rFonts w:ascii="Times New Roman" w:hAnsi="Times New Roman"/>
          <w:color w:val="000000" w:themeColor="text1"/>
          <w:sz w:val="28"/>
          <w:szCs w:val="28"/>
          <w:shd w:val="clear" w:color="auto" w:fill="FFFFFF"/>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305E1ECC" w14:textId="7C1F797C" w:rsidR="00F8581E" w:rsidRPr="00B14E20"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 xml:space="preserve">- </w:t>
      </w:r>
      <w:r w:rsidRPr="00B14E20">
        <w:rPr>
          <w:rFonts w:ascii="Times New Roman" w:hAnsi="Times New Roman"/>
          <w:color w:val="000000" w:themeColor="text1"/>
          <w:sz w:val="28"/>
          <w:szCs w:val="28"/>
          <w:shd w:val="clear" w:color="auto" w:fill="FFFFFF"/>
        </w:rPr>
        <w:t>на козырьке входа в здание, строение, сооружение</w:t>
      </w:r>
      <w:r w:rsidR="00D81446" w:rsidRPr="00B14E20">
        <w:rPr>
          <w:rFonts w:ascii="Times New Roman" w:hAnsi="Times New Roman"/>
          <w:color w:val="000000" w:themeColor="text1"/>
          <w:sz w:val="28"/>
          <w:szCs w:val="28"/>
          <w:shd w:val="clear" w:color="auto" w:fill="FFFFFF"/>
        </w:rPr>
        <w:t>.</w:t>
      </w:r>
    </w:p>
    <w:p w14:paraId="25D0381A" w14:textId="6B068CCB" w:rsidR="00F8581E" w:rsidRPr="00B14E20"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B14E20">
        <w:rPr>
          <w:rFonts w:ascii="Times New Roman" w:hAnsi="Times New Roman"/>
          <w:color w:val="000000" w:themeColor="text1"/>
          <w:sz w:val="28"/>
          <w:szCs w:val="28"/>
        </w:rPr>
        <w:t>4.1.4. Настенные конструкции, кроме случаев, предусмотренных настоящим Регламентом, размещаются на фасадах зданий, строений, сооружений, как правило, над входом или окнами и исключительно в пределах помещений, занимаемых организацией или индивидуальным предпринимателем на праве собственности, ином вещном или обязательственном праве.</w:t>
      </w:r>
      <w:r w:rsidR="00F26BC1">
        <w:rPr>
          <w:rFonts w:ascii="Times New Roman" w:hAnsi="Times New Roman"/>
          <w:color w:val="000000" w:themeColor="text1"/>
          <w:sz w:val="28"/>
          <w:szCs w:val="28"/>
        </w:rPr>
        <w:t xml:space="preserve"> (Приложение 1, рис.1,2)</w:t>
      </w:r>
      <w:r w:rsidR="00794C46">
        <w:rPr>
          <w:rFonts w:ascii="Times New Roman" w:hAnsi="Times New Roman"/>
          <w:color w:val="000000" w:themeColor="text1"/>
          <w:sz w:val="28"/>
          <w:szCs w:val="28"/>
        </w:rPr>
        <w:t>.</w:t>
      </w:r>
    </w:p>
    <w:p w14:paraId="144BB1E9" w14:textId="75543750" w:rsidR="007923EC"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092500">
        <w:rPr>
          <w:rFonts w:ascii="Times New Roman" w:hAnsi="Times New Roman"/>
          <w:color w:val="000000" w:themeColor="text1"/>
          <w:sz w:val="28"/>
          <w:szCs w:val="28"/>
          <w:shd w:val="clear" w:color="auto" w:fill="FFFFFF"/>
        </w:rPr>
        <w:t xml:space="preserve">4.1.5. Размещение информационной конструкции над окнами занимаемого помещения второго этажа </w:t>
      </w:r>
      <w:r w:rsidR="001563FB">
        <w:rPr>
          <w:rFonts w:ascii="Times New Roman" w:hAnsi="Times New Roman"/>
          <w:color w:val="000000" w:themeColor="text1"/>
          <w:sz w:val="28"/>
          <w:szCs w:val="28"/>
          <w:shd w:val="clear" w:color="auto" w:fill="FFFFFF"/>
        </w:rPr>
        <w:t xml:space="preserve">не жилого здания, </w:t>
      </w:r>
      <w:r w:rsidRPr="00092500">
        <w:rPr>
          <w:rFonts w:ascii="Times New Roman" w:hAnsi="Times New Roman"/>
          <w:color w:val="000000" w:themeColor="text1"/>
          <w:sz w:val="28"/>
          <w:szCs w:val="28"/>
          <w:shd w:val="clear" w:color="auto" w:fill="FFFFFF"/>
        </w:rPr>
        <w:t>допускается в случае, если такое размещение</w:t>
      </w:r>
      <w:r w:rsidR="00CD0883" w:rsidRPr="00092500">
        <w:rPr>
          <w:rFonts w:ascii="Times New Roman" w:hAnsi="Times New Roman"/>
          <w:color w:val="000000" w:themeColor="text1"/>
          <w:sz w:val="28"/>
          <w:szCs w:val="28"/>
          <w:shd w:val="clear" w:color="auto" w:fill="FFFFFF"/>
        </w:rPr>
        <w:t xml:space="preserve"> </w:t>
      </w:r>
      <w:r w:rsidRPr="00092500">
        <w:rPr>
          <w:rFonts w:ascii="Times New Roman" w:hAnsi="Times New Roman"/>
          <w:color w:val="000000" w:themeColor="text1"/>
          <w:sz w:val="28"/>
          <w:szCs w:val="28"/>
          <w:shd w:val="clear" w:color="auto" w:fill="FFFFFF"/>
        </w:rPr>
        <w:t>не</w:t>
      </w:r>
      <w:r w:rsidR="00CD0883" w:rsidRPr="00092500">
        <w:rPr>
          <w:rFonts w:ascii="Times New Roman" w:hAnsi="Times New Roman"/>
          <w:color w:val="000000" w:themeColor="text1"/>
          <w:sz w:val="28"/>
          <w:szCs w:val="28"/>
          <w:shd w:val="clear" w:color="auto" w:fill="FFFFFF"/>
        </w:rPr>
        <w:t xml:space="preserve"> входит в противоречие с архитектурным решением фасада здания </w:t>
      </w:r>
      <w:r w:rsidR="004213B5" w:rsidRPr="00092500">
        <w:rPr>
          <w:rFonts w:ascii="Times New Roman" w:hAnsi="Times New Roman"/>
          <w:color w:val="000000" w:themeColor="text1"/>
          <w:sz w:val="28"/>
          <w:szCs w:val="28"/>
          <w:shd w:val="clear" w:color="auto" w:fill="FFFFFF"/>
        </w:rPr>
        <w:t>и,</w:t>
      </w:r>
      <w:r w:rsidR="00CD0883" w:rsidRPr="00092500">
        <w:rPr>
          <w:rFonts w:ascii="Times New Roman" w:hAnsi="Times New Roman"/>
          <w:color w:val="000000" w:themeColor="text1"/>
          <w:sz w:val="28"/>
          <w:szCs w:val="28"/>
          <w:shd w:val="clear" w:color="auto" w:fill="FFFFFF"/>
        </w:rPr>
        <w:t xml:space="preserve"> если</w:t>
      </w:r>
      <w:r w:rsidRPr="00092500">
        <w:rPr>
          <w:rFonts w:ascii="Times New Roman" w:hAnsi="Times New Roman"/>
          <w:color w:val="000000" w:themeColor="text1"/>
          <w:sz w:val="28"/>
          <w:szCs w:val="28"/>
          <w:shd w:val="clear" w:color="auto" w:fill="FFFFFF"/>
        </w:rPr>
        <w:t xml:space="preserve"> </w:t>
      </w:r>
      <w:r w:rsidR="00CD0883" w:rsidRPr="00092500">
        <w:rPr>
          <w:rFonts w:ascii="Times New Roman" w:hAnsi="Times New Roman"/>
          <w:color w:val="000000" w:themeColor="text1"/>
          <w:sz w:val="28"/>
          <w:szCs w:val="28"/>
          <w:shd w:val="clear" w:color="auto" w:fill="FFFFFF"/>
        </w:rPr>
        <w:t>возможность размещения информационной конструкции над окнами или входом первого этажа отсутствует.</w:t>
      </w:r>
      <w:r w:rsidRPr="00092500">
        <w:rPr>
          <w:rFonts w:ascii="Times New Roman" w:hAnsi="Times New Roman"/>
          <w:color w:val="000000" w:themeColor="text1"/>
          <w:sz w:val="28"/>
          <w:szCs w:val="28"/>
          <w:shd w:val="clear" w:color="auto" w:fill="FFFFFF"/>
        </w:rPr>
        <w:t xml:space="preserve"> </w:t>
      </w:r>
    </w:p>
    <w:p w14:paraId="384B85BE" w14:textId="13444EC9" w:rsidR="002D371E" w:rsidRPr="00092500" w:rsidRDefault="002D371E" w:rsidP="00F8581E">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rPr>
        <w:t xml:space="preserve">4.1.6. </w:t>
      </w:r>
      <w:r w:rsidRPr="00241BDF">
        <w:rPr>
          <w:rFonts w:ascii="Times New Roman" w:hAnsi="Times New Roman"/>
          <w:color w:val="000000" w:themeColor="text1"/>
          <w:sz w:val="28"/>
          <w:szCs w:val="28"/>
        </w:rPr>
        <w:t xml:space="preserve">Допускается установка информационной конструкции на внешней поверхности витрины фасада здания, </w:t>
      </w:r>
      <w:r w:rsidRPr="00241BDF">
        <w:rPr>
          <w:rFonts w:ascii="Times New Roman" w:hAnsi="Times New Roman"/>
          <w:color w:val="000000" w:themeColor="text1"/>
          <w:sz w:val="28"/>
          <w:szCs w:val="28"/>
          <w:shd w:val="clear" w:color="auto" w:fill="FFFFFF"/>
        </w:rPr>
        <w:t xml:space="preserve">на усмотрение </w:t>
      </w:r>
      <w:r w:rsidRPr="00241BDF">
        <w:rPr>
          <w:rFonts w:ascii="Times New Roman" w:hAnsi="Times New Roman"/>
          <w:color w:val="000000" w:themeColor="text1"/>
          <w:sz w:val="28"/>
          <w:szCs w:val="28"/>
        </w:rPr>
        <w:t>органом администрации города-курорта Кисловодска, уполномоченным в области архитектуры и градостроительства, исключительно в случаях, обусловленных архитектурным решением здания, строения, сооружения</w:t>
      </w:r>
      <w:r>
        <w:rPr>
          <w:rFonts w:ascii="Times New Roman" w:hAnsi="Times New Roman"/>
          <w:color w:val="000000" w:themeColor="text1"/>
          <w:sz w:val="28"/>
          <w:szCs w:val="28"/>
        </w:rPr>
        <w:t xml:space="preserve"> </w:t>
      </w:r>
      <w:r w:rsidRPr="00092500">
        <w:rPr>
          <w:rFonts w:ascii="Times New Roman" w:hAnsi="Times New Roman"/>
          <w:color w:val="000000" w:themeColor="text1"/>
          <w:sz w:val="28"/>
          <w:szCs w:val="28"/>
          <w:shd w:val="clear" w:color="auto" w:fill="FFFFFF"/>
        </w:rPr>
        <w:t>и, если возможность размещения информационной конструкции над окнами или входом отсутствует</w:t>
      </w:r>
      <w:r>
        <w:rPr>
          <w:rFonts w:ascii="Times New Roman" w:hAnsi="Times New Roman"/>
          <w:color w:val="000000" w:themeColor="text1"/>
          <w:sz w:val="28"/>
          <w:szCs w:val="28"/>
          <w:shd w:val="clear" w:color="auto" w:fill="FFFFFF"/>
        </w:rPr>
        <w:t>,</w:t>
      </w:r>
      <w:r w:rsidRPr="00241BDF">
        <w:rPr>
          <w:rFonts w:ascii="Times New Roman" w:hAnsi="Times New Roman"/>
          <w:color w:val="000000" w:themeColor="text1"/>
          <w:sz w:val="28"/>
          <w:szCs w:val="28"/>
        </w:rPr>
        <w:t xml:space="preserve"> при этом одна информационная конструкция должна занимать не более 50% площади проема витрины и располагаться в верхней её части.</w:t>
      </w:r>
    </w:p>
    <w:p w14:paraId="4004F591" w14:textId="4D0A7D10" w:rsidR="00F8581E" w:rsidRPr="00092500" w:rsidRDefault="00D81446" w:rsidP="00D81446">
      <w:pPr>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4.1.</w:t>
      </w:r>
      <w:r w:rsidR="002D371E">
        <w:rPr>
          <w:rFonts w:ascii="Times New Roman" w:hAnsi="Times New Roman"/>
          <w:color w:val="000000" w:themeColor="text1"/>
          <w:sz w:val="28"/>
          <w:szCs w:val="28"/>
        </w:rPr>
        <w:t>7</w:t>
      </w:r>
      <w:r w:rsidRPr="00092500">
        <w:rPr>
          <w:rFonts w:ascii="Times New Roman" w:hAnsi="Times New Roman"/>
          <w:color w:val="000000" w:themeColor="text1"/>
          <w:sz w:val="28"/>
          <w:szCs w:val="28"/>
        </w:rPr>
        <w:t xml:space="preserve">. </w:t>
      </w:r>
      <w:r w:rsidR="0070749A" w:rsidRPr="00092500">
        <w:rPr>
          <w:rFonts w:ascii="Times New Roman" w:hAnsi="Times New Roman"/>
          <w:color w:val="000000" w:themeColor="text1"/>
          <w:sz w:val="28"/>
          <w:szCs w:val="28"/>
          <w:shd w:val="clear" w:color="auto" w:fill="FFFFFF"/>
        </w:rPr>
        <w:t xml:space="preserve">В случае если один вход в здание, строение, сооружение является общим для двух и более организаций, индивидуальных предпринимателей, размещение </w:t>
      </w:r>
      <w:r w:rsidRPr="00092500">
        <w:rPr>
          <w:rFonts w:ascii="Times New Roman" w:hAnsi="Times New Roman"/>
          <w:color w:val="000000" w:themeColor="text1"/>
          <w:sz w:val="28"/>
          <w:szCs w:val="28"/>
          <w:shd w:val="clear" w:color="auto" w:fill="FFFFFF"/>
        </w:rPr>
        <w:t>информационных конструкций</w:t>
      </w:r>
      <w:r w:rsidR="0070749A" w:rsidRPr="00092500">
        <w:rPr>
          <w:rFonts w:ascii="Times New Roman" w:hAnsi="Times New Roman"/>
          <w:color w:val="000000" w:themeColor="text1"/>
          <w:sz w:val="28"/>
          <w:szCs w:val="28"/>
          <w:shd w:val="clear" w:color="auto" w:fill="FFFFFF"/>
        </w:rPr>
        <w:t xml:space="preserve"> указанных организаций, индивидуальных предпринимателей над общим входом не допускается</w:t>
      </w:r>
      <w:r w:rsidRPr="00092500">
        <w:rPr>
          <w:rFonts w:ascii="Times New Roman" w:hAnsi="Times New Roman"/>
          <w:color w:val="000000" w:themeColor="text1"/>
          <w:sz w:val="28"/>
          <w:szCs w:val="28"/>
          <w:shd w:val="clear" w:color="auto" w:fill="FFFFFF"/>
        </w:rPr>
        <w:t>.</w:t>
      </w:r>
      <w:r w:rsidR="00F8581E" w:rsidRPr="00092500">
        <w:rPr>
          <w:rFonts w:ascii="Times New Roman" w:hAnsi="Times New Roman"/>
          <w:color w:val="000000" w:themeColor="text1"/>
          <w:sz w:val="28"/>
          <w:szCs w:val="28"/>
          <w:shd w:val="clear" w:color="auto" w:fill="FFFFFF"/>
        </w:rPr>
        <w:t xml:space="preserve"> </w:t>
      </w:r>
    </w:p>
    <w:p w14:paraId="23C188B7" w14:textId="258F042E" w:rsidR="00CD0883" w:rsidRPr="00092500" w:rsidRDefault="00CD0883" w:rsidP="00CD0883">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shd w:val="clear" w:color="auto" w:fill="FFFFFF"/>
        </w:rPr>
        <w:t>4.1.</w:t>
      </w:r>
      <w:r w:rsidR="002D371E">
        <w:rPr>
          <w:rFonts w:ascii="Times New Roman" w:hAnsi="Times New Roman"/>
          <w:color w:val="000000" w:themeColor="text1"/>
          <w:sz w:val="28"/>
          <w:szCs w:val="28"/>
          <w:shd w:val="clear" w:color="auto" w:fill="FFFFFF"/>
        </w:rPr>
        <w:t>8.</w:t>
      </w:r>
      <w:r w:rsidRPr="00092500">
        <w:rPr>
          <w:rFonts w:ascii="Times New Roman" w:hAnsi="Times New Roman"/>
          <w:color w:val="000000" w:themeColor="text1"/>
          <w:sz w:val="28"/>
          <w:szCs w:val="28"/>
          <w:shd w:val="clear" w:color="auto" w:fill="FFFFFF"/>
        </w:rPr>
        <w:t xml:space="preserve"> </w:t>
      </w:r>
      <w:r w:rsidR="00F8581E" w:rsidRPr="00092500">
        <w:rPr>
          <w:rFonts w:ascii="Times New Roman" w:hAnsi="Times New Roman"/>
          <w:color w:val="000000" w:themeColor="text1"/>
          <w:sz w:val="28"/>
          <w:szCs w:val="28"/>
          <w:shd w:val="clear" w:color="auto" w:fill="FFFFFF"/>
        </w:rPr>
        <w:t>В случае невозможности размещения информационной конструкции над окнами или входом первого этажа занимаемого помещения</w:t>
      </w:r>
      <w:r w:rsidR="00333258" w:rsidRPr="00092500">
        <w:rPr>
          <w:rFonts w:ascii="Times New Roman" w:hAnsi="Times New Roman"/>
          <w:color w:val="000000" w:themeColor="text1"/>
          <w:sz w:val="28"/>
          <w:szCs w:val="28"/>
          <w:shd w:val="clear" w:color="auto" w:fill="FFFFFF"/>
        </w:rPr>
        <w:t>,</w:t>
      </w:r>
      <w:r w:rsidR="00F8581E" w:rsidRPr="00092500">
        <w:rPr>
          <w:rFonts w:ascii="Times New Roman" w:hAnsi="Times New Roman"/>
          <w:color w:val="000000" w:themeColor="text1"/>
          <w:sz w:val="28"/>
          <w:szCs w:val="28"/>
          <w:shd w:val="clear" w:color="auto" w:fill="FFFFFF"/>
        </w:rPr>
        <w:t xml:space="preserve"> исходя архитектурному решению фасада здания, то иное размещение </w:t>
      </w:r>
      <w:r w:rsidR="00F8581E" w:rsidRPr="00092500">
        <w:rPr>
          <w:rFonts w:ascii="Times New Roman" w:hAnsi="Times New Roman"/>
          <w:color w:val="000000" w:themeColor="text1"/>
          <w:sz w:val="28"/>
          <w:szCs w:val="28"/>
          <w:shd w:val="clear" w:color="auto" w:fill="FFFFFF"/>
        </w:rPr>
        <w:lastRenderedPageBreak/>
        <w:t xml:space="preserve">информационной конструкции возможно согласно индивидуальному дизайн-проекту, на усмотрение </w:t>
      </w:r>
      <w:r w:rsidR="00F8581E" w:rsidRPr="00092500">
        <w:rPr>
          <w:rFonts w:ascii="Times New Roman" w:hAnsi="Times New Roman"/>
          <w:color w:val="000000" w:themeColor="text1"/>
          <w:sz w:val="28"/>
          <w:szCs w:val="28"/>
        </w:rPr>
        <w:t>органом администрации города-курорта Кисловодска, уполномоченным в области архитектуры и градостроительства.</w:t>
      </w:r>
    </w:p>
    <w:p w14:paraId="50B59764" w14:textId="6C89D65F" w:rsidR="00F8581E" w:rsidRPr="00092500" w:rsidRDefault="00CD0883" w:rsidP="00CD0883">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4.1.</w:t>
      </w:r>
      <w:r w:rsidR="002D371E">
        <w:rPr>
          <w:rFonts w:ascii="Times New Roman" w:hAnsi="Times New Roman"/>
          <w:color w:val="000000" w:themeColor="text1"/>
          <w:sz w:val="28"/>
          <w:szCs w:val="28"/>
        </w:rPr>
        <w:t>9</w:t>
      </w:r>
      <w:r w:rsidRPr="00092500">
        <w:rPr>
          <w:rFonts w:ascii="Times New Roman" w:hAnsi="Times New Roman"/>
          <w:color w:val="000000" w:themeColor="text1"/>
          <w:sz w:val="28"/>
          <w:szCs w:val="28"/>
        </w:rPr>
        <w:t xml:space="preserve">. </w:t>
      </w:r>
      <w:r w:rsidR="00F8581E" w:rsidRPr="00092500">
        <w:rPr>
          <w:rFonts w:ascii="Times New Roman" w:hAnsi="Times New Roman"/>
          <w:color w:val="000000" w:themeColor="text1"/>
          <w:sz w:val="28"/>
          <w:szCs w:val="28"/>
        </w:rPr>
        <w:t>В особых случаях</w:t>
      </w:r>
      <w:r w:rsidRPr="00092500">
        <w:rPr>
          <w:rFonts w:ascii="Times New Roman" w:hAnsi="Times New Roman"/>
          <w:color w:val="000000" w:themeColor="text1"/>
          <w:sz w:val="28"/>
          <w:szCs w:val="28"/>
        </w:rPr>
        <w:t>,</w:t>
      </w:r>
      <w:r w:rsidR="00F8581E" w:rsidRPr="00092500">
        <w:rPr>
          <w:rFonts w:ascii="Times New Roman" w:hAnsi="Times New Roman"/>
          <w:color w:val="000000" w:themeColor="text1"/>
          <w:sz w:val="28"/>
          <w:szCs w:val="28"/>
        </w:rPr>
        <w:t xml:space="preserve"> </w:t>
      </w:r>
      <w:r w:rsidRPr="00092500">
        <w:rPr>
          <w:rFonts w:ascii="Times New Roman" w:hAnsi="Times New Roman"/>
          <w:color w:val="000000" w:themeColor="text1"/>
          <w:sz w:val="28"/>
          <w:szCs w:val="28"/>
          <w:shd w:val="clear" w:color="auto" w:fill="FFFFFF"/>
        </w:rPr>
        <w:t xml:space="preserve">на усмотрение </w:t>
      </w:r>
      <w:r w:rsidRPr="00092500">
        <w:rPr>
          <w:rFonts w:ascii="Times New Roman" w:hAnsi="Times New Roman"/>
          <w:color w:val="000000" w:themeColor="text1"/>
          <w:sz w:val="28"/>
          <w:szCs w:val="28"/>
        </w:rPr>
        <w:t xml:space="preserve">органом администрации города-курорта Кисловодска, уполномоченным в области архитектуры и градостроительства, </w:t>
      </w:r>
      <w:r w:rsidR="00F8581E" w:rsidRPr="00092500">
        <w:rPr>
          <w:rFonts w:ascii="Times New Roman" w:hAnsi="Times New Roman"/>
          <w:color w:val="000000" w:themeColor="text1"/>
          <w:sz w:val="28"/>
          <w:szCs w:val="28"/>
        </w:rPr>
        <w:t xml:space="preserve">настенная </w:t>
      </w:r>
      <w:r w:rsidRPr="00092500">
        <w:rPr>
          <w:rFonts w:ascii="Times New Roman" w:hAnsi="Times New Roman"/>
          <w:color w:val="000000" w:themeColor="text1"/>
          <w:sz w:val="28"/>
          <w:szCs w:val="28"/>
        </w:rPr>
        <w:t xml:space="preserve">информационная </w:t>
      </w:r>
      <w:r w:rsidR="00F8581E" w:rsidRPr="00092500">
        <w:rPr>
          <w:rFonts w:ascii="Times New Roman" w:hAnsi="Times New Roman"/>
          <w:color w:val="000000" w:themeColor="text1"/>
          <w:sz w:val="28"/>
          <w:szCs w:val="28"/>
        </w:rPr>
        <w:t>конструкция может быть установлена на углу здания, строения или на глухой (торцевой) стене с учетом требований настоящего Регламента</w:t>
      </w:r>
      <w:r w:rsidRPr="00092500">
        <w:rPr>
          <w:rFonts w:ascii="Times New Roman" w:hAnsi="Times New Roman"/>
          <w:color w:val="000000" w:themeColor="text1"/>
          <w:sz w:val="28"/>
          <w:szCs w:val="28"/>
          <w:shd w:val="clear" w:color="auto" w:fill="FFFFFF"/>
        </w:rPr>
        <w:t>, если такое размещение не входит в противоречие с архитектурным решением фасада здания</w:t>
      </w:r>
      <w:r w:rsidR="00F8581E" w:rsidRPr="00092500">
        <w:rPr>
          <w:rFonts w:ascii="Times New Roman" w:hAnsi="Times New Roman"/>
          <w:color w:val="000000" w:themeColor="text1"/>
          <w:sz w:val="28"/>
          <w:szCs w:val="28"/>
        </w:rPr>
        <w:t xml:space="preserve">. При установке на торцевой стене разрешается размещение настенных конструкций только между первым и вторым этажами в виде конструкции </w:t>
      </w:r>
      <w:r w:rsidRPr="00092500">
        <w:rPr>
          <w:rFonts w:ascii="Times New Roman" w:hAnsi="Times New Roman"/>
          <w:color w:val="000000" w:themeColor="text1"/>
          <w:sz w:val="28"/>
          <w:szCs w:val="28"/>
        </w:rPr>
        <w:t>без подложки, исключительно в пределах помещений, занимаемых организацией или индивидуальным предпринимателем на праве собственности, ином вещном или обязательственном праве</w:t>
      </w:r>
      <w:r w:rsidR="00136050" w:rsidRPr="00092500">
        <w:rPr>
          <w:rFonts w:ascii="Times New Roman" w:hAnsi="Times New Roman"/>
          <w:color w:val="000000" w:themeColor="text1"/>
          <w:sz w:val="28"/>
          <w:szCs w:val="28"/>
        </w:rPr>
        <w:t>.</w:t>
      </w:r>
      <w:r w:rsidR="00F8581E" w:rsidRPr="00092500">
        <w:rPr>
          <w:rFonts w:ascii="Times New Roman" w:hAnsi="Times New Roman"/>
          <w:color w:val="000000" w:themeColor="text1"/>
          <w:sz w:val="28"/>
          <w:szCs w:val="28"/>
        </w:rPr>
        <w:t xml:space="preserve"> </w:t>
      </w:r>
    </w:p>
    <w:p w14:paraId="4167CE68" w14:textId="7F3AED41" w:rsidR="004445D9" w:rsidRPr="00092500" w:rsidRDefault="004445D9" w:rsidP="004445D9">
      <w:pPr>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4.1.</w:t>
      </w:r>
      <w:r w:rsidR="002D371E">
        <w:rPr>
          <w:rFonts w:ascii="Times New Roman" w:hAnsi="Times New Roman"/>
          <w:color w:val="000000" w:themeColor="text1"/>
          <w:sz w:val="28"/>
          <w:szCs w:val="28"/>
        </w:rPr>
        <w:t>10</w:t>
      </w:r>
      <w:r w:rsidRPr="00092500">
        <w:rPr>
          <w:rFonts w:ascii="Times New Roman" w:hAnsi="Times New Roman"/>
          <w:color w:val="000000" w:themeColor="text1"/>
          <w:sz w:val="28"/>
          <w:szCs w:val="28"/>
        </w:rPr>
        <w:t>. В особых случая</w:t>
      </w:r>
      <w:r w:rsidR="00A204BD">
        <w:rPr>
          <w:rFonts w:ascii="Times New Roman" w:hAnsi="Times New Roman"/>
          <w:color w:val="000000" w:themeColor="text1"/>
          <w:sz w:val="28"/>
          <w:szCs w:val="28"/>
        </w:rPr>
        <w:t>х</w:t>
      </w:r>
      <w:r w:rsidRPr="00092500">
        <w:rPr>
          <w:rFonts w:ascii="Times New Roman" w:hAnsi="Times New Roman"/>
          <w:color w:val="000000" w:themeColor="text1"/>
          <w:sz w:val="28"/>
          <w:szCs w:val="28"/>
        </w:rPr>
        <w:t xml:space="preserve">, обусловленным пространственным расположением здания, строения, сооружения и направлением основного пешеходного и транспортных потоков, допускается размещение настенной информационной конструкции на глухой поверхности фасада здания, примыкающей  </w:t>
      </w:r>
      <w:r w:rsidR="001563FB">
        <w:rPr>
          <w:rFonts w:ascii="Times New Roman" w:hAnsi="Times New Roman"/>
          <w:color w:val="000000" w:themeColor="text1"/>
          <w:sz w:val="28"/>
          <w:szCs w:val="28"/>
          <w:shd w:val="clear" w:color="auto" w:fill="FFFFFF"/>
        </w:rPr>
        <w:t>к</w:t>
      </w:r>
      <w:r w:rsidRPr="00092500">
        <w:rPr>
          <w:rFonts w:ascii="Times New Roman" w:hAnsi="Times New Roman"/>
          <w:color w:val="000000" w:themeColor="text1"/>
          <w:sz w:val="28"/>
          <w:szCs w:val="28"/>
          <w:shd w:val="clear" w:color="auto" w:fill="FFFFFF"/>
        </w:rPr>
        <w:t xml:space="preserve">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на здании (в случае их соответствия требованиям Регламента), иметь однотипное цветовое, композиционно-графическое, конструктивное решения, если такое размещение не входит в противоречие с архитектурным решением фасада здания.</w:t>
      </w:r>
    </w:p>
    <w:p w14:paraId="0110B26B" w14:textId="7D1D913D" w:rsidR="00CD0883" w:rsidRPr="00092500" w:rsidRDefault="00CD0883" w:rsidP="00CD0883">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4.1.</w:t>
      </w:r>
      <w:r w:rsidR="004445D9" w:rsidRPr="00092500">
        <w:rPr>
          <w:rFonts w:ascii="Times New Roman" w:hAnsi="Times New Roman"/>
          <w:color w:val="000000" w:themeColor="text1"/>
          <w:sz w:val="28"/>
          <w:szCs w:val="28"/>
        </w:rPr>
        <w:t>1</w:t>
      </w:r>
      <w:r w:rsidR="002D371E">
        <w:rPr>
          <w:rFonts w:ascii="Times New Roman" w:hAnsi="Times New Roman"/>
          <w:color w:val="000000" w:themeColor="text1"/>
          <w:sz w:val="28"/>
          <w:szCs w:val="28"/>
        </w:rPr>
        <w:t>1</w:t>
      </w:r>
      <w:r w:rsidRPr="00092500">
        <w:rPr>
          <w:rFonts w:ascii="Times New Roman" w:hAnsi="Times New Roman"/>
          <w:color w:val="000000" w:themeColor="text1"/>
          <w:sz w:val="28"/>
          <w:szCs w:val="28"/>
        </w:rPr>
        <w:t xml:space="preserve">. </w:t>
      </w:r>
      <w:r w:rsidR="00F8581E" w:rsidRPr="00092500">
        <w:rPr>
          <w:rFonts w:ascii="Times New Roman" w:hAnsi="Times New Roman"/>
          <w:color w:val="000000" w:themeColor="text1"/>
          <w:sz w:val="28"/>
          <w:szCs w:val="28"/>
        </w:rPr>
        <w:t>В случае установки на одном фасаде здания, строения, сооружения нескольких настенных конструкций разных организаций указанные конструкции должны быть расположены в одной плоскости относительно вертикальной плоскости фасада, на котором они установлены. При этом цветовое и стилистическое решения настенных конструкций должны гармонировать (целесообразно - иметь однотипное конструктивное</w:t>
      </w:r>
      <w:r w:rsidRPr="00092500">
        <w:rPr>
          <w:rFonts w:ascii="Times New Roman" w:hAnsi="Times New Roman"/>
          <w:color w:val="000000" w:themeColor="text1"/>
          <w:sz w:val="28"/>
          <w:szCs w:val="28"/>
        </w:rPr>
        <w:t xml:space="preserve">, колористическое </w:t>
      </w:r>
      <w:r w:rsidR="00F8581E" w:rsidRPr="00092500">
        <w:rPr>
          <w:rFonts w:ascii="Times New Roman" w:hAnsi="Times New Roman"/>
          <w:color w:val="000000" w:themeColor="text1"/>
          <w:sz w:val="28"/>
          <w:szCs w:val="28"/>
        </w:rPr>
        <w:t>и учитывать художественно-композиционные решения) с ранее установленными или устанавливаемыми на соответствующем фасаде</w:t>
      </w:r>
      <w:r w:rsidR="00092500">
        <w:rPr>
          <w:rFonts w:ascii="Times New Roman" w:hAnsi="Times New Roman"/>
          <w:color w:val="000000" w:themeColor="text1"/>
          <w:sz w:val="28"/>
          <w:szCs w:val="28"/>
        </w:rPr>
        <w:t xml:space="preserve"> здания, строения, сооружения</w:t>
      </w:r>
      <w:r w:rsidR="00FD2CB4">
        <w:rPr>
          <w:rFonts w:ascii="Times New Roman" w:hAnsi="Times New Roman"/>
          <w:color w:val="000000" w:themeColor="text1"/>
          <w:sz w:val="28"/>
          <w:szCs w:val="28"/>
        </w:rPr>
        <w:t xml:space="preserve"> (Приложение 1, рис.1,2)</w:t>
      </w:r>
      <w:r w:rsidR="00092500">
        <w:rPr>
          <w:rFonts w:ascii="Times New Roman" w:hAnsi="Times New Roman"/>
          <w:color w:val="000000" w:themeColor="text1"/>
          <w:sz w:val="28"/>
          <w:szCs w:val="28"/>
        </w:rPr>
        <w:t>.</w:t>
      </w:r>
    </w:p>
    <w:p w14:paraId="2A6C2E1F" w14:textId="0DC7EA16" w:rsidR="00CB3423" w:rsidRPr="00092500" w:rsidRDefault="00142169" w:rsidP="00136050">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4.1.1</w:t>
      </w:r>
      <w:r w:rsidR="002D371E">
        <w:rPr>
          <w:rFonts w:ascii="Times New Roman" w:hAnsi="Times New Roman"/>
          <w:color w:val="000000" w:themeColor="text1"/>
          <w:sz w:val="28"/>
          <w:szCs w:val="28"/>
        </w:rPr>
        <w:t>2</w:t>
      </w:r>
      <w:r w:rsidRPr="00092500">
        <w:rPr>
          <w:rFonts w:ascii="Times New Roman" w:hAnsi="Times New Roman"/>
          <w:color w:val="000000" w:themeColor="text1"/>
          <w:sz w:val="28"/>
          <w:szCs w:val="28"/>
        </w:rPr>
        <w:t xml:space="preserve">. </w:t>
      </w:r>
      <w:r w:rsidR="00F8581E" w:rsidRPr="00092500">
        <w:rPr>
          <w:rFonts w:ascii="Times New Roman" w:hAnsi="Times New Roman"/>
          <w:color w:val="000000" w:themeColor="text1"/>
          <w:sz w:val="28"/>
          <w:szCs w:val="28"/>
        </w:rPr>
        <w:t xml:space="preserve">Настенные конструкции </w:t>
      </w:r>
      <w:r w:rsidR="00A204BD">
        <w:rPr>
          <w:rFonts w:ascii="Times New Roman" w:hAnsi="Times New Roman"/>
          <w:color w:val="000000" w:themeColor="text1"/>
          <w:sz w:val="28"/>
          <w:szCs w:val="28"/>
        </w:rPr>
        <w:t>должны</w:t>
      </w:r>
      <w:r w:rsidR="00F8581E" w:rsidRPr="00092500">
        <w:rPr>
          <w:rFonts w:ascii="Times New Roman" w:hAnsi="Times New Roman"/>
          <w:color w:val="000000" w:themeColor="text1"/>
          <w:sz w:val="28"/>
          <w:szCs w:val="28"/>
        </w:rPr>
        <w:t xml:space="preserve"> состоять исключительно в виде отдельно стоящих букв, обозначений и декоративных элементов без использования фоновых подложек высотой не более 0,</w:t>
      </w:r>
      <w:r w:rsidR="00136050" w:rsidRPr="00092500">
        <w:rPr>
          <w:rFonts w:ascii="Times New Roman" w:hAnsi="Times New Roman"/>
          <w:color w:val="000000" w:themeColor="text1"/>
          <w:sz w:val="28"/>
          <w:szCs w:val="28"/>
        </w:rPr>
        <w:t>6</w:t>
      </w:r>
      <w:r w:rsidR="00F8581E" w:rsidRPr="00092500">
        <w:rPr>
          <w:rFonts w:ascii="Times New Roman" w:hAnsi="Times New Roman"/>
          <w:color w:val="000000" w:themeColor="text1"/>
          <w:sz w:val="28"/>
          <w:szCs w:val="28"/>
        </w:rPr>
        <w:t xml:space="preserve"> м.</w:t>
      </w:r>
      <w:r w:rsidR="00136050" w:rsidRPr="00092500">
        <w:rPr>
          <w:rFonts w:ascii="Times New Roman" w:hAnsi="Times New Roman"/>
          <w:color w:val="000000" w:themeColor="text1"/>
          <w:sz w:val="28"/>
          <w:szCs w:val="28"/>
        </w:rPr>
        <w:t xml:space="preserve"> </w:t>
      </w:r>
      <w:r w:rsidR="00F8581E" w:rsidRPr="00092500">
        <w:rPr>
          <w:rFonts w:ascii="Times New Roman" w:hAnsi="Times New Roman"/>
          <w:color w:val="000000" w:themeColor="text1"/>
          <w:sz w:val="28"/>
          <w:szCs w:val="28"/>
        </w:rPr>
        <w:t>Максимальный размер одной настенной конструкции не должен превышать по длине 4,0 м для единичной конструкции.</w:t>
      </w:r>
      <w:r w:rsidR="00FD2CB4">
        <w:rPr>
          <w:rFonts w:ascii="Times New Roman" w:hAnsi="Times New Roman"/>
          <w:color w:val="000000" w:themeColor="text1"/>
          <w:sz w:val="28"/>
          <w:szCs w:val="28"/>
        </w:rPr>
        <w:t xml:space="preserve"> (Приложение 1, рис. 5,6)</w:t>
      </w:r>
    </w:p>
    <w:p w14:paraId="20A664F5" w14:textId="3E56028A" w:rsidR="00DD02A9" w:rsidRPr="00092500" w:rsidRDefault="00142169" w:rsidP="00136050">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4.1.1</w:t>
      </w:r>
      <w:r w:rsidR="002D371E">
        <w:rPr>
          <w:rFonts w:ascii="Times New Roman" w:hAnsi="Times New Roman"/>
          <w:color w:val="000000" w:themeColor="text1"/>
          <w:sz w:val="28"/>
          <w:szCs w:val="28"/>
        </w:rPr>
        <w:t>3</w:t>
      </w:r>
      <w:r w:rsidRPr="00092500">
        <w:rPr>
          <w:rFonts w:ascii="Times New Roman" w:hAnsi="Times New Roman"/>
          <w:color w:val="000000" w:themeColor="text1"/>
          <w:sz w:val="28"/>
          <w:szCs w:val="28"/>
        </w:rPr>
        <w:t xml:space="preserve">. </w:t>
      </w:r>
      <w:r w:rsidR="00CD0883" w:rsidRPr="00092500">
        <w:rPr>
          <w:rFonts w:ascii="Times New Roman" w:hAnsi="Times New Roman"/>
          <w:color w:val="000000" w:themeColor="text1"/>
          <w:sz w:val="28"/>
          <w:szCs w:val="28"/>
        </w:rPr>
        <w:t>Конструкции</w:t>
      </w:r>
      <w:r w:rsidR="00CD0883" w:rsidRPr="00092500">
        <w:rPr>
          <w:rFonts w:ascii="Times New Roman" w:hAnsi="Times New Roman"/>
          <w:color w:val="000000" w:themeColor="text1"/>
          <w:spacing w:val="5"/>
          <w:sz w:val="28"/>
          <w:szCs w:val="28"/>
        </w:rPr>
        <w:t xml:space="preserve"> </w:t>
      </w:r>
      <w:r w:rsidR="00092500" w:rsidRPr="00092500">
        <w:rPr>
          <w:rFonts w:ascii="Times New Roman" w:hAnsi="Times New Roman"/>
          <w:color w:val="000000" w:themeColor="text1"/>
          <w:sz w:val="28"/>
          <w:szCs w:val="28"/>
        </w:rPr>
        <w:t>информационных конструкций</w:t>
      </w:r>
      <w:r w:rsidR="00CD0883" w:rsidRPr="00092500">
        <w:rPr>
          <w:rFonts w:ascii="Times New Roman" w:hAnsi="Times New Roman"/>
          <w:color w:val="000000" w:themeColor="text1"/>
          <w:spacing w:val="7"/>
          <w:sz w:val="28"/>
          <w:szCs w:val="28"/>
        </w:rPr>
        <w:t xml:space="preserve"> </w:t>
      </w:r>
      <w:r w:rsidR="00CD0883" w:rsidRPr="00092500">
        <w:rPr>
          <w:rFonts w:ascii="Times New Roman" w:hAnsi="Times New Roman"/>
          <w:color w:val="000000" w:themeColor="text1"/>
          <w:sz w:val="28"/>
          <w:szCs w:val="28"/>
        </w:rPr>
        <w:t>располагаются</w:t>
      </w:r>
      <w:r w:rsidR="00CD0883" w:rsidRPr="00092500">
        <w:rPr>
          <w:rFonts w:ascii="Times New Roman" w:hAnsi="Times New Roman"/>
          <w:color w:val="000000" w:themeColor="text1"/>
          <w:spacing w:val="6"/>
          <w:sz w:val="28"/>
          <w:szCs w:val="28"/>
        </w:rPr>
        <w:t xml:space="preserve"> </w:t>
      </w:r>
      <w:r w:rsidR="00CD0883" w:rsidRPr="00092500">
        <w:rPr>
          <w:rFonts w:ascii="Times New Roman" w:hAnsi="Times New Roman"/>
          <w:color w:val="000000" w:themeColor="text1"/>
          <w:sz w:val="28"/>
          <w:szCs w:val="28"/>
        </w:rPr>
        <w:t>параллельно</w:t>
      </w:r>
      <w:r w:rsidR="00CD0883" w:rsidRPr="00092500">
        <w:rPr>
          <w:rFonts w:ascii="Times New Roman" w:hAnsi="Times New Roman"/>
          <w:color w:val="000000" w:themeColor="text1"/>
          <w:spacing w:val="6"/>
          <w:sz w:val="28"/>
          <w:szCs w:val="28"/>
        </w:rPr>
        <w:t xml:space="preserve"> </w:t>
      </w:r>
      <w:r w:rsidR="00CD0883" w:rsidRPr="00092500">
        <w:rPr>
          <w:rFonts w:ascii="Times New Roman" w:hAnsi="Times New Roman"/>
          <w:color w:val="000000" w:themeColor="text1"/>
          <w:sz w:val="28"/>
          <w:szCs w:val="28"/>
        </w:rPr>
        <w:t>к</w:t>
      </w:r>
      <w:r w:rsidR="00CD0883" w:rsidRPr="00092500">
        <w:rPr>
          <w:rFonts w:ascii="Times New Roman" w:hAnsi="Times New Roman"/>
          <w:color w:val="000000" w:themeColor="text1"/>
          <w:spacing w:val="5"/>
          <w:sz w:val="28"/>
          <w:szCs w:val="28"/>
        </w:rPr>
        <w:t xml:space="preserve"> </w:t>
      </w:r>
      <w:r w:rsidR="00CD0883" w:rsidRPr="00092500">
        <w:rPr>
          <w:rFonts w:ascii="Times New Roman" w:hAnsi="Times New Roman"/>
          <w:color w:val="000000" w:themeColor="text1"/>
          <w:sz w:val="28"/>
          <w:szCs w:val="28"/>
        </w:rPr>
        <w:t>плоскости</w:t>
      </w:r>
      <w:r w:rsidR="00CD0883" w:rsidRPr="00092500">
        <w:rPr>
          <w:rFonts w:ascii="Times New Roman" w:hAnsi="Times New Roman"/>
          <w:color w:val="000000" w:themeColor="text1"/>
          <w:spacing w:val="6"/>
          <w:sz w:val="28"/>
          <w:szCs w:val="28"/>
        </w:rPr>
        <w:t xml:space="preserve"> </w:t>
      </w:r>
      <w:r w:rsidR="00CD0883" w:rsidRPr="00092500">
        <w:rPr>
          <w:rFonts w:ascii="Times New Roman" w:hAnsi="Times New Roman"/>
          <w:color w:val="000000" w:themeColor="text1"/>
          <w:sz w:val="28"/>
          <w:szCs w:val="28"/>
        </w:rPr>
        <w:t>фасада</w:t>
      </w:r>
      <w:r w:rsidR="00CD0883" w:rsidRPr="00092500">
        <w:rPr>
          <w:rFonts w:ascii="Times New Roman" w:hAnsi="Times New Roman"/>
          <w:color w:val="000000" w:themeColor="text1"/>
          <w:spacing w:val="-67"/>
          <w:sz w:val="28"/>
          <w:szCs w:val="28"/>
        </w:rPr>
        <w:t xml:space="preserve"> </w:t>
      </w:r>
      <w:r w:rsidR="00CD0883" w:rsidRPr="00092500">
        <w:rPr>
          <w:rFonts w:ascii="Times New Roman" w:hAnsi="Times New Roman"/>
          <w:color w:val="000000" w:themeColor="text1"/>
          <w:sz w:val="28"/>
          <w:szCs w:val="28"/>
        </w:rPr>
        <w:t>объекта. Крайняя</w:t>
      </w:r>
      <w:r w:rsidR="00CD0883" w:rsidRPr="00092500">
        <w:rPr>
          <w:rFonts w:ascii="Times New Roman" w:hAnsi="Times New Roman"/>
          <w:color w:val="000000" w:themeColor="text1"/>
          <w:spacing w:val="56"/>
          <w:sz w:val="28"/>
          <w:szCs w:val="28"/>
        </w:rPr>
        <w:t xml:space="preserve"> </w:t>
      </w:r>
      <w:r w:rsidR="00CD0883" w:rsidRPr="00092500">
        <w:rPr>
          <w:rFonts w:ascii="Times New Roman" w:hAnsi="Times New Roman"/>
          <w:color w:val="000000" w:themeColor="text1"/>
          <w:sz w:val="28"/>
          <w:szCs w:val="28"/>
        </w:rPr>
        <w:t>точка</w:t>
      </w:r>
      <w:r w:rsidR="00CD0883" w:rsidRPr="00092500">
        <w:rPr>
          <w:rFonts w:ascii="Times New Roman" w:hAnsi="Times New Roman"/>
          <w:color w:val="000000" w:themeColor="text1"/>
          <w:spacing w:val="55"/>
          <w:sz w:val="28"/>
          <w:szCs w:val="28"/>
        </w:rPr>
        <w:t xml:space="preserve"> </w:t>
      </w:r>
      <w:r w:rsidR="00CD0883" w:rsidRPr="00092500">
        <w:rPr>
          <w:rFonts w:ascii="Times New Roman" w:hAnsi="Times New Roman"/>
          <w:color w:val="000000" w:themeColor="text1"/>
          <w:sz w:val="28"/>
          <w:szCs w:val="28"/>
        </w:rPr>
        <w:t>элементов</w:t>
      </w:r>
      <w:r w:rsidR="00CD0883" w:rsidRPr="00092500">
        <w:rPr>
          <w:rFonts w:ascii="Times New Roman" w:hAnsi="Times New Roman"/>
          <w:color w:val="000000" w:themeColor="text1"/>
          <w:spacing w:val="56"/>
          <w:sz w:val="28"/>
          <w:szCs w:val="28"/>
        </w:rPr>
        <w:t xml:space="preserve"> </w:t>
      </w:r>
      <w:r w:rsidR="00CD0883" w:rsidRPr="00092500">
        <w:rPr>
          <w:rFonts w:ascii="Times New Roman" w:hAnsi="Times New Roman"/>
          <w:color w:val="000000" w:themeColor="text1"/>
          <w:sz w:val="28"/>
          <w:szCs w:val="28"/>
        </w:rPr>
        <w:t>настенной</w:t>
      </w:r>
      <w:r w:rsidR="00CD0883" w:rsidRPr="00092500">
        <w:rPr>
          <w:rFonts w:ascii="Times New Roman" w:hAnsi="Times New Roman"/>
          <w:color w:val="000000" w:themeColor="text1"/>
          <w:spacing w:val="56"/>
          <w:sz w:val="28"/>
          <w:szCs w:val="28"/>
        </w:rPr>
        <w:t xml:space="preserve"> </w:t>
      </w:r>
      <w:r w:rsidR="00CD0883" w:rsidRPr="00092500">
        <w:rPr>
          <w:rFonts w:ascii="Times New Roman" w:hAnsi="Times New Roman"/>
          <w:color w:val="000000" w:themeColor="text1"/>
          <w:sz w:val="28"/>
          <w:szCs w:val="28"/>
        </w:rPr>
        <w:t>конструкции</w:t>
      </w:r>
      <w:r w:rsidR="00CD0883" w:rsidRPr="00092500">
        <w:rPr>
          <w:rFonts w:ascii="Times New Roman" w:hAnsi="Times New Roman"/>
          <w:color w:val="000000" w:themeColor="text1"/>
          <w:spacing w:val="55"/>
          <w:sz w:val="28"/>
          <w:szCs w:val="28"/>
        </w:rPr>
        <w:t xml:space="preserve"> </w:t>
      </w:r>
      <w:r w:rsidR="00CD0883" w:rsidRPr="00092500">
        <w:rPr>
          <w:rFonts w:ascii="Times New Roman" w:hAnsi="Times New Roman"/>
          <w:color w:val="000000" w:themeColor="text1"/>
          <w:sz w:val="28"/>
          <w:szCs w:val="28"/>
        </w:rPr>
        <w:t>не</w:t>
      </w:r>
      <w:r w:rsidR="00CD0883" w:rsidRPr="00092500">
        <w:rPr>
          <w:rFonts w:ascii="Times New Roman" w:hAnsi="Times New Roman"/>
          <w:color w:val="000000" w:themeColor="text1"/>
          <w:spacing w:val="55"/>
          <w:sz w:val="28"/>
          <w:szCs w:val="28"/>
        </w:rPr>
        <w:t xml:space="preserve"> </w:t>
      </w:r>
      <w:r w:rsidR="00CD0883" w:rsidRPr="00092500">
        <w:rPr>
          <w:rFonts w:ascii="Times New Roman" w:hAnsi="Times New Roman"/>
          <w:color w:val="000000" w:themeColor="text1"/>
          <w:sz w:val="28"/>
          <w:szCs w:val="28"/>
        </w:rPr>
        <w:t>должна</w:t>
      </w:r>
      <w:r w:rsidR="00CD0883" w:rsidRPr="00092500">
        <w:rPr>
          <w:rFonts w:ascii="Times New Roman" w:hAnsi="Times New Roman"/>
          <w:color w:val="000000" w:themeColor="text1"/>
          <w:spacing w:val="55"/>
          <w:sz w:val="28"/>
          <w:szCs w:val="28"/>
        </w:rPr>
        <w:t xml:space="preserve"> </w:t>
      </w:r>
      <w:r w:rsidR="00CD0883" w:rsidRPr="00092500">
        <w:rPr>
          <w:rFonts w:ascii="Times New Roman" w:hAnsi="Times New Roman"/>
          <w:color w:val="000000" w:themeColor="text1"/>
          <w:sz w:val="28"/>
          <w:szCs w:val="28"/>
        </w:rPr>
        <w:t>находиться</w:t>
      </w:r>
      <w:r w:rsidR="00CD0883" w:rsidRPr="00092500">
        <w:rPr>
          <w:rFonts w:ascii="Times New Roman" w:hAnsi="Times New Roman"/>
          <w:color w:val="000000" w:themeColor="text1"/>
          <w:spacing w:val="56"/>
          <w:sz w:val="28"/>
          <w:szCs w:val="28"/>
        </w:rPr>
        <w:t xml:space="preserve"> </w:t>
      </w:r>
      <w:r w:rsidR="00CD0883" w:rsidRPr="00092500">
        <w:rPr>
          <w:rFonts w:ascii="Times New Roman" w:hAnsi="Times New Roman"/>
          <w:color w:val="000000" w:themeColor="text1"/>
          <w:sz w:val="28"/>
          <w:szCs w:val="28"/>
        </w:rPr>
        <w:t>на</w:t>
      </w:r>
      <w:r w:rsidR="00CD0883" w:rsidRPr="00092500">
        <w:rPr>
          <w:rFonts w:ascii="Times New Roman" w:hAnsi="Times New Roman"/>
          <w:color w:val="000000" w:themeColor="text1"/>
          <w:spacing w:val="-67"/>
          <w:sz w:val="28"/>
          <w:szCs w:val="28"/>
        </w:rPr>
        <w:t xml:space="preserve"> </w:t>
      </w:r>
      <w:r w:rsidR="00CD0883" w:rsidRPr="00092500">
        <w:rPr>
          <w:rFonts w:ascii="Times New Roman" w:hAnsi="Times New Roman"/>
          <w:color w:val="000000" w:themeColor="text1"/>
          <w:sz w:val="28"/>
          <w:szCs w:val="28"/>
        </w:rPr>
        <w:t>расстоянии</w:t>
      </w:r>
      <w:r w:rsidR="00CD0883" w:rsidRPr="00092500">
        <w:rPr>
          <w:rFonts w:ascii="Times New Roman" w:hAnsi="Times New Roman"/>
          <w:color w:val="000000" w:themeColor="text1"/>
          <w:spacing w:val="-2"/>
          <w:sz w:val="28"/>
          <w:szCs w:val="28"/>
        </w:rPr>
        <w:t xml:space="preserve"> </w:t>
      </w:r>
      <w:r w:rsidR="00CD0883" w:rsidRPr="00092500">
        <w:rPr>
          <w:rFonts w:ascii="Times New Roman" w:hAnsi="Times New Roman"/>
          <w:color w:val="000000" w:themeColor="text1"/>
          <w:sz w:val="28"/>
          <w:szCs w:val="28"/>
        </w:rPr>
        <w:t>более чем</w:t>
      </w:r>
      <w:r w:rsidR="00CD0883" w:rsidRPr="00092500">
        <w:rPr>
          <w:rFonts w:ascii="Times New Roman" w:hAnsi="Times New Roman"/>
          <w:color w:val="000000" w:themeColor="text1"/>
          <w:spacing w:val="-1"/>
          <w:sz w:val="28"/>
          <w:szCs w:val="28"/>
        </w:rPr>
        <w:t xml:space="preserve"> </w:t>
      </w:r>
      <w:r w:rsidR="00CD0883" w:rsidRPr="00092500">
        <w:rPr>
          <w:rFonts w:ascii="Times New Roman" w:hAnsi="Times New Roman"/>
          <w:color w:val="000000" w:themeColor="text1"/>
          <w:sz w:val="28"/>
          <w:szCs w:val="28"/>
        </w:rPr>
        <w:t>0,20 м от</w:t>
      </w:r>
      <w:r w:rsidR="00CD0883" w:rsidRPr="00092500">
        <w:rPr>
          <w:rFonts w:ascii="Times New Roman" w:hAnsi="Times New Roman"/>
          <w:color w:val="000000" w:themeColor="text1"/>
          <w:spacing w:val="-1"/>
          <w:sz w:val="28"/>
          <w:szCs w:val="28"/>
        </w:rPr>
        <w:t xml:space="preserve"> </w:t>
      </w:r>
      <w:r w:rsidR="00CD0883" w:rsidRPr="00092500">
        <w:rPr>
          <w:rFonts w:ascii="Times New Roman" w:hAnsi="Times New Roman"/>
          <w:color w:val="000000" w:themeColor="text1"/>
          <w:sz w:val="28"/>
          <w:szCs w:val="28"/>
        </w:rPr>
        <w:t>плоскости фасада.</w:t>
      </w:r>
    </w:p>
    <w:p w14:paraId="50D84457" w14:textId="266CA26F" w:rsidR="00142169" w:rsidRPr="00092500" w:rsidRDefault="00142169" w:rsidP="00142169">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092500">
        <w:rPr>
          <w:rFonts w:ascii="Times New Roman" w:hAnsi="Times New Roman"/>
          <w:color w:val="000000" w:themeColor="text1"/>
          <w:sz w:val="28"/>
          <w:szCs w:val="28"/>
          <w:shd w:val="clear" w:color="auto" w:fill="FFFFFF"/>
        </w:rPr>
        <w:t>4.1.1</w:t>
      </w:r>
      <w:r w:rsidR="002D371E">
        <w:rPr>
          <w:rFonts w:ascii="Times New Roman" w:hAnsi="Times New Roman"/>
          <w:color w:val="000000" w:themeColor="text1"/>
          <w:sz w:val="28"/>
          <w:szCs w:val="28"/>
          <w:shd w:val="clear" w:color="auto" w:fill="FFFFFF"/>
        </w:rPr>
        <w:t>4</w:t>
      </w:r>
      <w:r w:rsidRPr="00092500">
        <w:rPr>
          <w:rFonts w:ascii="Times New Roman" w:hAnsi="Times New Roman"/>
          <w:color w:val="000000" w:themeColor="text1"/>
          <w:sz w:val="28"/>
          <w:szCs w:val="28"/>
          <w:shd w:val="clear" w:color="auto" w:fill="FFFFFF"/>
        </w:rPr>
        <w:t xml:space="preserve">. При наличии на фасаде здания, строения, сооружения, а также </w:t>
      </w:r>
      <w:r w:rsidRPr="00092500">
        <w:rPr>
          <w:rFonts w:ascii="Times New Roman" w:hAnsi="Times New Roman"/>
          <w:color w:val="000000" w:themeColor="text1"/>
          <w:sz w:val="28"/>
          <w:szCs w:val="28"/>
          <w:shd w:val="clear" w:color="auto" w:fill="FFFFFF"/>
        </w:rPr>
        <w:lastRenderedPageBreak/>
        <w:t xml:space="preserve">на нестационарном объекте фриза фасадные </w:t>
      </w:r>
      <w:r w:rsidR="00092500" w:rsidRPr="00092500">
        <w:rPr>
          <w:rFonts w:ascii="Times New Roman" w:hAnsi="Times New Roman"/>
          <w:color w:val="000000" w:themeColor="text1"/>
          <w:sz w:val="28"/>
          <w:szCs w:val="28"/>
          <w:shd w:val="clear" w:color="auto" w:fill="FFFFFF"/>
        </w:rPr>
        <w:t>информационные конструкции</w:t>
      </w:r>
      <w:r w:rsidRPr="00092500">
        <w:rPr>
          <w:rFonts w:ascii="Times New Roman" w:hAnsi="Times New Roman"/>
          <w:color w:val="000000" w:themeColor="text1"/>
          <w:sz w:val="28"/>
          <w:szCs w:val="28"/>
          <w:shd w:val="clear" w:color="auto" w:fill="FFFFFF"/>
        </w:rPr>
        <w:t xml:space="preserve"> размещаются исключительно на фризе.</w:t>
      </w:r>
      <w:r w:rsidR="00FD2CB4" w:rsidRPr="00FD2CB4">
        <w:rPr>
          <w:rFonts w:ascii="Times New Roman" w:hAnsi="Times New Roman"/>
          <w:color w:val="000000" w:themeColor="text1"/>
          <w:sz w:val="28"/>
          <w:szCs w:val="28"/>
        </w:rPr>
        <w:t xml:space="preserve"> </w:t>
      </w:r>
      <w:bookmarkStart w:id="0" w:name="_Hlk109999992"/>
      <w:r w:rsidR="00FD2CB4">
        <w:rPr>
          <w:rFonts w:ascii="Times New Roman" w:hAnsi="Times New Roman"/>
          <w:color w:val="000000" w:themeColor="text1"/>
          <w:sz w:val="28"/>
          <w:szCs w:val="28"/>
        </w:rPr>
        <w:t>(Приложение 1, рис. 12)</w:t>
      </w:r>
      <w:r w:rsidR="00794C46">
        <w:rPr>
          <w:rFonts w:ascii="Times New Roman" w:hAnsi="Times New Roman"/>
          <w:color w:val="000000" w:themeColor="text1"/>
          <w:sz w:val="28"/>
          <w:szCs w:val="28"/>
        </w:rPr>
        <w:t>.</w:t>
      </w:r>
    </w:p>
    <w:bookmarkEnd w:id="0"/>
    <w:p w14:paraId="5D8FA65A" w14:textId="3D135172" w:rsidR="00142169" w:rsidRPr="00092500" w:rsidRDefault="00142169" w:rsidP="00142169">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4.1.1</w:t>
      </w:r>
      <w:r w:rsidR="002D371E">
        <w:rPr>
          <w:rFonts w:ascii="Times New Roman" w:hAnsi="Times New Roman"/>
          <w:color w:val="000000" w:themeColor="text1"/>
          <w:sz w:val="28"/>
          <w:szCs w:val="28"/>
        </w:rPr>
        <w:t>5</w:t>
      </w:r>
      <w:r w:rsidRPr="00092500">
        <w:rPr>
          <w:rFonts w:ascii="Times New Roman" w:hAnsi="Times New Roman"/>
          <w:color w:val="000000" w:themeColor="text1"/>
          <w:sz w:val="28"/>
          <w:szCs w:val="28"/>
        </w:rPr>
        <w:t xml:space="preserve">. </w:t>
      </w:r>
      <w:r w:rsidR="00F8581E" w:rsidRPr="00092500">
        <w:rPr>
          <w:rFonts w:ascii="Times New Roman" w:hAnsi="Times New Roman"/>
          <w:color w:val="000000" w:themeColor="text1"/>
          <w:sz w:val="28"/>
          <w:szCs w:val="28"/>
        </w:rPr>
        <w:t xml:space="preserve">Размещение настенной </w:t>
      </w:r>
      <w:r w:rsidRPr="00092500">
        <w:rPr>
          <w:rFonts w:ascii="Times New Roman" w:hAnsi="Times New Roman"/>
          <w:color w:val="000000" w:themeColor="text1"/>
          <w:sz w:val="28"/>
          <w:szCs w:val="28"/>
        </w:rPr>
        <w:t xml:space="preserve">информационной </w:t>
      </w:r>
      <w:r w:rsidR="00F8581E" w:rsidRPr="00092500">
        <w:rPr>
          <w:rFonts w:ascii="Times New Roman" w:hAnsi="Times New Roman"/>
          <w:color w:val="000000" w:themeColor="text1"/>
          <w:sz w:val="28"/>
          <w:szCs w:val="28"/>
        </w:rPr>
        <w:t>конструкции на фризе разрешается только в случае отсутствия на нем архитектурного декора и орнамента. Настенная конструкция, размещаемая на фризе, не должна выходить за границы фриза.</w:t>
      </w:r>
      <w:r w:rsidRPr="00092500">
        <w:rPr>
          <w:rFonts w:ascii="Times New Roman" w:hAnsi="Times New Roman"/>
          <w:color w:val="000000" w:themeColor="text1"/>
          <w:sz w:val="28"/>
          <w:szCs w:val="28"/>
        </w:rPr>
        <w:t xml:space="preserve"> </w:t>
      </w:r>
    </w:p>
    <w:p w14:paraId="61EA58F8" w14:textId="0B488839" w:rsidR="00F8581E" w:rsidRPr="00092500" w:rsidRDefault="00142169" w:rsidP="00142169">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4.1.1</w:t>
      </w:r>
      <w:r w:rsidR="002D371E">
        <w:rPr>
          <w:rFonts w:ascii="Times New Roman" w:hAnsi="Times New Roman"/>
          <w:color w:val="000000" w:themeColor="text1"/>
          <w:sz w:val="28"/>
          <w:szCs w:val="28"/>
        </w:rPr>
        <w:t>6</w:t>
      </w:r>
      <w:r w:rsidRPr="00092500">
        <w:rPr>
          <w:rFonts w:ascii="Times New Roman" w:hAnsi="Times New Roman"/>
          <w:color w:val="000000" w:themeColor="text1"/>
          <w:sz w:val="28"/>
          <w:szCs w:val="28"/>
        </w:rPr>
        <w:t xml:space="preserve">. </w:t>
      </w:r>
      <w:r w:rsidR="00F8581E" w:rsidRPr="00092500">
        <w:rPr>
          <w:rFonts w:ascii="Times New Roman" w:hAnsi="Times New Roman"/>
          <w:color w:val="000000" w:themeColor="text1"/>
          <w:sz w:val="28"/>
          <w:szCs w:val="28"/>
        </w:rPr>
        <w:t xml:space="preserve">В случае размещения на одном фризе нескольких настенных конструкций для них может быть организована единая </w:t>
      </w:r>
      <w:r w:rsidR="00A42F51" w:rsidRPr="00092500">
        <w:rPr>
          <w:rFonts w:ascii="Times New Roman" w:hAnsi="Times New Roman"/>
          <w:color w:val="000000" w:themeColor="text1"/>
          <w:sz w:val="28"/>
          <w:szCs w:val="28"/>
        </w:rPr>
        <w:t xml:space="preserve">однотонная </w:t>
      </w:r>
      <w:r w:rsidR="00F8581E" w:rsidRPr="00092500">
        <w:rPr>
          <w:rFonts w:ascii="Times New Roman" w:hAnsi="Times New Roman"/>
          <w:color w:val="000000" w:themeColor="text1"/>
          <w:sz w:val="28"/>
          <w:szCs w:val="28"/>
        </w:rPr>
        <w:t>подложка</w:t>
      </w:r>
      <w:r w:rsidR="00A42F51" w:rsidRPr="00092500">
        <w:rPr>
          <w:rFonts w:ascii="Times New Roman" w:hAnsi="Times New Roman"/>
          <w:color w:val="000000" w:themeColor="text1"/>
          <w:sz w:val="28"/>
          <w:szCs w:val="28"/>
        </w:rPr>
        <w:t xml:space="preserve"> </w:t>
      </w:r>
      <w:r w:rsidR="00F8581E" w:rsidRPr="00092500">
        <w:rPr>
          <w:rFonts w:ascii="Times New Roman" w:hAnsi="Times New Roman"/>
          <w:color w:val="000000" w:themeColor="text1"/>
          <w:sz w:val="28"/>
          <w:szCs w:val="28"/>
        </w:rPr>
        <w:t xml:space="preserve">для размещения объемных </w:t>
      </w:r>
      <w:r w:rsidR="00092500">
        <w:rPr>
          <w:rFonts w:ascii="Times New Roman" w:hAnsi="Times New Roman"/>
          <w:color w:val="000000" w:themeColor="text1"/>
          <w:sz w:val="28"/>
          <w:szCs w:val="28"/>
        </w:rPr>
        <w:t xml:space="preserve">букв, </w:t>
      </w:r>
      <w:r w:rsidR="00F8581E" w:rsidRPr="00092500">
        <w:rPr>
          <w:rFonts w:ascii="Times New Roman" w:hAnsi="Times New Roman"/>
          <w:color w:val="000000" w:themeColor="text1"/>
          <w:sz w:val="28"/>
          <w:szCs w:val="28"/>
        </w:rPr>
        <w:t>символов</w:t>
      </w:r>
      <w:r w:rsidR="00092500">
        <w:rPr>
          <w:rFonts w:ascii="Times New Roman" w:hAnsi="Times New Roman"/>
          <w:color w:val="000000" w:themeColor="text1"/>
          <w:sz w:val="28"/>
          <w:szCs w:val="28"/>
        </w:rPr>
        <w:t xml:space="preserve"> и элементов,</w:t>
      </w:r>
      <w:r w:rsidR="00F8581E" w:rsidRPr="00092500">
        <w:rPr>
          <w:rFonts w:ascii="Times New Roman" w:hAnsi="Times New Roman"/>
          <w:color w:val="000000" w:themeColor="text1"/>
          <w:sz w:val="28"/>
          <w:szCs w:val="28"/>
        </w:rPr>
        <w:t xml:space="preserve"> </w:t>
      </w:r>
      <w:r w:rsidR="00F8581E" w:rsidRPr="00092500">
        <w:rPr>
          <w:rFonts w:ascii="Times New Roman" w:hAnsi="Times New Roman"/>
          <w:color w:val="000000" w:themeColor="text1"/>
          <w:sz w:val="28"/>
          <w:szCs w:val="28"/>
          <w:shd w:val="clear" w:color="auto" w:fill="FFFFFF"/>
        </w:rPr>
        <w:t>гармонирующ</w:t>
      </w:r>
      <w:r w:rsidR="00092500">
        <w:rPr>
          <w:rFonts w:ascii="Times New Roman" w:hAnsi="Times New Roman"/>
          <w:color w:val="000000" w:themeColor="text1"/>
          <w:sz w:val="28"/>
          <w:szCs w:val="28"/>
          <w:shd w:val="clear" w:color="auto" w:fill="FFFFFF"/>
        </w:rPr>
        <w:t>их</w:t>
      </w:r>
      <w:r w:rsidR="00F8581E" w:rsidRPr="00092500">
        <w:rPr>
          <w:rFonts w:ascii="Times New Roman" w:hAnsi="Times New Roman"/>
          <w:color w:val="000000" w:themeColor="text1"/>
          <w:sz w:val="28"/>
          <w:szCs w:val="28"/>
          <w:shd w:val="clear" w:color="auto" w:fill="FFFFFF"/>
        </w:rPr>
        <w:t xml:space="preserve"> с основным цвето</w:t>
      </w:r>
      <w:r w:rsidR="00A42F51" w:rsidRPr="00092500">
        <w:rPr>
          <w:rFonts w:ascii="Times New Roman" w:hAnsi="Times New Roman"/>
          <w:color w:val="000000" w:themeColor="text1"/>
          <w:sz w:val="28"/>
          <w:szCs w:val="28"/>
          <w:shd w:val="clear" w:color="auto" w:fill="FFFFFF"/>
        </w:rPr>
        <w:t>вым (колористическим) решением фасада</w:t>
      </w:r>
      <w:r w:rsidR="00F8581E" w:rsidRPr="00092500">
        <w:rPr>
          <w:rFonts w:ascii="Times New Roman" w:hAnsi="Times New Roman"/>
          <w:color w:val="000000" w:themeColor="text1"/>
          <w:sz w:val="28"/>
          <w:szCs w:val="28"/>
          <w:shd w:val="clear" w:color="auto" w:fill="FFFFFF"/>
        </w:rPr>
        <w:t xml:space="preserve"> здания</w:t>
      </w:r>
      <w:r w:rsidR="00A42F51" w:rsidRPr="00092500">
        <w:rPr>
          <w:rFonts w:ascii="Times New Roman" w:hAnsi="Times New Roman"/>
          <w:color w:val="000000" w:themeColor="text1"/>
          <w:sz w:val="28"/>
          <w:szCs w:val="28"/>
          <w:shd w:val="clear" w:color="auto" w:fill="FFFFFF"/>
        </w:rPr>
        <w:t>, строения, сооружения.</w:t>
      </w:r>
    </w:p>
    <w:p w14:paraId="75ECE42C" w14:textId="30A04B13" w:rsidR="00F8581E" w:rsidRPr="00FD2CB4" w:rsidRDefault="00142169" w:rsidP="00FD2CB4">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092500">
        <w:rPr>
          <w:rFonts w:ascii="Times New Roman" w:hAnsi="Times New Roman"/>
          <w:color w:val="000000" w:themeColor="text1"/>
          <w:sz w:val="28"/>
          <w:szCs w:val="28"/>
        </w:rPr>
        <w:t>4.1.1</w:t>
      </w:r>
      <w:r w:rsidR="002D371E">
        <w:rPr>
          <w:rFonts w:ascii="Times New Roman" w:hAnsi="Times New Roman"/>
          <w:color w:val="000000" w:themeColor="text1"/>
          <w:sz w:val="28"/>
          <w:szCs w:val="28"/>
        </w:rPr>
        <w:t>7</w:t>
      </w:r>
      <w:r w:rsidRPr="00092500">
        <w:rPr>
          <w:rFonts w:ascii="Times New Roman" w:hAnsi="Times New Roman"/>
          <w:color w:val="000000" w:themeColor="text1"/>
          <w:sz w:val="28"/>
          <w:szCs w:val="28"/>
        </w:rPr>
        <w:t xml:space="preserve">. </w:t>
      </w:r>
      <w:r w:rsidR="00F8581E" w:rsidRPr="00092500">
        <w:rPr>
          <w:rFonts w:ascii="Times New Roman" w:hAnsi="Times New Roman"/>
          <w:color w:val="000000" w:themeColor="text1"/>
          <w:sz w:val="28"/>
          <w:szCs w:val="28"/>
        </w:rPr>
        <w:t>При наличии в составе входной группы здания, строения, сооружения козырька (навеса) средство размещения информации может быть установлено исключительно на лицевой части козырька (навеса), параллельной входной двери, строго в ее габаритах или менее ее площади</w:t>
      </w:r>
      <w:r w:rsidRPr="00092500">
        <w:rPr>
          <w:rFonts w:ascii="Times New Roman" w:hAnsi="Times New Roman"/>
          <w:color w:val="000000" w:themeColor="text1"/>
          <w:sz w:val="28"/>
          <w:szCs w:val="28"/>
        </w:rPr>
        <w:t>.</w:t>
      </w:r>
      <w:r w:rsidR="00FD2CB4" w:rsidRPr="00FD2CB4">
        <w:rPr>
          <w:rFonts w:ascii="Times New Roman" w:hAnsi="Times New Roman"/>
          <w:color w:val="000000" w:themeColor="text1"/>
          <w:sz w:val="28"/>
          <w:szCs w:val="28"/>
        </w:rPr>
        <w:t xml:space="preserve"> </w:t>
      </w:r>
      <w:bookmarkStart w:id="1" w:name="_Hlk110000383"/>
      <w:r w:rsidR="00FD2CB4">
        <w:rPr>
          <w:rFonts w:ascii="Times New Roman" w:hAnsi="Times New Roman"/>
          <w:color w:val="000000" w:themeColor="text1"/>
          <w:sz w:val="28"/>
          <w:szCs w:val="28"/>
        </w:rPr>
        <w:t>(Приложение 1, рис. 13)</w:t>
      </w:r>
      <w:bookmarkEnd w:id="1"/>
      <w:r w:rsidR="00794C46">
        <w:rPr>
          <w:rFonts w:ascii="Times New Roman" w:hAnsi="Times New Roman"/>
          <w:color w:val="000000" w:themeColor="text1"/>
          <w:sz w:val="28"/>
          <w:szCs w:val="28"/>
        </w:rPr>
        <w:t>.</w:t>
      </w:r>
    </w:p>
    <w:p w14:paraId="59764A55" w14:textId="08B4F69D" w:rsidR="00142169" w:rsidRPr="00092500" w:rsidRDefault="00142169" w:rsidP="00142169">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4.1.1</w:t>
      </w:r>
      <w:r w:rsidR="002D371E">
        <w:rPr>
          <w:rFonts w:ascii="Times New Roman" w:hAnsi="Times New Roman"/>
          <w:color w:val="000000" w:themeColor="text1"/>
          <w:sz w:val="28"/>
          <w:szCs w:val="28"/>
        </w:rPr>
        <w:t>8</w:t>
      </w:r>
      <w:r w:rsidRPr="00092500">
        <w:rPr>
          <w:rFonts w:ascii="Times New Roman" w:hAnsi="Times New Roman"/>
          <w:color w:val="000000" w:themeColor="text1"/>
          <w:sz w:val="28"/>
          <w:szCs w:val="28"/>
        </w:rPr>
        <w:t xml:space="preserve">. </w:t>
      </w:r>
      <w:r w:rsidR="00F8581E" w:rsidRPr="00092500">
        <w:rPr>
          <w:rFonts w:ascii="Times New Roman" w:hAnsi="Times New Roman"/>
          <w:color w:val="000000" w:themeColor="text1"/>
          <w:sz w:val="28"/>
          <w:szCs w:val="28"/>
        </w:rPr>
        <w:t>Средства размещения информации, принадлежащие разным владельцам и устанавливаемые на козырьках (навесах) в пределах одного здания, строения, сооружения, должны иметь полностью взаимоувязанные художественно-композиционные решения.</w:t>
      </w:r>
    </w:p>
    <w:p w14:paraId="70A80419" w14:textId="545EAB51" w:rsidR="00F8581E" w:rsidRPr="00092500" w:rsidRDefault="00142169"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4.1.1</w:t>
      </w:r>
      <w:r w:rsidR="002D371E">
        <w:rPr>
          <w:rFonts w:ascii="Times New Roman" w:hAnsi="Times New Roman"/>
          <w:color w:val="000000" w:themeColor="text1"/>
          <w:sz w:val="28"/>
          <w:szCs w:val="28"/>
        </w:rPr>
        <w:t>9</w:t>
      </w:r>
      <w:r w:rsidRPr="00092500">
        <w:rPr>
          <w:rFonts w:ascii="Times New Roman" w:hAnsi="Times New Roman"/>
          <w:color w:val="000000" w:themeColor="text1"/>
          <w:sz w:val="28"/>
          <w:szCs w:val="28"/>
        </w:rPr>
        <w:t xml:space="preserve">. </w:t>
      </w:r>
      <w:r w:rsidR="00F8581E" w:rsidRPr="00092500">
        <w:rPr>
          <w:rFonts w:ascii="Times New Roman" w:hAnsi="Times New Roman"/>
          <w:color w:val="000000" w:themeColor="text1"/>
          <w:sz w:val="28"/>
          <w:szCs w:val="28"/>
        </w:rPr>
        <w:t xml:space="preserve">Организации, индивидуальные предприниматели, осуществляющие деятельность по оказанию услуг общественного питания, дополнительно к иным средствам размещения информации в виде настенной </w:t>
      </w:r>
      <w:r w:rsidRPr="00092500">
        <w:rPr>
          <w:rFonts w:ascii="Times New Roman" w:hAnsi="Times New Roman"/>
          <w:color w:val="000000" w:themeColor="text1"/>
          <w:sz w:val="28"/>
          <w:szCs w:val="28"/>
        </w:rPr>
        <w:t xml:space="preserve">информационной </w:t>
      </w:r>
      <w:r w:rsidR="00F8581E" w:rsidRPr="00092500">
        <w:rPr>
          <w:rFonts w:ascii="Times New Roman" w:hAnsi="Times New Roman"/>
          <w:color w:val="000000" w:themeColor="text1"/>
          <w:sz w:val="28"/>
          <w:szCs w:val="28"/>
        </w:rPr>
        <w:t>конструкции вправе разместить не более одного профильного средства размещения информации - меню, содержащего сведения об ассортименте блюд, напитков и иных продуктов питания, предлагаемых при предоставлении ими указанных услуг.</w:t>
      </w:r>
    </w:p>
    <w:p w14:paraId="78B21695" w14:textId="42A54B06" w:rsidR="00F8581E" w:rsidRPr="00794C46" w:rsidRDefault="00142169"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794C46">
        <w:rPr>
          <w:rFonts w:ascii="Times New Roman" w:hAnsi="Times New Roman"/>
          <w:color w:val="000000" w:themeColor="text1"/>
          <w:sz w:val="28"/>
          <w:szCs w:val="28"/>
        </w:rPr>
        <w:t>4.1.</w:t>
      </w:r>
      <w:r w:rsidR="002D371E" w:rsidRPr="00794C46">
        <w:rPr>
          <w:rFonts w:ascii="Times New Roman" w:hAnsi="Times New Roman"/>
          <w:color w:val="000000" w:themeColor="text1"/>
          <w:sz w:val="28"/>
          <w:szCs w:val="28"/>
        </w:rPr>
        <w:t>20</w:t>
      </w:r>
      <w:r w:rsidRPr="00794C46">
        <w:rPr>
          <w:rFonts w:ascii="Times New Roman" w:hAnsi="Times New Roman"/>
          <w:color w:val="000000" w:themeColor="text1"/>
          <w:sz w:val="28"/>
          <w:szCs w:val="28"/>
        </w:rPr>
        <w:t xml:space="preserve">. </w:t>
      </w:r>
      <w:r w:rsidR="00794C46" w:rsidRPr="00794C46">
        <w:rPr>
          <w:rFonts w:ascii="Times New Roman" w:hAnsi="Times New Roman"/>
          <w:color w:val="000000" w:themeColor="text1"/>
          <w:sz w:val="28"/>
          <w:szCs w:val="28"/>
        </w:rPr>
        <w:t>М</w:t>
      </w:r>
      <w:r w:rsidR="00F8581E" w:rsidRPr="00794C46">
        <w:rPr>
          <w:rFonts w:ascii="Times New Roman" w:hAnsi="Times New Roman"/>
          <w:color w:val="000000" w:themeColor="text1"/>
          <w:sz w:val="28"/>
          <w:szCs w:val="28"/>
        </w:rPr>
        <w:t xml:space="preserve">еню размещается </w:t>
      </w:r>
      <w:r w:rsidR="00794C46" w:rsidRPr="00794C46">
        <w:rPr>
          <w:rFonts w:ascii="Times New Roman" w:hAnsi="Times New Roman"/>
          <w:color w:val="000000" w:themeColor="text1"/>
          <w:sz w:val="28"/>
          <w:szCs w:val="28"/>
        </w:rPr>
        <w:t>исключительно в виде выносной отдельно стоящей конструкции</w:t>
      </w:r>
      <w:r w:rsidR="00F8581E" w:rsidRPr="00794C46">
        <w:rPr>
          <w:rFonts w:ascii="Times New Roman" w:hAnsi="Times New Roman"/>
          <w:color w:val="000000" w:themeColor="text1"/>
          <w:sz w:val="28"/>
          <w:szCs w:val="28"/>
        </w:rPr>
        <w:t xml:space="preserve">, непосредственно у входа в </w:t>
      </w:r>
      <w:r w:rsidR="00794C46" w:rsidRPr="00794C46">
        <w:rPr>
          <w:rFonts w:ascii="Times New Roman" w:hAnsi="Times New Roman"/>
          <w:color w:val="000000" w:themeColor="text1"/>
          <w:sz w:val="28"/>
          <w:szCs w:val="28"/>
        </w:rPr>
        <w:t>здание строение сооружение</w:t>
      </w:r>
      <w:r w:rsidR="00F8581E" w:rsidRPr="00794C46">
        <w:rPr>
          <w:rFonts w:ascii="Times New Roman" w:hAnsi="Times New Roman"/>
          <w:color w:val="000000" w:themeColor="text1"/>
          <w:sz w:val="28"/>
          <w:szCs w:val="28"/>
        </w:rPr>
        <w:t xml:space="preserve"> (справа или слева) </w:t>
      </w:r>
    </w:p>
    <w:p w14:paraId="63195AB9" w14:textId="3636D057" w:rsidR="00F8581E" w:rsidRPr="00794C46" w:rsidRDefault="00142169"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794C46">
        <w:rPr>
          <w:rFonts w:ascii="Times New Roman" w:hAnsi="Times New Roman"/>
          <w:color w:val="000000" w:themeColor="text1"/>
          <w:sz w:val="28"/>
          <w:szCs w:val="28"/>
        </w:rPr>
        <w:t>4.1.</w:t>
      </w:r>
      <w:r w:rsidR="004445D9" w:rsidRPr="00794C46">
        <w:rPr>
          <w:rFonts w:ascii="Times New Roman" w:hAnsi="Times New Roman"/>
          <w:color w:val="000000" w:themeColor="text1"/>
          <w:sz w:val="28"/>
          <w:szCs w:val="28"/>
        </w:rPr>
        <w:t>2</w:t>
      </w:r>
      <w:r w:rsidR="00794C46" w:rsidRPr="00794C46">
        <w:rPr>
          <w:rFonts w:ascii="Times New Roman" w:hAnsi="Times New Roman"/>
          <w:color w:val="000000" w:themeColor="text1"/>
          <w:sz w:val="28"/>
          <w:szCs w:val="28"/>
        </w:rPr>
        <w:t>1</w:t>
      </w:r>
      <w:r w:rsidRPr="00794C46">
        <w:rPr>
          <w:rFonts w:ascii="Times New Roman" w:hAnsi="Times New Roman"/>
          <w:color w:val="000000" w:themeColor="text1"/>
          <w:sz w:val="28"/>
          <w:szCs w:val="28"/>
        </w:rPr>
        <w:t xml:space="preserve">. </w:t>
      </w:r>
      <w:r w:rsidR="00F8581E" w:rsidRPr="00794C46">
        <w:rPr>
          <w:rFonts w:ascii="Times New Roman" w:hAnsi="Times New Roman"/>
          <w:color w:val="000000" w:themeColor="text1"/>
          <w:sz w:val="28"/>
          <w:szCs w:val="28"/>
        </w:rPr>
        <w:t xml:space="preserve">Максимальный размер </w:t>
      </w:r>
      <w:r w:rsidR="00794C46" w:rsidRPr="00794C46">
        <w:rPr>
          <w:rFonts w:ascii="Times New Roman" w:hAnsi="Times New Roman"/>
          <w:color w:val="000000" w:themeColor="text1"/>
          <w:sz w:val="28"/>
          <w:szCs w:val="28"/>
        </w:rPr>
        <w:t>выносного отдельно стоящего</w:t>
      </w:r>
      <w:r w:rsidR="00F8581E" w:rsidRPr="00794C46">
        <w:rPr>
          <w:rFonts w:ascii="Times New Roman" w:hAnsi="Times New Roman"/>
          <w:color w:val="000000" w:themeColor="text1"/>
          <w:sz w:val="28"/>
          <w:szCs w:val="28"/>
        </w:rPr>
        <w:t xml:space="preserve"> меню не должен превышать по высоте </w:t>
      </w:r>
      <w:r w:rsidR="00794C46" w:rsidRPr="00794C46">
        <w:rPr>
          <w:rFonts w:ascii="Times New Roman" w:hAnsi="Times New Roman"/>
          <w:color w:val="000000" w:themeColor="text1"/>
          <w:sz w:val="28"/>
          <w:szCs w:val="28"/>
        </w:rPr>
        <w:t>1,2</w:t>
      </w:r>
      <w:r w:rsidR="00F8581E" w:rsidRPr="00794C46">
        <w:rPr>
          <w:rFonts w:ascii="Times New Roman" w:hAnsi="Times New Roman"/>
          <w:color w:val="000000" w:themeColor="text1"/>
          <w:sz w:val="28"/>
          <w:szCs w:val="28"/>
        </w:rPr>
        <w:t xml:space="preserve"> м</w:t>
      </w:r>
      <w:r w:rsidR="00794C46" w:rsidRPr="00794C46">
        <w:rPr>
          <w:rFonts w:ascii="Times New Roman" w:hAnsi="Times New Roman"/>
          <w:color w:val="000000" w:themeColor="text1"/>
          <w:sz w:val="28"/>
          <w:szCs w:val="28"/>
        </w:rPr>
        <w:t>, по ширине-0,3 м. по длине 0,4 м.</w:t>
      </w:r>
      <w:r w:rsidR="00FD2CB4" w:rsidRPr="00794C46">
        <w:rPr>
          <w:rFonts w:ascii="Times New Roman" w:hAnsi="Times New Roman"/>
          <w:color w:val="000000" w:themeColor="text1"/>
          <w:sz w:val="28"/>
          <w:szCs w:val="28"/>
        </w:rPr>
        <w:t xml:space="preserve"> (Приложение 1, рис. 14)</w:t>
      </w:r>
    </w:p>
    <w:p w14:paraId="0582AE32" w14:textId="5F4F4F3D" w:rsidR="00794C46" w:rsidRPr="00794C46" w:rsidRDefault="00794C46" w:rsidP="00F8581E">
      <w:pPr>
        <w:widowControl w:val="0"/>
        <w:autoSpaceDE w:val="0"/>
        <w:autoSpaceDN w:val="0"/>
        <w:spacing w:after="0" w:line="240" w:lineRule="auto"/>
        <w:ind w:firstLine="709"/>
        <w:jc w:val="both"/>
        <w:rPr>
          <w:rFonts w:ascii="Times New Roman" w:hAnsi="Times New Roman"/>
          <w:color w:val="000000" w:themeColor="text1"/>
          <w:sz w:val="28"/>
          <w:szCs w:val="28"/>
        </w:rPr>
      </w:pPr>
      <w:r w:rsidRPr="00794C46">
        <w:rPr>
          <w:rFonts w:ascii="Times New Roman" w:hAnsi="Times New Roman"/>
          <w:color w:val="000000" w:themeColor="text1"/>
          <w:sz w:val="28"/>
          <w:szCs w:val="28"/>
        </w:rPr>
        <w:t xml:space="preserve">4.1.22. Меню размещается </w:t>
      </w:r>
      <w:r>
        <w:rPr>
          <w:rFonts w:ascii="Times New Roman" w:hAnsi="Times New Roman"/>
          <w:color w:val="000000" w:themeColor="text1"/>
          <w:sz w:val="28"/>
          <w:szCs w:val="28"/>
        </w:rPr>
        <w:t xml:space="preserve">на расстоянии </w:t>
      </w:r>
      <w:r w:rsidRPr="00794C46">
        <w:rPr>
          <w:rFonts w:ascii="Times New Roman" w:hAnsi="Times New Roman"/>
          <w:color w:val="000000" w:themeColor="text1"/>
          <w:sz w:val="28"/>
          <w:szCs w:val="28"/>
        </w:rPr>
        <w:t xml:space="preserve">не более 1,5 м от входной группы занимаемого здания, строения, сооружения. </w:t>
      </w:r>
    </w:p>
    <w:p w14:paraId="13AB6B76" w14:textId="510978AB" w:rsidR="00F8581E" w:rsidRPr="00092500" w:rsidRDefault="00142169" w:rsidP="004445D9">
      <w:pPr>
        <w:widowControl w:val="0"/>
        <w:autoSpaceDE w:val="0"/>
        <w:autoSpaceDN w:val="0"/>
        <w:spacing w:after="0" w:line="240" w:lineRule="auto"/>
        <w:ind w:firstLine="709"/>
        <w:jc w:val="both"/>
        <w:rPr>
          <w:rFonts w:ascii="Times New Roman" w:hAnsi="Times New Roman"/>
          <w:color w:val="000000" w:themeColor="text1"/>
          <w:sz w:val="28"/>
          <w:szCs w:val="28"/>
        </w:rPr>
      </w:pPr>
      <w:r w:rsidRPr="00794C46">
        <w:rPr>
          <w:rFonts w:ascii="Times New Roman" w:hAnsi="Times New Roman"/>
          <w:color w:val="000000" w:themeColor="text1"/>
          <w:sz w:val="28"/>
          <w:szCs w:val="28"/>
        </w:rPr>
        <w:t>4.1.2</w:t>
      </w:r>
      <w:r w:rsidR="00794C46" w:rsidRPr="00794C46">
        <w:rPr>
          <w:rFonts w:ascii="Times New Roman" w:hAnsi="Times New Roman"/>
          <w:color w:val="000000" w:themeColor="text1"/>
          <w:sz w:val="28"/>
          <w:szCs w:val="28"/>
        </w:rPr>
        <w:t>3</w:t>
      </w:r>
      <w:r w:rsidRPr="00794C46">
        <w:rPr>
          <w:rFonts w:ascii="Times New Roman" w:hAnsi="Times New Roman"/>
          <w:color w:val="000000" w:themeColor="text1"/>
          <w:sz w:val="28"/>
          <w:szCs w:val="28"/>
        </w:rPr>
        <w:t xml:space="preserve">. </w:t>
      </w:r>
      <w:r w:rsidR="00F8581E" w:rsidRPr="00794C46">
        <w:rPr>
          <w:rFonts w:ascii="Times New Roman" w:hAnsi="Times New Roman"/>
          <w:color w:val="000000" w:themeColor="text1"/>
          <w:sz w:val="28"/>
          <w:szCs w:val="28"/>
        </w:rPr>
        <w:t xml:space="preserve">Цветовое решение конструкции </w:t>
      </w:r>
      <w:r w:rsidR="00794C46" w:rsidRPr="00794C46">
        <w:rPr>
          <w:rFonts w:ascii="Times New Roman" w:hAnsi="Times New Roman"/>
          <w:color w:val="000000" w:themeColor="text1"/>
          <w:sz w:val="28"/>
          <w:szCs w:val="28"/>
        </w:rPr>
        <w:t>выносного отдельно стоящего</w:t>
      </w:r>
      <w:r w:rsidR="00F8581E" w:rsidRPr="00794C46">
        <w:rPr>
          <w:rFonts w:ascii="Times New Roman" w:hAnsi="Times New Roman"/>
          <w:color w:val="000000" w:themeColor="text1"/>
          <w:sz w:val="28"/>
          <w:szCs w:val="28"/>
        </w:rPr>
        <w:t xml:space="preserve"> меню должно быть выполнено в гармоничной увязке с цветовым (колористическим) решением фасада здания, строения, сооружения, на котором устанавливается средство размещения информации.</w:t>
      </w:r>
    </w:p>
    <w:p w14:paraId="77DE1035" w14:textId="009FAF48" w:rsidR="00142169" w:rsidRPr="00092500" w:rsidRDefault="00CC4ACD" w:rsidP="004445D9">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4.2. Консольные информационные конструкции (панели-кронштейны)</w:t>
      </w:r>
      <w:r w:rsidR="00092500">
        <w:rPr>
          <w:rFonts w:ascii="Times New Roman" w:hAnsi="Times New Roman"/>
          <w:color w:val="000000" w:themeColor="text1"/>
          <w:sz w:val="28"/>
          <w:szCs w:val="28"/>
        </w:rPr>
        <w:t xml:space="preserve"> </w:t>
      </w:r>
      <w:r w:rsidR="004445D9" w:rsidRPr="00092500">
        <w:rPr>
          <w:rFonts w:ascii="Times New Roman" w:hAnsi="Times New Roman"/>
          <w:color w:val="000000" w:themeColor="text1"/>
          <w:sz w:val="28"/>
          <w:szCs w:val="28"/>
        </w:rPr>
        <w:t>установленные на здания, строениях, сооружениях.</w:t>
      </w:r>
    </w:p>
    <w:p w14:paraId="017D8177" w14:textId="75A7B540" w:rsidR="00120ED9" w:rsidRPr="00092500" w:rsidRDefault="00120ED9" w:rsidP="00120ED9">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 xml:space="preserve">4.2.1. На фасадах зданий, строений, сооружений консольные информационные конструкции устанавливаются в целях размещения на них информации, не относимой распорядительными и нормативными актами Российской Федерации к рекламе и предусмотренной к размещению </w:t>
      </w:r>
      <w:r w:rsidRPr="00092500">
        <w:rPr>
          <w:rFonts w:ascii="Times New Roman" w:hAnsi="Times New Roman"/>
          <w:color w:val="000000" w:themeColor="text1"/>
          <w:sz w:val="28"/>
          <w:szCs w:val="28"/>
        </w:rPr>
        <w:lastRenderedPageBreak/>
        <w:t>обычаями делового оборота в целях информирования о видах, формах и профилях осуществляемой деятельности (оказания услуг), исключительно находящихся (осуществляющих деятельность) в этих зданиях, строениях и сооружениях, организаций и индивидуальных предпринимателей.</w:t>
      </w:r>
    </w:p>
    <w:p w14:paraId="3DE14891" w14:textId="47199A18" w:rsidR="005901BF" w:rsidRDefault="005901BF" w:rsidP="00120ED9">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4.2.2. Консольные информационные конструкции (панели-кронштейны) размещаются</w:t>
      </w:r>
      <w:r w:rsidR="00733906" w:rsidRPr="00092500">
        <w:rPr>
          <w:rFonts w:ascii="Times New Roman" w:hAnsi="Times New Roman"/>
          <w:color w:val="000000" w:themeColor="text1"/>
          <w:sz w:val="28"/>
          <w:szCs w:val="28"/>
        </w:rPr>
        <w:t xml:space="preserve"> перпендикулярно к поверхности фасада</w:t>
      </w:r>
      <w:r w:rsidRPr="00092500">
        <w:rPr>
          <w:rFonts w:ascii="Times New Roman" w:hAnsi="Times New Roman"/>
          <w:color w:val="000000" w:themeColor="text1"/>
          <w:sz w:val="28"/>
          <w:szCs w:val="28"/>
        </w:rPr>
        <w:t xml:space="preserve"> на фасадах зданий, строений, сооружений, исключительно в пределах помещений, занимаемых организацией или индивидуальным предпринимателем на праве собственности, ином вещном или обязательственном праве.</w:t>
      </w:r>
    </w:p>
    <w:p w14:paraId="3C3967C8" w14:textId="176E1AA9" w:rsidR="00C5315C" w:rsidRPr="00C5315C" w:rsidRDefault="00C5315C" w:rsidP="00C5315C">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4.2.3. Если организация, индивидуальный предприниматель занимает помещения, выходящие на угол здания, строения, сооружения допускается установка консольной информационной конструкции только на одном из плоскостей фасада.</w:t>
      </w:r>
    </w:p>
    <w:p w14:paraId="465E6661" w14:textId="091401A6" w:rsidR="00092500" w:rsidRPr="00C5315C" w:rsidRDefault="00092500" w:rsidP="00092500">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4.2.</w:t>
      </w:r>
      <w:r w:rsidR="00C5315C">
        <w:rPr>
          <w:rFonts w:ascii="Times New Roman" w:hAnsi="Times New Roman"/>
          <w:color w:val="000000" w:themeColor="text1"/>
          <w:sz w:val="28"/>
          <w:szCs w:val="28"/>
        </w:rPr>
        <w:t>4</w:t>
      </w:r>
      <w:r w:rsidRPr="00C5315C">
        <w:rPr>
          <w:rFonts w:ascii="Times New Roman" w:hAnsi="Times New Roman"/>
          <w:color w:val="000000" w:themeColor="text1"/>
          <w:sz w:val="28"/>
          <w:szCs w:val="28"/>
        </w:rPr>
        <w:t>. Консольная информационная конструкция (панель-кронштейн), в том числе с внутренней подсветкой, может быть по высоте и длине не более 0,5 м</w:t>
      </w:r>
      <w:r w:rsidR="00C5315C" w:rsidRPr="00C5315C">
        <w:rPr>
          <w:rFonts w:ascii="Times New Roman" w:hAnsi="Times New Roman"/>
          <w:color w:val="000000" w:themeColor="text1"/>
          <w:sz w:val="28"/>
          <w:szCs w:val="28"/>
        </w:rPr>
        <w:t xml:space="preserve">. </w:t>
      </w:r>
      <w:r w:rsidRPr="00C5315C">
        <w:rPr>
          <w:rFonts w:ascii="Times New Roman" w:hAnsi="Times New Roman"/>
          <w:color w:val="000000" w:themeColor="text1"/>
          <w:sz w:val="28"/>
          <w:szCs w:val="28"/>
        </w:rPr>
        <w:t>и находиться на расстоянии не более чем 0,3 м</w:t>
      </w:r>
      <w:r w:rsidR="00C5315C" w:rsidRPr="00C5315C">
        <w:rPr>
          <w:rFonts w:ascii="Times New Roman" w:hAnsi="Times New Roman"/>
          <w:color w:val="000000" w:themeColor="text1"/>
          <w:sz w:val="28"/>
          <w:szCs w:val="28"/>
        </w:rPr>
        <w:t>.</w:t>
      </w:r>
      <w:r w:rsidRPr="00C5315C">
        <w:rPr>
          <w:rFonts w:ascii="Times New Roman" w:hAnsi="Times New Roman"/>
          <w:color w:val="000000" w:themeColor="text1"/>
          <w:sz w:val="28"/>
          <w:szCs w:val="28"/>
        </w:rPr>
        <w:t xml:space="preserve"> от плоскости фасада (выступающих декоративных элементов фасада). При этом крайняя точка лицевой стороны консольной информационной конструкции не должна выступать от стены, на которую она крепится, более чем на 0,8 м.</w:t>
      </w:r>
      <w:r w:rsidR="00151678">
        <w:rPr>
          <w:rFonts w:ascii="Times New Roman" w:hAnsi="Times New Roman"/>
          <w:color w:val="000000" w:themeColor="text1"/>
          <w:sz w:val="28"/>
          <w:szCs w:val="28"/>
        </w:rPr>
        <w:t xml:space="preserve"> (Приложение 1, рис.15)</w:t>
      </w:r>
      <w:r w:rsidR="00794C46">
        <w:rPr>
          <w:rFonts w:ascii="Times New Roman" w:hAnsi="Times New Roman"/>
          <w:color w:val="000000" w:themeColor="text1"/>
          <w:sz w:val="28"/>
          <w:szCs w:val="28"/>
        </w:rPr>
        <w:t>.</w:t>
      </w:r>
    </w:p>
    <w:p w14:paraId="0DE0BD54" w14:textId="0FEB62DF" w:rsidR="00120ED9" w:rsidRDefault="00120ED9" w:rsidP="00120ED9">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4.2.</w:t>
      </w:r>
      <w:r w:rsidR="00C5315C">
        <w:rPr>
          <w:rFonts w:ascii="Times New Roman" w:hAnsi="Times New Roman"/>
          <w:color w:val="000000" w:themeColor="text1"/>
          <w:sz w:val="28"/>
          <w:szCs w:val="28"/>
        </w:rPr>
        <w:t>5</w:t>
      </w:r>
      <w:r w:rsidRPr="00092500">
        <w:rPr>
          <w:rFonts w:ascii="Times New Roman" w:hAnsi="Times New Roman"/>
          <w:color w:val="000000" w:themeColor="text1"/>
          <w:sz w:val="28"/>
          <w:szCs w:val="28"/>
        </w:rPr>
        <w:t>. Консольные информационные конструкции (панели-кронштейны) должны быть выполнены в двустороннем варианте и устанавливаться на единой горизонтальной оси с выравниванием по средней линии, как правило (с учетом рельефа территории), на уровне первого этажа, либо на уровне между первым и вторым этажами. При этом нижняя точка консольной конструкции не должна размещаться ниже 2.5 метров над уровнем земли.</w:t>
      </w:r>
    </w:p>
    <w:p w14:paraId="425E346E" w14:textId="5F900263" w:rsidR="00C5315C" w:rsidRPr="00C5315C" w:rsidRDefault="00C5315C" w:rsidP="00C5315C">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4.2.</w:t>
      </w:r>
      <w:r>
        <w:rPr>
          <w:rFonts w:ascii="Times New Roman" w:hAnsi="Times New Roman"/>
          <w:color w:val="000000" w:themeColor="text1"/>
          <w:sz w:val="28"/>
          <w:szCs w:val="28"/>
        </w:rPr>
        <w:t>6</w:t>
      </w:r>
      <w:r w:rsidRPr="00C5315C">
        <w:rPr>
          <w:rFonts w:ascii="Times New Roman" w:hAnsi="Times New Roman"/>
          <w:color w:val="000000" w:themeColor="text1"/>
          <w:sz w:val="28"/>
          <w:szCs w:val="28"/>
        </w:rPr>
        <w:t xml:space="preserve">. Расстояние между консольными информационными конструкциями должно составлять не менее </w:t>
      </w:r>
      <w:r w:rsidR="00151678">
        <w:rPr>
          <w:rFonts w:ascii="Times New Roman" w:hAnsi="Times New Roman"/>
          <w:color w:val="000000" w:themeColor="text1"/>
          <w:sz w:val="28"/>
          <w:szCs w:val="28"/>
        </w:rPr>
        <w:t>10</w:t>
      </w:r>
      <w:r w:rsidRPr="00C5315C">
        <w:rPr>
          <w:rFonts w:ascii="Times New Roman" w:hAnsi="Times New Roman"/>
          <w:color w:val="000000" w:themeColor="text1"/>
          <w:sz w:val="28"/>
          <w:szCs w:val="28"/>
        </w:rPr>
        <w:t>,0 м.</w:t>
      </w:r>
      <w:r w:rsidR="00151678">
        <w:rPr>
          <w:rFonts w:ascii="Times New Roman" w:hAnsi="Times New Roman"/>
          <w:color w:val="000000" w:themeColor="text1"/>
          <w:sz w:val="28"/>
          <w:szCs w:val="28"/>
        </w:rPr>
        <w:t xml:space="preserve"> (Приложение 1, рис.16)</w:t>
      </w:r>
      <w:r w:rsidR="00794C46">
        <w:rPr>
          <w:rFonts w:ascii="Times New Roman" w:hAnsi="Times New Roman"/>
          <w:color w:val="000000" w:themeColor="text1"/>
          <w:sz w:val="28"/>
          <w:szCs w:val="28"/>
        </w:rPr>
        <w:t>.</w:t>
      </w:r>
    </w:p>
    <w:p w14:paraId="5EF6EFE6" w14:textId="512D4D73" w:rsidR="00C5315C" w:rsidRPr="00C5315C" w:rsidRDefault="00C5315C" w:rsidP="00C5315C">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C5315C">
        <w:rPr>
          <w:rFonts w:ascii="Times New Roman" w:hAnsi="Times New Roman"/>
          <w:color w:val="000000" w:themeColor="text1"/>
          <w:sz w:val="28"/>
          <w:szCs w:val="28"/>
          <w:shd w:val="clear" w:color="auto" w:fill="FFFFFF"/>
        </w:rPr>
        <w:t>4.2.</w:t>
      </w:r>
      <w:r>
        <w:rPr>
          <w:rFonts w:ascii="Times New Roman" w:hAnsi="Times New Roman"/>
          <w:color w:val="000000" w:themeColor="text1"/>
          <w:sz w:val="28"/>
          <w:szCs w:val="28"/>
          <w:shd w:val="clear" w:color="auto" w:fill="FFFFFF"/>
        </w:rPr>
        <w:t>7</w:t>
      </w:r>
      <w:r w:rsidRPr="00C5315C">
        <w:rPr>
          <w:rFonts w:ascii="Times New Roman" w:hAnsi="Times New Roman"/>
          <w:color w:val="000000" w:themeColor="text1"/>
          <w:sz w:val="28"/>
          <w:szCs w:val="28"/>
          <w:shd w:val="clear" w:color="auto" w:fill="FFFFFF"/>
        </w:rPr>
        <w:t xml:space="preserve">. Для фоновой подложки консольных информационных конструкций рекомендуется использование светлых тонов (белого, серебристого, светло-серого, светло-бежевого) </w:t>
      </w:r>
      <w:r w:rsidRPr="00C5315C">
        <w:rPr>
          <w:rFonts w:ascii="Times New Roman" w:hAnsi="Times New Roman"/>
          <w:color w:val="000000" w:themeColor="text1"/>
          <w:sz w:val="28"/>
          <w:szCs w:val="28"/>
        </w:rPr>
        <w:t xml:space="preserve">в гармоничной увязке </w:t>
      </w:r>
      <w:r w:rsidRPr="00C5315C">
        <w:rPr>
          <w:rFonts w:ascii="Times New Roman" w:hAnsi="Times New Roman"/>
          <w:color w:val="000000" w:themeColor="text1"/>
          <w:sz w:val="28"/>
          <w:szCs w:val="28"/>
          <w:shd w:val="clear" w:color="auto" w:fill="FFFFFF"/>
        </w:rPr>
        <w:t>по отношению к колеру фасада здания, сооружения.</w:t>
      </w:r>
    </w:p>
    <w:p w14:paraId="3A2CDF77" w14:textId="47E8753C" w:rsidR="00E47BF6" w:rsidRPr="00092500" w:rsidRDefault="00E47BF6" w:rsidP="00E47BF6">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4.2.</w:t>
      </w:r>
      <w:r w:rsidR="00C5315C">
        <w:rPr>
          <w:rFonts w:ascii="Times New Roman" w:hAnsi="Times New Roman"/>
          <w:color w:val="000000" w:themeColor="text1"/>
          <w:sz w:val="28"/>
          <w:szCs w:val="28"/>
        </w:rPr>
        <w:t>8</w:t>
      </w:r>
      <w:r w:rsidRPr="00092500">
        <w:rPr>
          <w:rFonts w:ascii="Times New Roman" w:hAnsi="Times New Roman"/>
          <w:color w:val="000000" w:themeColor="text1"/>
          <w:sz w:val="28"/>
          <w:szCs w:val="28"/>
        </w:rPr>
        <w:t xml:space="preserve">. </w:t>
      </w:r>
      <w:r w:rsidR="002E4B94" w:rsidRPr="00092500">
        <w:rPr>
          <w:rFonts w:ascii="Times New Roman" w:hAnsi="Times New Roman"/>
          <w:color w:val="000000" w:themeColor="text1"/>
          <w:sz w:val="28"/>
          <w:szCs w:val="28"/>
        </w:rPr>
        <w:t>Установка консольных</w:t>
      </w:r>
      <w:r w:rsidRPr="00092500">
        <w:rPr>
          <w:rFonts w:ascii="Times New Roman" w:hAnsi="Times New Roman"/>
          <w:color w:val="000000" w:themeColor="text1"/>
          <w:sz w:val="28"/>
          <w:szCs w:val="28"/>
        </w:rPr>
        <w:t xml:space="preserve"> информационных конструкций выше линии первого этажа не допускается.</w:t>
      </w:r>
      <w:r w:rsidR="00151678" w:rsidRPr="00151678">
        <w:rPr>
          <w:rFonts w:ascii="Times New Roman" w:hAnsi="Times New Roman"/>
          <w:color w:val="000000" w:themeColor="text1"/>
          <w:sz w:val="28"/>
          <w:szCs w:val="28"/>
        </w:rPr>
        <w:t xml:space="preserve"> </w:t>
      </w:r>
      <w:r w:rsidR="00151678">
        <w:rPr>
          <w:rFonts w:ascii="Times New Roman" w:hAnsi="Times New Roman"/>
          <w:color w:val="000000" w:themeColor="text1"/>
          <w:sz w:val="28"/>
          <w:szCs w:val="28"/>
        </w:rPr>
        <w:t>(Приложение 1, рис.16)</w:t>
      </w:r>
      <w:r w:rsidR="00CA77CD">
        <w:rPr>
          <w:rFonts w:ascii="Times New Roman" w:hAnsi="Times New Roman"/>
          <w:color w:val="000000" w:themeColor="text1"/>
          <w:sz w:val="28"/>
          <w:szCs w:val="28"/>
        </w:rPr>
        <w:t>.</w:t>
      </w:r>
    </w:p>
    <w:p w14:paraId="481D7638" w14:textId="3076B396" w:rsidR="002E4B94" w:rsidRPr="00092500" w:rsidRDefault="002E4B94" w:rsidP="00120ED9">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4.2.</w:t>
      </w:r>
      <w:r w:rsidR="00AD11EF">
        <w:rPr>
          <w:rFonts w:ascii="Times New Roman" w:hAnsi="Times New Roman"/>
          <w:color w:val="000000" w:themeColor="text1"/>
          <w:sz w:val="28"/>
          <w:szCs w:val="28"/>
        </w:rPr>
        <w:t>9</w:t>
      </w:r>
      <w:r w:rsidRPr="00092500">
        <w:rPr>
          <w:rFonts w:ascii="Times New Roman" w:hAnsi="Times New Roman"/>
          <w:color w:val="000000" w:themeColor="text1"/>
          <w:sz w:val="28"/>
          <w:szCs w:val="28"/>
        </w:rPr>
        <w:t>. В случае установки на одном фасаде здания, строения, сооружения нескольких консольных конструкций разных организаций</w:t>
      </w:r>
      <w:r w:rsidR="00092500" w:rsidRPr="00092500">
        <w:rPr>
          <w:rFonts w:ascii="Times New Roman" w:hAnsi="Times New Roman"/>
          <w:color w:val="000000" w:themeColor="text1"/>
          <w:sz w:val="28"/>
          <w:szCs w:val="28"/>
        </w:rPr>
        <w:t>,</w:t>
      </w:r>
      <w:r w:rsidRPr="00092500">
        <w:rPr>
          <w:rFonts w:ascii="Times New Roman" w:hAnsi="Times New Roman"/>
          <w:color w:val="000000" w:themeColor="text1"/>
          <w:sz w:val="28"/>
          <w:szCs w:val="28"/>
        </w:rPr>
        <w:t xml:space="preserve"> указанные </w:t>
      </w:r>
      <w:r w:rsidR="00092500" w:rsidRPr="00092500">
        <w:rPr>
          <w:rFonts w:ascii="Times New Roman" w:hAnsi="Times New Roman"/>
          <w:color w:val="000000" w:themeColor="text1"/>
          <w:sz w:val="28"/>
          <w:szCs w:val="28"/>
        </w:rPr>
        <w:t xml:space="preserve">информационные </w:t>
      </w:r>
      <w:r w:rsidRPr="00092500">
        <w:rPr>
          <w:rFonts w:ascii="Times New Roman" w:hAnsi="Times New Roman"/>
          <w:color w:val="000000" w:themeColor="text1"/>
          <w:sz w:val="28"/>
          <w:szCs w:val="28"/>
        </w:rPr>
        <w:t>конструкции должны быть расположены в одной плоскости относительно вертикальной плоскости фасада, на котором они установлены. При этом цветовое и стилистическое решения настенных конструкций должны гармонировать (целесообразно - иметь однотипное конструктивное, колористическое и учитывать художественно-композиционные решения) с ранее установленными или устанавливаемыми на соответствующем фасаде</w:t>
      </w:r>
      <w:r w:rsidR="00092500" w:rsidRPr="00092500">
        <w:rPr>
          <w:rFonts w:ascii="Times New Roman" w:hAnsi="Times New Roman"/>
          <w:color w:val="000000" w:themeColor="text1"/>
          <w:sz w:val="28"/>
          <w:szCs w:val="28"/>
        </w:rPr>
        <w:t xml:space="preserve"> здания, строения, сооружения.</w:t>
      </w:r>
    </w:p>
    <w:p w14:paraId="11684F19" w14:textId="685D096C" w:rsidR="00034365" w:rsidRPr="00092500" w:rsidRDefault="00034365" w:rsidP="00034365">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lastRenderedPageBreak/>
        <w:t>4.2.</w:t>
      </w:r>
      <w:r w:rsidR="00AD11EF">
        <w:rPr>
          <w:rFonts w:ascii="Times New Roman" w:hAnsi="Times New Roman"/>
          <w:color w:val="000000" w:themeColor="text1"/>
          <w:sz w:val="28"/>
          <w:szCs w:val="28"/>
        </w:rPr>
        <w:t>10</w:t>
      </w:r>
      <w:r w:rsidRPr="00092500">
        <w:rPr>
          <w:rFonts w:ascii="Times New Roman" w:hAnsi="Times New Roman"/>
          <w:color w:val="000000" w:themeColor="text1"/>
          <w:sz w:val="28"/>
          <w:szCs w:val="28"/>
        </w:rPr>
        <w:t>. Организации, индивидуальные предприниматели дополнительно к информационной настенной конструкции, указанной в п. 4.1., размещенной на фасаде здания, строения, сооружения, вправе разместить консольную информационную конструкцию (панель-кронштейн)</w:t>
      </w:r>
      <w:r w:rsidRPr="00092500">
        <w:rPr>
          <w:rFonts w:ascii="Times New Roman" w:hAnsi="Times New Roman"/>
          <w:color w:val="000000" w:themeColor="text1"/>
          <w:sz w:val="28"/>
          <w:szCs w:val="28"/>
          <w:shd w:val="clear" w:color="auto" w:fill="FFFFFF"/>
        </w:rPr>
        <w:t>, на усмотрение</w:t>
      </w:r>
      <w:r w:rsidRPr="00092500">
        <w:rPr>
          <w:rFonts w:ascii="Times New Roman" w:hAnsi="Times New Roman"/>
          <w:color w:val="000000" w:themeColor="text1"/>
          <w:sz w:val="28"/>
          <w:szCs w:val="28"/>
        </w:rPr>
        <w:t xml:space="preserve"> органом администрации города-курорта Кисловодска, уполномоченным в области архитектуры и градостроительства, в случае необходимости, обусловленной пространственным расположением здания</w:t>
      </w:r>
      <w:r w:rsidR="006B7214" w:rsidRPr="00092500">
        <w:rPr>
          <w:rFonts w:ascii="Times New Roman" w:hAnsi="Times New Roman"/>
          <w:color w:val="000000" w:themeColor="text1"/>
          <w:sz w:val="28"/>
          <w:szCs w:val="28"/>
        </w:rPr>
        <w:t xml:space="preserve">, </w:t>
      </w:r>
      <w:r w:rsidRPr="00092500">
        <w:rPr>
          <w:rFonts w:ascii="Times New Roman" w:hAnsi="Times New Roman"/>
          <w:color w:val="000000" w:themeColor="text1"/>
          <w:sz w:val="28"/>
          <w:szCs w:val="28"/>
        </w:rPr>
        <w:t>направлением основного пешеходного и транспортного потоков</w:t>
      </w:r>
      <w:r w:rsidR="006B7214" w:rsidRPr="00092500">
        <w:rPr>
          <w:rFonts w:ascii="Times New Roman" w:hAnsi="Times New Roman"/>
          <w:color w:val="000000" w:themeColor="text1"/>
          <w:sz w:val="28"/>
          <w:szCs w:val="28"/>
        </w:rPr>
        <w:t xml:space="preserve"> и визуальной доступности фасадной настенной информационной конструкции.</w:t>
      </w:r>
    </w:p>
    <w:p w14:paraId="6334F548" w14:textId="1C411977" w:rsidR="00AE3F96" w:rsidRPr="00C5315C" w:rsidRDefault="00AE3F96" w:rsidP="00E41854">
      <w:pPr>
        <w:widowControl w:val="0"/>
        <w:autoSpaceDE w:val="0"/>
        <w:autoSpaceDN w:val="0"/>
        <w:spacing w:after="0" w:line="240" w:lineRule="auto"/>
        <w:ind w:firstLine="709"/>
        <w:jc w:val="both"/>
        <w:rPr>
          <w:rFonts w:ascii="Times New Roman" w:hAnsi="Times New Roman"/>
          <w:color w:val="000000" w:themeColor="text1"/>
          <w:sz w:val="28"/>
          <w:szCs w:val="28"/>
        </w:rPr>
      </w:pPr>
      <w:r w:rsidRPr="00092500">
        <w:rPr>
          <w:rFonts w:ascii="Times New Roman" w:hAnsi="Times New Roman"/>
          <w:color w:val="000000" w:themeColor="text1"/>
          <w:sz w:val="28"/>
          <w:szCs w:val="28"/>
        </w:rPr>
        <w:t>4.2.</w:t>
      </w:r>
      <w:r w:rsidR="00C5315C">
        <w:rPr>
          <w:rFonts w:ascii="Times New Roman" w:hAnsi="Times New Roman"/>
          <w:color w:val="000000" w:themeColor="text1"/>
          <w:sz w:val="28"/>
          <w:szCs w:val="28"/>
        </w:rPr>
        <w:t>1</w:t>
      </w:r>
      <w:r w:rsidR="00AD11EF">
        <w:rPr>
          <w:rFonts w:ascii="Times New Roman" w:hAnsi="Times New Roman"/>
          <w:color w:val="000000" w:themeColor="text1"/>
          <w:sz w:val="28"/>
          <w:szCs w:val="28"/>
        </w:rPr>
        <w:t>1</w:t>
      </w:r>
      <w:r w:rsidRPr="00092500">
        <w:rPr>
          <w:rFonts w:ascii="Times New Roman" w:hAnsi="Times New Roman"/>
          <w:color w:val="000000" w:themeColor="text1"/>
          <w:sz w:val="28"/>
          <w:szCs w:val="28"/>
        </w:rPr>
        <w:t xml:space="preserve">. Консольные информационные конструкции не должны содержать информации в текстовом виде, за исключением </w:t>
      </w:r>
      <w:r w:rsidR="00E41854" w:rsidRPr="00092500">
        <w:rPr>
          <w:rFonts w:ascii="Times New Roman" w:hAnsi="Times New Roman"/>
          <w:color w:val="000000" w:themeColor="text1"/>
          <w:sz w:val="28"/>
          <w:szCs w:val="28"/>
        </w:rPr>
        <w:t xml:space="preserve">элементов фирменного стиля, зарегистрированных в установленном порядке на </w:t>
      </w:r>
      <w:r w:rsidR="00E41854" w:rsidRPr="00C5315C">
        <w:rPr>
          <w:rFonts w:ascii="Times New Roman" w:hAnsi="Times New Roman"/>
          <w:color w:val="000000" w:themeColor="text1"/>
          <w:sz w:val="28"/>
          <w:szCs w:val="28"/>
        </w:rPr>
        <w:t>территории Российской Федерации.</w:t>
      </w:r>
    </w:p>
    <w:p w14:paraId="0DA2B30D" w14:textId="6376D51F" w:rsidR="00120ED9" w:rsidRPr="00C5315C" w:rsidRDefault="005901BF" w:rsidP="00120ED9">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4.2.</w:t>
      </w:r>
      <w:r w:rsidR="00E41854" w:rsidRPr="00C5315C">
        <w:rPr>
          <w:rFonts w:ascii="Times New Roman" w:hAnsi="Times New Roman"/>
          <w:color w:val="000000" w:themeColor="text1"/>
          <w:sz w:val="28"/>
          <w:szCs w:val="28"/>
        </w:rPr>
        <w:t>1</w:t>
      </w:r>
      <w:r w:rsidR="00AD11EF">
        <w:rPr>
          <w:rFonts w:ascii="Times New Roman" w:hAnsi="Times New Roman"/>
          <w:color w:val="000000" w:themeColor="text1"/>
          <w:sz w:val="28"/>
          <w:szCs w:val="28"/>
        </w:rPr>
        <w:t>2</w:t>
      </w:r>
      <w:r w:rsidRPr="00C5315C">
        <w:rPr>
          <w:rFonts w:ascii="Times New Roman" w:hAnsi="Times New Roman"/>
          <w:color w:val="000000" w:themeColor="text1"/>
          <w:sz w:val="28"/>
          <w:szCs w:val="28"/>
        </w:rPr>
        <w:t xml:space="preserve">. </w:t>
      </w:r>
      <w:r w:rsidR="00120ED9" w:rsidRPr="00C5315C">
        <w:rPr>
          <w:rFonts w:ascii="Times New Roman" w:hAnsi="Times New Roman"/>
          <w:color w:val="000000" w:themeColor="text1"/>
          <w:sz w:val="28"/>
          <w:szCs w:val="28"/>
          <w:shd w:val="clear" w:color="auto" w:fill="FFFFFF"/>
        </w:rPr>
        <w:t>Апте</w:t>
      </w:r>
      <w:r w:rsidRPr="00C5315C">
        <w:rPr>
          <w:rFonts w:ascii="Times New Roman" w:hAnsi="Times New Roman"/>
          <w:color w:val="000000" w:themeColor="text1"/>
          <w:sz w:val="28"/>
          <w:szCs w:val="28"/>
          <w:shd w:val="clear" w:color="auto" w:fill="FFFFFF"/>
        </w:rPr>
        <w:t>чные организации вправе разместить,</w:t>
      </w:r>
      <w:r w:rsidR="00120ED9" w:rsidRPr="00C5315C">
        <w:rPr>
          <w:rFonts w:ascii="Times New Roman" w:hAnsi="Times New Roman"/>
          <w:color w:val="000000" w:themeColor="text1"/>
          <w:sz w:val="28"/>
          <w:szCs w:val="28"/>
          <w:shd w:val="clear" w:color="auto" w:fill="FFFFFF"/>
        </w:rPr>
        <w:t xml:space="preserve"> дополнительн</w:t>
      </w:r>
      <w:r w:rsidRPr="00C5315C">
        <w:rPr>
          <w:rFonts w:ascii="Times New Roman" w:hAnsi="Times New Roman"/>
          <w:color w:val="000000" w:themeColor="text1"/>
          <w:sz w:val="28"/>
          <w:szCs w:val="28"/>
          <w:shd w:val="clear" w:color="auto" w:fill="FFFFFF"/>
        </w:rPr>
        <w:t xml:space="preserve">о к настенной информационной конструкции, </w:t>
      </w:r>
      <w:r w:rsidR="00120ED9" w:rsidRPr="00C5315C">
        <w:rPr>
          <w:rFonts w:ascii="Times New Roman" w:hAnsi="Times New Roman"/>
          <w:color w:val="000000" w:themeColor="text1"/>
          <w:sz w:val="28"/>
          <w:szCs w:val="28"/>
        </w:rPr>
        <w:t xml:space="preserve">консольную информационную конструкцию (панель-кронштейн) </w:t>
      </w:r>
      <w:r w:rsidR="00120ED9" w:rsidRPr="00C5315C">
        <w:rPr>
          <w:rFonts w:ascii="Times New Roman" w:hAnsi="Times New Roman"/>
          <w:color w:val="000000" w:themeColor="text1"/>
          <w:sz w:val="28"/>
          <w:szCs w:val="28"/>
          <w:shd w:val="clear" w:color="auto" w:fill="FFFFFF"/>
        </w:rPr>
        <w:t xml:space="preserve">в виде </w:t>
      </w:r>
      <w:r w:rsidRPr="00C5315C">
        <w:rPr>
          <w:rFonts w:ascii="Times New Roman" w:hAnsi="Times New Roman"/>
          <w:color w:val="000000" w:themeColor="text1"/>
          <w:sz w:val="28"/>
          <w:szCs w:val="28"/>
          <w:shd w:val="clear" w:color="auto" w:fill="FFFFFF"/>
        </w:rPr>
        <w:t xml:space="preserve">медицинского </w:t>
      </w:r>
      <w:r w:rsidR="00120ED9" w:rsidRPr="00C5315C">
        <w:rPr>
          <w:rFonts w:ascii="Times New Roman" w:hAnsi="Times New Roman"/>
          <w:color w:val="000000" w:themeColor="text1"/>
          <w:sz w:val="28"/>
          <w:szCs w:val="28"/>
          <w:shd w:val="clear" w:color="auto" w:fill="FFFFFF"/>
        </w:rPr>
        <w:t>крест</w:t>
      </w:r>
      <w:r w:rsidRPr="00C5315C">
        <w:rPr>
          <w:rFonts w:ascii="Times New Roman" w:hAnsi="Times New Roman"/>
          <w:color w:val="000000" w:themeColor="text1"/>
          <w:sz w:val="28"/>
          <w:szCs w:val="28"/>
          <w:shd w:val="clear" w:color="auto" w:fill="FFFFFF"/>
        </w:rPr>
        <w:t xml:space="preserve">а без использования фоновой подложки, </w:t>
      </w:r>
      <w:r w:rsidRPr="00C5315C">
        <w:rPr>
          <w:rFonts w:ascii="Times New Roman" w:hAnsi="Times New Roman"/>
          <w:color w:val="000000" w:themeColor="text1"/>
          <w:sz w:val="28"/>
          <w:szCs w:val="28"/>
        </w:rPr>
        <w:t xml:space="preserve">по высоте и </w:t>
      </w:r>
      <w:r w:rsidR="006B7214" w:rsidRPr="00C5315C">
        <w:rPr>
          <w:rFonts w:ascii="Times New Roman" w:hAnsi="Times New Roman"/>
          <w:color w:val="000000" w:themeColor="text1"/>
          <w:sz w:val="28"/>
          <w:szCs w:val="28"/>
        </w:rPr>
        <w:t>дине</w:t>
      </w:r>
      <w:r w:rsidRPr="00C5315C">
        <w:rPr>
          <w:rFonts w:ascii="Times New Roman" w:hAnsi="Times New Roman"/>
          <w:color w:val="000000" w:themeColor="text1"/>
          <w:sz w:val="28"/>
          <w:szCs w:val="28"/>
        </w:rPr>
        <w:t xml:space="preserve"> не более 0,4 м.</w:t>
      </w:r>
    </w:p>
    <w:p w14:paraId="5FBF13B9" w14:textId="4CA3A6D6" w:rsidR="0075752B" w:rsidRPr="00C5315C" w:rsidRDefault="0075752B" w:rsidP="002E4B94">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4.3.  Информационные крышные конструкции</w:t>
      </w:r>
      <w:r w:rsidR="002E4B94" w:rsidRPr="00C5315C">
        <w:rPr>
          <w:rFonts w:ascii="Times New Roman" w:hAnsi="Times New Roman"/>
          <w:color w:val="000000" w:themeColor="text1"/>
          <w:sz w:val="28"/>
          <w:szCs w:val="28"/>
        </w:rPr>
        <w:t xml:space="preserve"> установленные на</w:t>
      </w:r>
      <w:r w:rsidR="00C5315C" w:rsidRPr="00C5315C">
        <w:rPr>
          <w:rFonts w:ascii="Times New Roman" w:hAnsi="Times New Roman"/>
          <w:color w:val="000000" w:themeColor="text1"/>
          <w:sz w:val="28"/>
          <w:szCs w:val="28"/>
        </w:rPr>
        <w:t xml:space="preserve"> фасаде здания</w:t>
      </w:r>
      <w:r w:rsidR="002E4B94" w:rsidRPr="00C5315C">
        <w:rPr>
          <w:rFonts w:ascii="Times New Roman" w:hAnsi="Times New Roman"/>
          <w:color w:val="000000" w:themeColor="text1"/>
          <w:sz w:val="28"/>
          <w:szCs w:val="28"/>
        </w:rPr>
        <w:t>, строениях, сооружениях.</w:t>
      </w:r>
    </w:p>
    <w:p w14:paraId="4B48F3EE" w14:textId="1D526339" w:rsidR="0075752B" w:rsidRPr="00C5315C"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4.3.1. Для размещения информации,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исключительно об организациях и индивидуальных предпринимателях, находящихся (осуществляющих деятельность) в конкретных зданиях и строениях, на которых устанавливается средство размещения информации, организация (индивидуальный предприниматель) вправе установить средство размещения информации на крыше здания, строения (информационную крышную конструкцию) в соответствии со следующими требованиями:</w:t>
      </w:r>
    </w:p>
    <w:p w14:paraId="48C2D531" w14:textId="77777777" w:rsidR="0075752B" w:rsidRPr="00C5315C"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 если организация (индивидуальный предприниматель), в месте фактического нахождения (месте осуществления деятельности) которой устанавливается информационная крышная конструкция и сведения о наименовании которой содержатся на этой крышной конструкции, является единственным собственником (правообладателем, пользователем) здания, строения;</w:t>
      </w:r>
    </w:p>
    <w:p w14:paraId="75798992" w14:textId="7CB538DA" w:rsidR="0075752B" w:rsidRPr="00C5315C"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 xml:space="preserve">- на крыше одного объекта может быть установлена только одна информационная крышная конструкция с одной стороны. </w:t>
      </w:r>
    </w:p>
    <w:p w14:paraId="509FB6F2" w14:textId="77777777" w:rsidR="0075752B" w:rsidRPr="00C5315C"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 информационное поле крышных конструкций располагается параллельно к поверхности фасадов объектов, по отношению к которым они установлены, выше линии карниза или парапета здания (строения, сооружения) в зависимости от места установки крышной конструкции;</w:t>
      </w:r>
    </w:p>
    <w:p w14:paraId="1A3A3024" w14:textId="77777777" w:rsidR="0075752B" w:rsidRPr="00C5315C"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 размещение крышных конструкций должно осуществляться на расстоянии от карниза не более 1,0 м и от края кровли в глубину не менее 1,0 м, если это не противоречит архитектуре фасада здания;</w:t>
      </w:r>
    </w:p>
    <w:p w14:paraId="4555A0D5" w14:textId="4A077A50" w:rsidR="0075752B" w:rsidRPr="00C5315C"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lastRenderedPageBreak/>
        <w:t>- крышные конструкции могут быть оборудованы исключительно внутренней подсветкой.</w:t>
      </w:r>
    </w:p>
    <w:p w14:paraId="54ED2309" w14:textId="31252FA5" w:rsidR="0075752B" w:rsidRPr="00C5315C"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 xml:space="preserve">4.3.2. Крышные конструкции </w:t>
      </w:r>
      <w:r w:rsidR="00DE7B3A">
        <w:rPr>
          <w:rFonts w:ascii="Times New Roman" w:hAnsi="Times New Roman"/>
          <w:color w:val="000000" w:themeColor="text1"/>
          <w:sz w:val="28"/>
          <w:szCs w:val="28"/>
        </w:rPr>
        <w:t>должны</w:t>
      </w:r>
      <w:r w:rsidRPr="00C5315C">
        <w:rPr>
          <w:rFonts w:ascii="Times New Roman" w:hAnsi="Times New Roman"/>
          <w:color w:val="000000" w:themeColor="text1"/>
          <w:sz w:val="28"/>
          <w:szCs w:val="28"/>
        </w:rPr>
        <w:t xml:space="preserve"> состоять исключительно в виде отдельно стоящих букв, обозначений и декоративных элементов без использования фоновых подложек высотой не более 0,</w:t>
      </w:r>
      <w:r w:rsidR="002E4B94" w:rsidRPr="00C5315C">
        <w:rPr>
          <w:rFonts w:ascii="Times New Roman" w:hAnsi="Times New Roman"/>
          <w:color w:val="000000" w:themeColor="text1"/>
          <w:sz w:val="28"/>
          <w:szCs w:val="28"/>
        </w:rPr>
        <w:t>6</w:t>
      </w:r>
      <w:r w:rsidRPr="00C5315C">
        <w:rPr>
          <w:rFonts w:ascii="Times New Roman" w:hAnsi="Times New Roman"/>
          <w:color w:val="000000" w:themeColor="text1"/>
          <w:sz w:val="28"/>
          <w:szCs w:val="28"/>
        </w:rPr>
        <w:t xml:space="preserve"> м.</w:t>
      </w:r>
      <w:r w:rsidR="004213B5" w:rsidRPr="00C5315C">
        <w:rPr>
          <w:rFonts w:ascii="Times New Roman" w:hAnsi="Times New Roman"/>
          <w:color w:val="000000" w:themeColor="text1"/>
          <w:sz w:val="28"/>
          <w:szCs w:val="28"/>
        </w:rPr>
        <w:t xml:space="preserve"> </w:t>
      </w:r>
      <w:r w:rsidRPr="00C5315C">
        <w:rPr>
          <w:rFonts w:ascii="Times New Roman" w:hAnsi="Times New Roman"/>
          <w:color w:val="000000" w:themeColor="text1"/>
          <w:sz w:val="28"/>
          <w:szCs w:val="28"/>
        </w:rPr>
        <w:t>Максимальный размер одной крышной конструкции не должен превышать по длине 4,0 м для единичной конструкции.</w:t>
      </w:r>
    </w:p>
    <w:p w14:paraId="6B293CF9" w14:textId="531F3C82" w:rsidR="00CB3423" w:rsidRPr="00C5315C" w:rsidRDefault="00CB3423"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4.3.3. Размещение информационной конструкции на крышах сооружений (торговых павильонов, киосках и т.д</w:t>
      </w:r>
      <w:r w:rsidR="002E4B94" w:rsidRPr="00C5315C">
        <w:rPr>
          <w:rFonts w:ascii="Times New Roman" w:hAnsi="Times New Roman"/>
          <w:color w:val="000000" w:themeColor="text1"/>
          <w:sz w:val="28"/>
          <w:szCs w:val="28"/>
        </w:rPr>
        <w:t>.</w:t>
      </w:r>
      <w:r w:rsidRPr="00C5315C">
        <w:rPr>
          <w:rFonts w:ascii="Times New Roman" w:hAnsi="Times New Roman"/>
          <w:color w:val="000000" w:themeColor="text1"/>
          <w:sz w:val="28"/>
          <w:szCs w:val="28"/>
        </w:rPr>
        <w:t>) допускается при сохранении пластических и силуэтных характеристик здания, строения, сооружения</w:t>
      </w:r>
      <w:r w:rsidR="00C5315C">
        <w:rPr>
          <w:rFonts w:ascii="Times New Roman" w:hAnsi="Times New Roman"/>
          <w:color w:val="000000" w:themeColor="text1"/>
          <w:sz w:val="28"/>
          <w:szCs w:val="28"/>
        </w:rPr>
        <w:t>.</w:t>
      </w:r>
    </w:p>
    <w:p w14:paraId="7507B616" w14:textId="225FC5C5" w:rsidR="004213B5" w:rsidRPr="00C5315C" w:rsidRDefault="004213B5"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4.3.</w:t>
      </w:r>
      <w:r w:rsidR="002E4B94" w:rsidRPr="00C5315C">
        <w:rPr>
          <w:rFonts w:ascii="Times New Roman" w:hAnsi="Times New Roman"/>
          <w:color w:val="000000" w:themeColor="text1"/>
          <w:sz w:val="28"/>
          <w:szCs w:val="28"/>
        </w:rPr>
        <w:t>4</w:t>
      </w:r>
      <w:r w:rsidRPr="00C5315C">
        <w:rPr>
          <w:rFonts w:ascii="Times New Roman" w:hAnsi="Times New Roman"/>
          <w:color w:val="000000" w:themeColor="text1"/>
          <w:sz w:val="28"/>
          <w:szCs w:val="28"/>
        </w:rPr>
        <w:t>. Р</w:t>
      </w:r>
      <w:r w:rsidR="0075752B" w:rsidRPr="00C5315C">
        <w:rPr>
          <w:rFonts w:ascii="Times New Roman" w:hAnsi="Times New Roman"/>
          <w:color w:val="000000" w:themeColor="text1"/>
          <w:sz w:val="28"/>
          <w:szCs w:val="28"/>
        </w:rPr>
        <w:t xml:space="preserve">азмещение крышных конструкций на скатной кровле возможно только в соответствии с индивидуальным дизайн-проектом средства размещения информации, </w:t>
      </w:r>
      <w:r w:rsidRPr="00C5315C">
        <w:rPr>
          <w:rFonts w:ascii="Times New Roman" w:hAnsi="Times New Roman"/>
          <w:color w:val="000000" w:themeColor="text1"/>
          <w:sz w:val="28"/>
          <w:szCs w:val="28"/>
          <w:shd w:val="clear" w:color="auto" w:fill="FFFFFF"/>
        </w:rPr>
        <w:t>на усмотрение</w:t>
      </w:r>
      <w:r w:rsidRPr="00C5315C">
        <w:rPr>
          <w:rFonts w:ascii="Times New Roman" w:hAnsi="Times New Roman"/>
          <w:color w:val="000000" w:themeColor="text1"/>
          <w:sz w:val="28"/>
          <w:szCs w:val="28"/>
        </w:rPr>
        <w:t xml:space="preserve"> органом администрации города-курорта Кисловодска, уполномоченным в области архитектуры и градостроительства, </w:t>
      </w:r>
      <w:r w:rsidRPr="00C5315C">
        <w:rPr>
          <w:rFonts w:ascii="Times New Roman" w:hAnsi="Times New Roman"/>
          <w:color w:val="000000" w:themeColor="text1"/>
          <w:sz w:val="28"/>
          <w:szCs w:val="28"/>
          <w:shd w:val="clear" w:color="auto" w:fill="FFFFFF"/>
        </w:rPr>
        <w:t>если такое размещение не входит в противоречие с архитектурным решением фасада здания.</w:t>
      </w:r>
    </w:p>
    <w:p w14:paraId="65545A35" w14:textId="6C4CA4D8" w:rsidR="0075752B" w:rsidRPr="00C5315C" w:rsidRDefault="004213B5"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4.3.</w:t>
      </w:r>
      <w:r w:rsidR="002E4B94" w:rsidRPr="00C5315C">
        <w:rPr>
          <w:rFonts w:ascii="Times New Roman" w:hAnsi="Times New Roman"/>
          <w:color w:val="000000" w:themeColor="text1"/>
          <w:sz w:val="28"/>
          <w:szCs w:val="28"/>
        </w:rPr>
        <w:t>5</w:t>
      </w:r>
      <w:r w:rsidRPr="00C5315C">
        <w:rPr>
          <w:rFonts w:ascii="Times New Roman" w:hAnsi="Times New Roman"/>
          <w:color w:val="000000" w:themeColor="text1"/>
          <w:sz w:val="28"/>
          <w:szCs w:val="28"/>
        </w:rPr>
        <w:t xml:space="preserve">. </w:t>
      </w:r>
      <w:r w:rsidR="0075752B" w:rsidRPr="00C5315C">
        <w:rPr>
          <w:rFonts w:ascii="Times New Roman" w:hAnsi="Times New Roman"/>
          <w:color w:val="000000" w:themeColor="text1"/>
          <w:sz w:val="28"/>
          <w:szCs w:val="28"/>
        </w:rPr>
        <w:t>Установка нескольких информационных крышных конструкций на одном здании не допускается.</w:t>
      </w:r>
    </w:p>
    <w:p w14:paraId="70159777" w14:textId="2E13369D" w:rsidR="0075752B" w:rsidRPr="00C5315C" w:rsidRDefault="004213B5"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4.3.</w:t>
      </w:r>
      <w:r w:rsidR="002E4B94" w:rsidRPr="00C5315C">
        <w:rPr>
          <w:rFonts w:ascii="Times New Roman" w:hAnsi="Times New Roman"/>
          <w:color w:val="000000" w:themeColor="text1"/>
          <w:sz w:val="28"/>
          <w:szCs w:val="28"/>
        </w:rPr>
        <w:t>6</w:t>
      </w:r>
      <w:r w:rsidRPr="00C5315C">
        <w:rPr>
          <w:rFonts w:ascii="Times New Roman" w:hAnsi="Times New Roman"/>
          <w:color w:val="000000" w:themeColor="text1"/>
          <w:sz w:val="28"/>
          <w:szCs w:val="28"/>
        </w:rPr>
        <w:t>. При размещении информационной крышной конструкции не допускается</w:t>
      </w:r>
      <w:r w:rsidR="0075752B" w:rsidRPr="00C5315C">
        <w:rPr>
          <w:rFonts w:ascii="Times New Roman" w:hAnsi="Times New Roman"/>
          <w:color w:val="000000" w:themeColor="text1"/>
          <w:sz w:val="28"/>
          <w:szCs w:val="28"/>
        </w:rPr>
        <w:t>:</w:t>
      </w:r>
    </w:p>
    <w:p w14:paraId="0760A5DF" w14:textId="77777777" w:rsidR="0075752B" w:rsidRPr="00C5315C"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 установка информационных крышных конструкций непосредственно на крышах жилых, в том числе многоквартирных, домов. Установка информационных крышных конструкций на крышах встроенно-пристроенных помещений жилых многоквартирных домов возможна только в соответствии с выданным согласованием;</w:t>
      </w:r>
    </w:p>
    <w:p w14:paraId="21C81662" w14:textId="77777777" w:rsidR="0075752B" w:rsidRPr="00C5315C" w:rsidRDefault="0075752B" w:rsidP="0075752B">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 крепление крышных конструкций на крышах зданий, строений и сооружений на декоративные ограждения кровли;</w:t>
      </w:r>
    </w:p>
    <w:p w14:paraId="09BDA3FE" w14:textId="3222E0D4" w:rsidR="0075752B" w:rsidRPr="00C5315C" w:rsidRDefault="0075752B" w:rsidP="002E4B94">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 размещение крышных конструкций на крышах объектов (выявленных объектов) культурного наследия, крышах зданий, строений, расположенных на территориях объектов (выявленных объектов) культурного наследия, а также на крышах зданий, строений и сооружений исторической застройки в пределах охранных зон и зон регулируемой застройки.</w:t>
      </w:r>
    </w:p>
    <w:p w14:paraId="1C0DE86F" w14:textId="0307BC5A" w:rsidR="004213B5" w:rsidRPr="00C5315C" w:rsidRDefault="004213B5" w:rsidP="002E4B94">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4.4. Витринные информационные конструкции</w:t>
      </w:r>
      <w:r w:rsidR="002E4B94" w:rsidRPr="00C5315C">
        <w:rPr>
          <w:rFonts w:ascii="Times New Roman" w:hAnsi="Times New Roman"/>
          <w:color w:val="000000" w:themeColor="text1"/>
          <w:sz w:val="28"/>
          <w:szCs w:val="28"/>
        </w:rPr>
        <w:t xml:space="preserve"> установленные на </w:t>
      </w:r>
      <w:r w:rsidR="00C5315C" w:rsidRPr="00C5315C">
        <w:rPr>
          <w:rFonts w:ascii="Times New Roman" w:hAnsi="Times New Roman"/>
          <w:color w:val="000000" w:themeColor="text1"/>
          <w:sz w:val="28"/>
          <w:szCs w:val="28"/>
        </w:rPr>
        <w:t xml:space="preserve">фасаде </w:t>
      </w:r>
      <w:r w:rsidR="002E4B94" w:rsidRPr="00C5315C">
        <w:rPr>
          <w:rFonts w:ascii="Times New Roman" w:hAnsi="Times New Roman"/>
          <w:color w:val="000000" w:themeColor="text1"/>
          <w:sz w:val="28"/>
          <w:szCs w:val="28"/>
        </w:rPr>
        <w:t>здания, строениях, сооружениях.</w:t>
      </w:r>
    </w:p>
    <w:p w14:paraId="62077211" w14:textId="668FD1D5" w:rsidR="005A097F" w:rsidRPr="00C5315C" w:rsidRDefault="005A097F" w:rsidP="005A097F">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4.4.1. Размещение средства размещения информации непосредственно во внутреннем объеме витрины возможно без согласования с органом администрации города-курорта Кисловодска, уполномоченным в области архитектуры и градостроительства, при условии соблюдения требований настоящего Регламента.</w:t>
      </w:r>
    </w:p>
    <w:p w14:paraId="5C9AB553" w14:textId="47D0E656" w:rsidR="004213B5" w:rsidRPr="00CA77CD" w:rsidRDefault="004213B5"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4.4.</w:t>
      </w:r>
      <w:r w:rsidR="005A097F" w:rsidRPr="00C5315C">
        <w:rPr>
          <w:rFonts w:ascii="Times New Roman" w:hAnsi="Times New Roman"/>
          <w:color w:val="000000" w:themeColor="text1"/>
          <w:sz w:val="28"/>
          <w:szCs w:val="28"/>
        </w:rPr>
        <w:t>2</w:t>
      </w:r>
      <w:r w:rsidRPr="00C5315C">
        <w:rPr>
          <w:rFonts w:ascii="Times New Roman" w:hAnsi="Times New Roman"/>
          <w:color w:val="000000" w:themeColor="text1"/>
          <w:sz w:val="28"/>
          <w:szCs w:val="28"/>
        </w:rPr>
        <w:t xml:space="preserve">. Витринные информационные конструкции размещаются исключительно во внутреннем объеме витрины в целях расширения возможностей предоставления визуальной информации о деятельности, находящейся в здании (строении) организации (индивидуальном </w:t>
      </w:r>
      <w:r w:rsidRPr="00CA77CD">
        <w:rPr>
          <w:rFonts w:ascii="Times New Roman" w:hAnsi="Times New Roman"/>
          <w:color w:val="000000" w:themeColor="text1"/>
          <w:sz w:val="28"/>
          <w:szCs w:val="28"/>
        </w:rPr>
        <w:t>предпринимателе).</w:t>
      </w:r>
    </w:p>
    <w:p w14:paraId="362B2A89" w14:textId="6F0767E3" w:rsidR="004213B5" w:rsidRPr="00CA77CD" w:rsidRDefault="004213B5"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CA77CD">
        <w:rPr>
          <w:rFonts w:ascii="Times New Roman" w:hAnsi="Times New Roman"/>
          <w:color w:val="000000" w:themeColor="text1"/>
          <w:sz w:val="28"/>
          <w:szCs w:val="28"/>
        </w:rPr>
        <w:lastRenderedPageBreak/>
        <w:t>4.4.</w:t>
      </w:r>
      <w:r w:rsidR="005A097F" w:rsidRPr="00CA77CD">
        <w:rPr>
          <w:rFonts w:ascii="Times New Roman" w:hAnsi="Times New Roman"/>
          <w:color w:val="000000" w:themeColor="text1"/>
          <w:sz w:val="28"/>
          <w:szCs w:val="28"/>
        </w:rPr>
        <w:t>3</w:t>
      </w:r>
      <w:r w:rsidRPr="00CA77CD">
        <w:rPr>
          <w:rFonts w:ascii="Times New Roman" w:hAnsi="Times New Roman"/>
          <w:color w:val="000000" w:themeColor="text1"/>
          <w:sz w:val="28"/>
          <w:szCs w:val="28"/>
        </w:rPr>
        <w:t>. Витринные информационные конструкции, располагаемые в пределах одного здания,</w:t>
      </w:r>
      <w:r w:rsidR="00C5315C" w:rsidRPr="00CA77CD">
        <w:rPr>
          <w:rFonts w:ascii="Times New Roman" w:hAnsi="Times New Roman"/>
          <w:color w:val="000000" w:themeColor="text1"/>
          <w:sz w:val="28"/>
          <w:szCs w:val="28"/>
        </w:rPr>
        <w:t xml:space="preserve"> строения, сооружения</w:t>
      </w:r>
      <w:r w:rsidRPr="00CA77CD">
        <w:rPr>
          <w:rFonts w:ascii="Times New Roman" w:hAnsi="Times New Roman"/>
          <w:color w:val="000000" w:themeColor="text1"/>
          <w:sz w:val="28"/>
          <w:szCs w:val="28"/>
        </w:rPr>
        <w:t xml:space="preserve"> должны быть взаимоувязаны по размеру и месту размещения.</w:t>
      </w:r>
    </w:p>
    <w:p w14:paraId="2F9E269E" w14:textId="3FB7A332" w:rsidR="00CB3423" w:rsidRPr="00C5315C" w:rsidRDefault="00CB3423"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4.4.</w:t>
      </w:r>
      <w:r w:rsidR="005A097F" w:rsidRPr="00C5315C">
        <w:rPr>
          <w:rFonts w:ascii="Times New Roman" w:hAnsi="Times New Roman"/>
          <w:color w:val="000000" w:themeColor="text1"/>
          <w:sz w:val="28"/>
          <w:szCs w:val="28"/>
        </w:rPr>
        <w:t>4</w:t>
      </w:r>
      <w:r w:rsidRPr="00C5315C">
        <w:rPr>
          <w:rFonts w:ascii="Times New Roman" w:hAnsi="Times New Roman"/>
          <w:color w:val="000000" w:themeColor="text1"/>
          <w:sz w:val="28"/>
          <w:szCs w:val="28"/>
        </w:rPr>
        <w:t>. Размещение информационной конструкции во внутреннем объеме витрины должно осуществляться комплексно, иметь единый характер в пределах фасада, соответствовать архитектурно-декоративной пластике всего фасада, здания,</w:t>
      </w:r>
      <w:r w:rsidR="002E4B94" w:rsidRPr="00C5315C">
        <w:rPr>
          <w:rFonts w:ascii="Times New Roman" w:hAnsi="Times New Roman"/>
          <w:color w:val="000000" w:themeColor="text1"/>
          <w:sz w:val="28"/>
          <w:szCs w:val="28"/>
        </w:rPr>
        <w:t xml:space="preserve"> </w:t>
      </w:r>
      <w:r w:rsidRPr="00C5315C">
        <w:rPr>
          <w:rFonts w:ascii="Times New Roman" w:hAnsi="Times New Roman"/>
          <w:color w:val="000000" w:themeColor="text1"/>
          <w:sz w:val="28"/>
          <w:szCs w:val="28"/>
        </w:rPr>
        <w:t>сооружения.</w:t>
      </w:r>
    </w:p>
    <w:p w14:paraId="30C70354" w14:textId="4D392EB1" w:rsidR="005A097F" w:rsidRPr="00C5315C" w:rsidRDefault="00EB153B" w:rsidP="00422EC3">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4.4.</w:t>
      </w:r>
      <w:r w:rsidR="005A097F" w:rsidRPr="00C5315C">
        <w:rPr>
          <w:rFonts w:ascii="Times New Roman" w:hAnsi="Times New Roman"/>
          <w:color w:val="000000" w:themeColor="text1"/>
          <w:sz w:val="28"/>
          <w:szCs w:val="28"/>
        </w:rPr>
        <w:t>5</w:t>
      </w:r>
      <w:r w:rsidRPr="00C5315C">
        <w:rPr>
          <w:rFonts w:ascii="Times New Roman" w:hAnsi="Times New Roman"/>
          <w:color w:val="000000" w:themeColor="text1"/>
          <w:sz w:val="28"/>
          <w:szCs w:val="28"/>
        </w:rPr>
        <w:t xml:space="preserve">. Во внутреннем объеме витрины допускается размещение информационных конструкций </w:t>
      </w:r>
      <w:r w:rsidR="002E4B94" w:rsidRPr="00C5315C">
        <w:rPr>
          <w:rFonts w:ascii="Times New Roman" w:hAnsi="Times New Roman"/>
          <w:color w:val="000000" w:themeColor="text1"/>
          <w:sz w:val="28"/>
          <w:szCs w:val="28"/>
        </w:rPr>
        <w:t xml:space="preserve">исключительно </w:t>
      </w:r>
      <w:r w:rsidRPr="00C5315C">
        <w:rPr>
          <w:rFonts w:ascii="Times New Roman" w:hAnsi="Times New Roman"/>
          <w:color w:val="000000" w:themeColor="text1"/>
          <w:sz w:val="28"/>
          <w:szCs w:val="28"/>
        </w:rPr>
        <w:t>в виде отдельных объемных букв, обозначений, декоративных элементов</w:t>
      </w:r>
      <w:r w:rsidR="00CD6AF5" w:rsidRPr="00C5315C">
        <w:rPr>
          <w:rFonts w:ascii="Times New Roman" w:hAnsi="Times New Roman"/>
          <w:color w:val="000000" w:themeColor="text1"/>
          <w:sz w:val="28"/>
          <w:szCs w:val="28"/>
        </w:rPr>
        <w:t xml:space="preserve"> </w:t>
      </w:r>
      <w:r w:rsidR="005A097F" w:rsidRPr="00C5315C">
        <w:rPr>
          <w:rFonts w:ascii="Times New Roman" w:hAnsi="Times New Roman"/>
          <w:color w:val="000000" w:themeColor="text1"/>
          <w:sz w:val="28"/>
          <w:szCs w:val="28"/>
        </w:rPr>
        <w:t xml:space="preserve">без фоновой подложки </w:t>
      </w:r>
      <w:r w:rsidR="00CD6AF5" w:rsidRPr="00C5315C">
        <w:rPr>
          <w:rFonts w:ascii="Times New Roman" w:hAnsi="Times New Roman"/>
          <w:color w:val="000000" w:themeColor="text1"/>
          <w:sz w:val="28"/>
          <w:szCs w:val="28"/>
        </w:rPr>
        <w:t xml:space="preserve">или с использованием </w:t>
      </w:r>
      <w:r w:rsidR="005A097F" w:rsidRPr="00C5315C">
        <w:rPr>
          <w:rFonts w:ascii="Times New Roman" w:hAnsi="Times New Roman"/>
          <w:color w:val="000000" w:themeColor="text1"/>
          <w:sz w:val="28"/>
          <w:szCs w:val="28"/>
        </w:rPr>
        <w:t xml:space="preserve">прозрачной </w:t>
      </w:r>
      <w:r w:rsidR="00CD6AF5" w:rsidRPr="00C5315C">
        <w:rPr>
          <w:rFonts w:ascii="Times New Roman" w:hAnsi="Times New Roman"/>
          <w:color w:val="000000" w:themeColor="text1"/>
          <w:sz w:val="28"/>
          <w:szCs w:val="28"/>
        </w:rPr>
        <w:t>подложки</w:t>
      </w:r>
      <w:r w:rsidR="00CA77CD">
        <w:rPr>
          <w:rFonts w:ascii="Times New Roman" w:hAnsi="Times New Roman"/>
          <w:color w:val="000000" w:themeColor="text1"/>
          <w:sz w:val="28"/>
          <w:szCs w:val="28"/>
        </w:rPr>
        <w:t xml:space="preserve">, в количестве не более 2-х информационных конструкций </w:t>
      </w:r>
      <w:r w:rsidR="00F8112F">
        <w:rPr>
          <w:rFonts w:ascii="Times New Roman" w:hAnsi="Times New Roman"/>
          <w:color w:val="000000" w:themeColor="text1"/>
          <w:sz w:val="28"/>
          <w:szCs w:val="28"/>
        </w:rPr>
        <w:t>(Приложение 1, рис.17)</w:t>
      </w:r>
      <w:r w:rsidR="00CA77CD">
        <w:rPr>
          <w:rFonts w:ascii="Times New Roman" w:hAnsi="Times New Roman"/>
          <w:color w:val="000000" w:themeColor="text1"/>
          <w:sz w:val="28"/>
          <w:szCs w:val="28"/>
        </w:rPr>
        <w:t>.</w:t>
      </w:r>
    </w:p>
    <w:p w14:paraId="3E24AAFB" w14:textId="7AA19F0F" w:rsidR="00422EC3" w:rsidRPr="00C5315C" w:rsidRDefault="00422EC3" w:rsidP="00422EC3">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shd w:val="clear" w:color="auto" w:fill="FFFFFF"/>
        </w:rPr>
        <w:t xml:space="preserve">4.4.6. Не допускается одновременное для оформления </w:t>
      </w:r>
      <w:r w:rsidRPr="00C5315C">
        <w:rPr>
          <w:rFonts w:ascii="Times New Roman" w:hAnsi="Times New Roman"/>
          <w:color w:val="000000" w:themeColor="text1"/>
          <w:sz w:val="28"/>
          <w:szCs w:val="28"/>
        </w:rPr>
        <w:t xml:space="preserve">во внутреннем объеме витрины </w:t>
      </w:r>
      <w:r w:rsidRPr="00C5315C">
        <w:rPr>
          <w:rFonts w:ascii="Times New Roman" w:hAnsi="Times New Roman"/>
          <w:color w:val="000000" w:themeColor="text1"/>
          <w:sz w:val="28"/>
          <w:szCs w:val="28"/>
          <w:shd w:val="clear" w:color="auto" w:fill="FFFFFF"/>
        </w:rPr>
        <w:t>использование более 2</w:t>
      </w:r>
      <w:r w:rsidR="00DE7B3A">
        <w:rPr>
          <w:rFonts w:ascii="Times New Roman" w:hAnsi="Times New Roman"/>
          <w:color w:val="000000" w:themeColor="text1"/>
          <w:sz w:val="28"/>
          <w:szCs w:val="28"/>
          <w:shd w:val="clear" w:color="auto" w:fill="FFFFFF"/>
        </w:rPr>
        <w:t>-</w:t>
      </w:r>
      <w:r w:rsidRPr="00C5315C">
        <w:rPr>
          <w:rFonts w:ascii="Times New Roman" w:hAnsi="Times New Roman"/>
          <w:color w:val="000000" w:themeColor="text1"/>
          <w:sz w:val="28"/>
          <w:szCs w:val="28"/>
          <w:shd w:val="clear" w:color="auto" w:fill="FFFFFF"/>
        </w:rPr>
        <w:t>х цветов, а также применение неоновых и флуоресцентных цветов</w:t>
      </w:r>
      <w:r w:rsidRPr="00C5315C">
        <w:rPr>
          <w:rFonts w:ascii="Times New Roman" w:hAnsi="Times New Roman"/>
          <w:color w:val="000000" w:themeColor="text1"/>
          <w:sz w:val="28"/>
          <w:szCs w:val="28"/>
        </w:rPr>
        <w:t xml:space="preserve">, за исключение случаев применения на информационной конструкции элементов </w:t>
      </w:r>
      <w:r w:rsidRPr="00C5315C">
        <w:rPr>
          <w:rFonts w:ascii="Times New Roman" w:hAnsi="Times New Roman"/>
          <w:color w:val="000000" w:themeColor="text1"/>
          <w:sz w:val="28"/>
          <w:szCs w:val="28"/>
          <w:shd w:val="clear" w:color="auto" w:fill="FFFFFF"/>
        </w:rPr>
        <w:t>фирменного стиля,</w:t>
      </w:r>
      <w:r w:rsidRPr="00C5315C">
        <w:rPr>
          <w:rFonts w:ascii="Times New Roman" w:hAnsi="Times New Roman"/>
          <w:color w:val="000000" w:themeColor="text1"/>
          <w:sz w:val="28"/>
          <w:szCs w:val="28"/>
        </w:rPr>
        <w:t xml:space="preserve"> зарегистрированного в установленном порядке на территории Российской Федерации.</w:t>
      </w:r>
    </w:p>
    <w:p w14:paraId="552062BB" w14:textId="5186E238" w:rsidR="00422EC3" w:rsidRPr="00C5315C" w:rsidRDefault="00422EC3" w:rsidP="00422EC3">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shd w:val="clear" w:color="auto" w:fill="FFFFFF"/>
        </w:rPr>
        <w:t xml:space="preserve">4.4.7. При размещении </w:t>
      </w:r>
      <w:r w:rsidRPr="00C5315C">
        <w:rPr>
          <w:rFonts w:ascii="Times New Roman" w:hAnsi="Times New Roman"/>
          <w:color w:val="000000" w:themeColor="text1"/>
          <w:sz w:val="28"/>
          <w:szCs w:val="28"/>
        </w:rPr>
        <w:t>информационной конструкции во внутреннем объеме витрины</w:t>
      </w:r>
      <w:r w:rsidRPr="00C5315C">
        <w:rPr>
          <w:rFonts w:ascii="Times New Roman" w:hAnsi="Times New Roman"/>
          <w:color w:val="000000" w:themeColor="text1"/>
          <w:sz w:val="28"/>
          <w:szCs w:val="28"/>
          <w:shd w:val="clear" w:color="auto" w:fill="FFFFFF"/>
        </w:rPr>
        <w:t xml:space="preserve"> </w:t>
      </w:r>
      <w:r w:rsidR="005A097F" w:rsidRPr="00C5315C">
        <w:rPr>
          <w:rFonts w:ascii="Times New Roman" w:hAnsi="Times New Roman"/>
          <w:color w:val="000000" w:themeColor="text1"/>
          <w:sz w:val="28"/>
          <w:szCs w:val="28"/>
          <w:shd w:val="clear" w:color="auto" w:fill="FFFFFF"/>
        </w:rPr>
        <w:t xml:space="preserve">используется монохромный вариант </w:t>
      </w:r>
      <w:r w:rsidRPr="00C5315C">
        <w:rPr>
          <w:rFonts w:ascii="Times New Roman" w:hAnsi="Times New Roman"/>
          <w:color w:val="000000" w:themeColor="text1"/>
          <w:sz w:val="28"/>
          <w:szCs w:val="28"/>
          <w:shd w:val="clear" w:color="auto" w:fill="FFFFFF"/>
        </w:rPr>
        <w:t xml:space="preserve">оформления </w:t>
      </w:r>
      <w:r w:rsidRPr="00C5315C">
        <w:rPr>
          <w:rFonts w:ascii="Times New Roman" w:hAnsi="Times New Roman"/>
          <w:color w:val="000000" w:themeColor="text1"/>
          <w:sz w:val="28"/>
          <w:szCs w:val="28"/>
        </w:rPr>
        <w:t>букв, обозначений, декоративных элементов</w:t>
      </w:r>
      <w:r w:rsidR="005A097F" w:rsidRPr="00C5315C">
        <w:rPr>
          <w:rFonts w:ascii="Times New Roman" w:hAnsi="Times New Roman"/>
          <w:color w:val="000000" w:themeColor="text1"/>
          <w:sz w:val="28"/>
          <w:szCs w:val="28"/>
          <w:shd w:val="clear" w:color="auto" w:fill="FFFFFF"/>
        </w:rPr>
        <w:t xml:space="preserve"> (белый, серый, золото, металл, бронза)</w:t>
      </w:r>
      <w:r w:rsidRPr="00C5315C">
        <w:rPr>
          <w:rFonts w:ascii="Times New Roman" w:hAnsi="Times New Roman"/>
          <w:color w:val="000000" w:themeColor="text1"/>
          <w:sz w:val="28"/>
          <w:szCs w:val="28"/>
          <w:shd w:val="clear" w:color="auto" w:fill="FFFFFF"/>
        </w:rPr>
        <w:t xml:space="preserve">, </w:t>
      </w:r>
      <w:r w:rsidRPr="00C5315C">
        <w:rPr>
          <w:rFonts w:ascii="Times New Roman" w:hAnsi="Times New Roman"/>
          <w:color w:val="000000" w:themeColor="text1"/>
          <w:sz w:val="28"/>
          <w:szCs w:val="28"/>
        </w:rPr>
        <w:t xml:space="preserve">за исключение случаев применения на информационной конструкции элементов </w:t>
      </w:r>
      <w:r w:rsidRPr="00C5315C">
        <w:rPr>
          <w:rFonts w:ascii="Times New Roman" w:hAnsi="Times New Roman"/>
          <w:color w:val="000000" w:themeColor="text1"/>
          <w:sz w:val="28"/>
          <w:szCs w:val="28"/>
          <w:shd w:val="clear" w:color="auto" w:fill="FFFFFF"/>
        </w:rPr>
        <w:t>фирменного стиля,</w:t>
      </w:r>
      <w:r w:rsidRPr="00C5315C">
        <w:rPr>
          <w:rFonts w:ascii="Times New Roman" w:hAnsi="Times New Roman"/>
          <w:color w:val="000000" w:themeColor="text1"/>
          <w:sz w:val="28"/>
          <w:szCs w:val="28"/>
        </w:rPr>
        <w:t xml:space="preserve"> зарегистрированного в установленном порядке на территории Российской Федерации.</w:t>
      </w:r>
    </w:p>
    <w:p w14:paraId="310BAD80" w14:textId="25C11278" w:rsidR="004213B5" w:rsidRPr="00C5315C" w:rsidRDefault="004213B5"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4.4.</w:t>
      </w:r>
      <w:r w:rsidR="00422EC3" w:rsidRPr="00C5315C">
        <w:rPr>
          <w:rFonts w:ascii="Times New Roman" w:hAnsi="Times New Roman"/>
          <w:color w:val="000000" w:themeColor="text1"/>
          <w:sz w:val="28"/>
          <w:szCs w:val="28"/>
        </w:rPr>
        <w:t>7</w:t>
      </w:r>
      <w:r w:rsidRPr="00C5315C">
        <w:rPr>
          <w:rFonts w:ascii="Times New Roman" w:hAnsi="Times New Roman"/>
          <w:color w:val="000000" w:themeColor="text1"/>
          <w:sz w:val="28"/>
          <w:szCs w:val="28"/>
        </w:rPr>
        <w:t>. Расстояние от остекления витрины до витринной конструкции должно составлять не менее 0,</w:t>
      </w:r>
      <w:r w:rsidR="00C5315C">
        <w:rPr>
          <w:rFonts w:ascii="Times New Roman" w:hAnsi="Times New Roman"/>
          <w:color w:val="000000" w:themeColor="text1"/>
          <w:sz w:val="28"/>
          <w:szCs w:val="28"/>
        </w:rPr>
        <w:t>2</w:t>
      </w:r>
      <w:r w:rsidRPr="00C5315C">
        <w:rPr>
          <w:rFonts w:ascii="Times New Roman" w:hAnsi="Times New Roman"/>
          <w:color w:val="000000" w:themeColor="text1"/>
          <w:sz w:val="28"/>
          <w:szCs w:val="28"/>
        </w:rPr>
        <w:t xml:space="preserve"> м.</w:t>
      </w:r>
      <w:r w:rsidR="00F8112F" w:rsidRPr="00F8112F">
        <w:rPr>
          <w:rFonts w:ascii="Times New Roman" w:hAnsi="Times New Roman"/>
          <w:color w:val="000000" w:themeColor="text1"/>
          <w:sz w:val="28"/>
          <w:szCs w:val="28"/>
        </w:rPr>
        <w:t xml:space="preserve"> </w:t>
      </w:r>
      <w:r w:rsidR="00F8112F">
        <w:rPr>
          <w:rFonts w:ascii="Times New Roman" w:hAnsi="Times New Roman"/>
          <w:color w:val="000000" w:themeColor="text1"/>
          <w:sz w:val="28"/>
          <w:szCs w:val="28"/>
        </w:rPr>
        <w:t>(Приложение 1, рис.17)</w:t>
      </w:r>
      <w:r w:rsidR="00CA77CD">
        <w:rPr>
          <w:rFonts w:ascii="Times New Roman" w:hAnsi="Times New Roman"/>
          <w:color w:val="000000" w:themeColor="text1"/>
          <w:sz w:val="28"/>
          <w:szCs w:val="28"/>
        </w:rPr>
        <w:t>.</w:t>
      </w:r>
    </w:p>
    <w:p w14:paraId="280BD846" w14:textId="7AEE5B15" w:rsidR="004213B5" w:rsidRPr="00C5315C" w:rsidRDefault="004213B5"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4.4.</w:t>
      </w:r>
      <w:r w:rsidR="00422EC3" w:rsidRPr="00C5315C">
        <w:rPr>
          <w:rFonts w:ascii="Times New Roman" w:hAnsi="Times New Roman"/>
          <w:color w:val="000000" w:themeColor="text1"/>
          <w:sz w:val="28"/>
          <w:szCs w:val="28"/>
        </w:rPr>
        <w:t>8</w:t>
      </w:r>
      <w:r w:rsidRPr="00C5315C">
        <w:rPr>
          <w:rFonts w:ascii="Times New Roman" w:hAnsi="Times New Roman"/>
          <w:color w:val="000000" w:themeColor="text1"/>
          <w:sz w:val="28"/>
          <w:szCs w:val="28"/>
        </w:rPr>
        <w:t xml:space="preserve">. Непосредственно на </w:t>
      </w:r>
      <w:r w:rsidR="00900E82" w:rsidRPr="00C5315C">
        <w:rPr>
          <w:rFonts w:ascii="Times New Roman" w:hAnsi="Times New Roman"/>
          <w:color w:val="000000" w:themeColor="text1"/>
          <w:sz w:val="28"/>
          <w:szCs w:val="28"/>
        </w:rPr>
        <w:t xml:space="preserve">поверхности остекления </w:t>
      </w:r>
      <w:r w:rsidR="00CB3423" w:rsidRPr="00C5315C">
        <w:rPr>
          <w:rFonts w:ascii="Times New Roman" w:hAnsi="Times New Roman"/>
          <w:color w:val="000000" w:themeColor="text1"/>
          <w:sz w:val="28"/>
          <w:szCs w:val="28"/>
        </w:rPr>
        <w:t>во внутреннем объеме витрины</w:t>
      </w:r>
      <w:r w:rsidRPr="00C5315C">
        <w:rPr>
          <w:rFonts w:ascii="Times New Roman" w:hAnsi="Times New Roman"/>
          <w:color w:val="000000" w:themeColor="text1"/>
          <w:sz w:val="28"/>
          <w:szCs w:val="28"/>
        </w:rPr>
        <w:t xml:space="preserve"> не допускается размещение средств информации в виде самоклеящихся пленок</w:t>
      </w:r>
      <w:r w:rsidR="00900E82" w:rsidRPr="00C5315C">
        <w:rPr>
          <w:rFonts w:ascii="Times New Roman" w:hAnsi="Times New Roman"/>
          <w:color w:val="000000" w:themeColor="text1"/>
          <w:sz w:val="28"/>
          <w:szCs w:val="28"/>
        </w:rPr>
        <w:t xml:space="preserve"> и нанесения графических изображений иными материалами, перекрывающие поверхность остекления.</w:t>
      </w:r>
      <w:r w:rsidR="00F8112F" w:rsidRPr="00F8112F">
        <w:rPr>
          <w:rFonts w:ascii="Times New Roman" w:hAnsi="Times New Roman"/>
          <w:color w:val="000000" w:themeColor="text1"/>
          <w:sz w:val="28"/>
          <w:szCs w:val="28"/>
        </w:rPr>
        <w:t xml:space="preserve"> </w:t>
      </w:r>
      <w:r w:rsidR="00F8112F">
        <w:rPr>
          <w:rFonts w:ascii="Times New Roman" w:hAnsi="Times New Roman"/>
          <w:color w:val="000000" w:themeColor="text1"/>
          <w:sz w:val="28"/>
          <w:szCs w:val="28"/>
        </w:rPr>
        <w:t>(Приложение 1, рис.18)</w:t>
      </w:r>
      <w:r w:rsidR="00CA77CD">
        <w:rPr>
          <w:rFonts w:ascii="Times New Roman" w:hAnsi="Times New Roman"/>
          <w:color w:val="000000" w:themeColor="text1"/>
          <w:sz w:val="28"/>
          <w:szCs w:val="28"/>
        </w:rPr>
        <w:t>.</w:t>
      </w:r>
    </w:p>
    <w:p w14:paraId="1695A20B" w14:textId="6AF162BC" w:rsidR="00BB7D4D" w:rsidRPr="00C5315C" w:rsidRDefault="00900E82" w:rsidP="00422EC3">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shd w:val="clear" w:color="auto" w:fill="FFFFFF"/>
        </w:rPr>
        <w:t>4.4.</w:t>
      </w:r>
      <w:r w:rsidR="00422EC3" w:rsidRPr="00C5315C">
        <w:rPr>
          <w:rFonts w:ascii="Times New Roman" w:hAnsi="Times New Roman"/>
          <w:color w:val="000000" w:themeColor="text1"/>
          <w:sz w:val="28"/>
          <w:szCs w:val="28"/>
          <w:shd w:val="clear" w:color="auto" w:fill="FFFFFF"/>
        </w:rPr>
        <w:t>9</w:t>
      </w:r>
      <w:r w:rsidRPr="00C5315C">
        <w:rPr>
          <w:rFonts w:ascii="Times New Roman" w:hAnsi="Times New Roman"/>
          <w:color w:val="000000" w:themeColor="text1"/>
          <w:sz w:val="28"/>
          <w:szCs w:val="28"/>
          <w:shd w:val="clear" w:color="auto" w:fill="FFFFFF"/>
        </w:rPr>
        <w:t xml:space="preserve">. </w:t>
      </w:r>
      <w:r w:rsidR="004213B5" w:rsidRPr="00C5315C">
        <w:rPr>
          <w:rFonts w:ascii="Times New Roman" w:hAnsi="Times New Roman"/>
          <w:color w:val="000000" w:themeColor="text1"/>
          <w:sz w:val="28"/>
          <w:szCs w:val="28"/>
          <w:shd w:val="clear" w:color="auto" w:fill="FFFFFF"/>
        </w:rPr>
        <w:t xml:space="preserve">Размещение витринных </w:t>
      </w:r>
      <w:r w:rsidR="00CD6AF5" w:rsidRPr="00C5315C">
        <w:rPr>
          <w:rFonts w:ascii="Times New Roman" w:hAnsi="Times New Roman"/>
          <w:color w:val="000000" w:themeColor="text1"/>
          <w:sz w:val="28"/>
          <w:szCs w:val="28"/>
          <w:shd w:val="clear" w:color="auto" w:fill="FFFFFF"/>
        </w:rPr>
        <w:t xml:space="preserve">информационных </w:t>
      </w:r>
      <w:r w:rsidR="005A097F" w:rsidRPr="00C5315C">
        <w:rPr>
          <w:rFonts w:ascii="Times New Roman" w:hAnsi="Times New Roman"/>
          <w:color w:val="000000" w:themeColor="text1"/>
          <w:sz w:val="28"/>
          <w:szCs w:val="28"/>
          <w:shd w:val="clear" w:color="auto" w:fill="FFFFFF"/>
        </w:rPr>
        <w:t>конструкций</w:t>
      </w:r>
      <w:r w:rsidR="004213B5" w:rsidRPr="00C5315C">
        <w:rPr>
          <w:rFonts w:ascii="Times New Roman" w:hAnsi="Times New Roman"/>
          <w:color w:val="000000" w:themeColor="text1"/>
          <w:sz w:val="28"/>
          <w:szCs w:val="28"/>
          <w:shd w:val="clear" w:color="auto" w:fill="FFFFFF"/>
        </w:rPr>
        <w:t xml:space="preserve"> </w:t>
      </w:r>
      <w:r w:rsidR="005A097F" w:rsidRPr="00C5315C">
        <w:rPr>
          <w:rFonts w:ascii="Times New Roman" w:hAnsi="Times New Roman"/>
          <w:color w:val="000000" w:themeColor="text1"/>
          <w:sz w:val="28"/>
          <w:szCs w:val="28"/>
          <w:shd w:val="clear" w:color="auto" w:fill="FFFFFF"/>
        </w:rPr>
        <w:t xml:space="preserve">выше линии </w:t>
      </w:r>
      <w:r w:rsidR="004213B5" w:rsidRPr="00C5315C">
        <w:rPr>
          <w:rFonts w:ascii="Times New Roman" w:hAnsi="Times New Roman"/>
          <w:color w:val="000000" w:themeColor="text1"/>
          <w:sz w:val="28"/>
          <w:szCs w:val="28"/>
          <w:shd w:val="clear" w:color="auto" w:fill="FFFFFF"/>
        </w:rPr>
        <w:t>первого этажа не допускается.</w:t>
      </w:r>
    </w:p>
    <w:p w14:paraId="760B7C13" w14:textId="1D3AAB5B" w:rsidR="004213B5" w:rsidRPr="00C5315C" w:rsidRDefault="00900E82"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4.4.</w:t>
      </w:r>
      <w:r w:rsidR="00422EC3" w:rsidRPr="00C5315C">
        <w:rPr>
          <w:rFonts w:ascii="Times New Roman" w:hAnsi="Times New Roman"/>
          <w:color w:val="000000" w:themeColor="text1"/>
          <w:sz w:val="28"/>
          <w:szCs w:val="28"/>
        </w:rPr>
        <w:t>10</w:t>
      </w:r>
      <w:r w:rsidRPr="00C5315C">
        <w:rPr>
          <w:rFonts w:ascii="Times New Roman" w:hAnsi="Times New Roman"/>
          <w:color w:val="000000" w:themeColor="text1"/>
          <w:sz w:val="28"/>
          <w:szCs w:val="28"/>
        </w:rPr>
        <w:t xml:space="preserve">. </w:t>
      </w:r>
      <w:r w:rsidR="004213B5" w:rsidRPr="00C5315C">
        <w:rPr>
          <w:rFonts w:ascii="Times New Roman" w:hAnsi="Times New Roman"/>
          <w:color w:val="000000" w:themeColor="text1"/>
          <w:sz w:val="28"/>
          <w:szCs w:val="28"/>
        </w:rPr>
        <w:t>Витринные информационные конструкции</w:t>
      </w:r>
      <w:r w:rsidR="00C5315C" w:rsidRPr="00C5315C">
        <w:rPr>
          <w:rFonts w:ascii="Times New Roman" w:hAnsi="Times New Roman"/>
          <w:color w:val="000000" w:themeColor="text1"/>
          <w:sz w:val="28"/>
          <w:szCs w:val="28"/>
        </w:rPr>
        <w:t xml:space="preserve"> </w:t>
      </w:r>
      <w:r w:rsidR="004213B5" w:rsidRPr="00C5315C">
        <w:rPr>
          <w:rFonts w:ascii="Times New Roman" w:hAnsi="Times New Roman"/>
          <w:color w:val="000000" w:themeColor="text1"/>
          <w:sz w:val="28"/>
          <w:szCs w:val="28"/>
        </w:rPr>
        <w:t xml:space="preserve">должны </w:t>
      </w:r>
      <w:r w:rsidR="00C5315C" w:rsidRPr="00C5315C">
        <w:rPr>
          <w:rFonts w:ascii="Times New Roman" w:hAnsi="Times New Roman"/>
          <w:color w:val="000000" w:themeColor="text1"/>
          <w:sz w:val="28"/>
          <w:szCs w:val="28"/>
        </w:rPr>
        <w:t>занимать не</w:t>
      </w:r>
      <w:r w:rsidR="00DA0027" w:rsidRPr="00C5315C">
        <w:rPr>
          <w:rFonts w:ascii="Times New Roman" w:hAnsi="Times New Roman"/>
          <w:color w:val="000000" w:themeColor="text1"/>
          <w:sz w:val="28"/>
          <w:szCs w:val="28"/>
        </w:rPr>
        <w:t xml:space="preserve"> </w:t>
      </w:r>
      <w:r w:rsidR="004213B5" w:rsidRPr="00C5315C">
        <w:rPr>
          <w:rFonts w:ascii="Times New Roman" w:hAnsi="Times New Roman"/>
          <w:color w:val="000000" w:themeColor="text1"/>
          <w:sz w:val="28"/>
          <w:szCs w:val="28"/>
        </w:rPr>
        <w:t xml:space="preserve">более </w:t>
      </w:r>
      <w:r w:rsidR="002C3C8F">
        <w:rPr>
          <w:rFonts w:ascii="Times New Roman" w:hAnsi="Times New Roman"/>
          <w:color w:val="000000" w:themeColor="text1"/>
          <w:sz w:val="28"/>
          <w:szCs w:val="28"/>
        </w:rPr>
        <w:t>3</w:t>
      </w:r>
      <w:r w:rsidR="00C5315C" w:rsidRPr="00C5315C">
        <w:rPr>
          <w:rFonts w:ascii="Times New Roman" w:hAnsi="Times New Roman"/>
          <w:color w:val="000000" w:themeColor="text1"/>
          <w:sz w:val="28"/>
          <w:szCs w:val="28"/>
        </w:rPr>
        <w:t xml:space="preserve">0% поверхности </w:t>
      </w:r>
      <w:r w:rsidR="00F8112F">
        <w:rPr>
          <w:rFonts w:ascii="Times New Roman" w:hAnsi="Times New Roman"/>
          <w:color w:val="000000" w:themeColor="text1"/>
          <w:sz w:val="28"/>
          <w:szCs w:val="28"/>
        </w:rPr>
        <w:t>проёма</w:t>
      </w:r>
      <w:r w:rsidR="00C5315C" w:rsidRPr="00C5315C">
        <w:rPr>
          <w:rFonts w:ascii="Times New Roman" w:hAnsi="Times New Roman"/>
          <w:color w:val="000000" w:themeColor="text1"/>
          <w:sz w:val="28"/>
          <w:szCs w:val="28"/>
        </w:rPr>
        <w:t xml:space="preserve"> витрины</w:t>
      </w:r>
      <w:r w:rsidR="002C3C8F">
        <w:rPr>
          <w:rFonts w:ascii="Times New Roman" w:hAnsi="Times New Roman"/>
          <w:color w:val="000000" w:themeColor="text1"/>
          <w:sz w:val="28"/>
          <w:szCs w:val="28"/>
        </w:rPr>
        <w:t>, при этом информационные конструкции должны быть</w:t>
      </w:r>
      <w:r w:rsidR="00824810">
        <w:rPr>
          <w:rFonts w:ascii="Times New Roman" w:hAnsi="Times New Roman"/>
          <w:color w:val="000000" w:themeColor="text1"/>
          <w:sz w:val="28"/>
          <w:szCs w:val="28"/>
        </w:rPr>
        <w:t xml:space="preserve"> одинакового размера и стиля.</w:t>
      </w:r>
    </w:p>
    <w:p w14:paraId="1EC58D2C" w14:textId="16C4837A" w:rsidR="00900E82" w:rsidRPr="00C5315C" w:rsidRDefault="00900E82"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4.4.</w:t>
      </w:r>
      <w:r w:rsidR="008F1005" w:rsidRPr="00C5315C">
        <w:rPr>
          <w:rFonts w:ascii="Times New Roman" w:hAnsi="Times New Roman"/>
          <w:color w:val="000000" w:themeColor="text1"/>
          <w:sz w:val="28"/>
          <w:szCs w:val="28"/>
        </w:rPr>
        <w:t>11</w:t>
      </w:r>
      <w:r w:rsidRPr="00C5315C">
        <w:rPr>
          <w:rFonts w:ascii="Times New Roman" w:hAnsi="Times New Roman"/>
          <w:color w:val="000000" w:themeColor="text1"/>
          <w:sz w:val="28"/>
          <w:szCs w:val="28"/>
        </w:rPr>
        <w:t>. При размещении информационной витринной конструкции не допускается:</w:t>
      </w:r>
    </w:p>
    <w:p w14:paraId="7576E720" w14:textId="2B7E13AD" w:rsidR="004213B5" w:rsidRPr="00C5315C" w:rsidRDefault="004213B5"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 установка витринной конструкции на внешней стороне витрины;</w:t>
      </w:r>
    </w:p>
    <w:p w14:paraId="6D8DA6B7" w14:textId="6FA688F7" w:rsidR="004213B5" w:rsidRPr="00C5315C" w:rsidRDefault="004213B5"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 установка любых видов средств размещения информации с креплением на ограждения витрин, приямков и на защитные решетки окон.</w:t>
      </w:r>
    </w:p>
    <w:p w14:paraId="26964392" w14:textId="25293E80" w:rsidR="00900E82" w:rsidRPr="00C5315C" w:rsidRDefault="00D81EC8" w:rsidP="00F8112F">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4.4.1</w:t>
      </w:r>
      <w:r w:rsidR="008F1005" w:rsidRPr="00C5315C">
        <w:rPr>
          <w:rFonts w:ascii="Times New Roman" w:hAnsi="Times New Roman"/>
          <w:color w:val="000000" w:themeColor="text1"/>
          <w:sz w:val="28"/>
          <w:szCs w:val="28"/>
        </w:rPr>
        <w:t>2</w:t>
      </w:r>
      <w:r w:rsidRPr="00C5315C">
        <w:rPr>
          <w:rFonts w:ascii="Times New Roman" w:hAnsi="Times New Roman"/>
          <w:color w:val="000000" w:themeColor="text1"/>
          <w:sz w:val="28"/>
          <w:szCs w:val="28"/>
        </w:rPr>
        <w:t>. Не допускается размещение устройств на лицевой и/или внутренней плоскостей витрины конструкций электронных носителей</w:t>
      </w:r>
      <w:r w:rsidR="00EB153B" w:rsidRPr="00C5315C">
        <w:rPr>
          <w:rFonts w:ascii="Times New Roman" w:hAnsi="Times New Roman"/>
          <w:color w:val="000000" w:themeColor="text1"/>
          <w:sz w:val="28"/>
          <w:szCs w:val="28"/>
        </w:rPr>
        <w:t>.</w:t>
      </w:r>
      <w:r w:rsidR="00F8112F" w:rsidRPr="00F8112F">
        <w:rPr>
          <w:rFonts w:ascii="Times New Roman" w:hAnsi="Times New Roman"/>
          <w:color w:val="000000" w:themeColor="text1"/>
          <w:sz w:val="28"/>
          <w:szCs w:val="28"/>
        </w:rPr>
        <w:t xml:space="preserve"> </w:t>
      </w:r>
      <w:r w:rsidR="00F8112F">
        <w:rPr>
          <w:rFonts w:ascii="Times New Roman" w:hAnsi="Times New Roman"/>
          <w:color w:val="000000" w:themeColor="text1"/>
          <w:sz w:val="28"/>
          <w:szCs w:val="28"/>
        </w:rPr>
        <w:t>(Приложение 1, рис.18)</w:t>
      </w:r>
      <w:r w:rsidR="00CA77CD">
        <w:rPr>
          <w:rFonts w:ascii="Times New Roman" w:hAnsi="Times New Roman"/>
          <w:color w:val="000000" w:themeColor="text1"/>
          <w:sz w:val="28"/>
          <w:szCs w:val="28"/>
        </w:rPr>
        <w:t>.</w:t>
      </w:r>
    </w:p>
    <w:p w14:paraId="6E41B07D" w14:textId="31F8AD42" w:rsidR="004213B5" w:rsidRPr="00CA77CD" w:rsidRDefault="00900E82"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C5315C">
        <w:rPr>
          <w:rFonts w:ascii="Times New Roman" w:hAnsi="Times New Roman"/>
          <w:color w:val="000000" w:themeColor="text1"/>
          <w:sz w:val="28"/>
          <w:szCs w:val="28"/>
        </w:rPr>
        <w:t xml:space="preserve">4.5. </w:t>
      </w:r>
      <w:r w:rsidRPr="00CA77CD">
        <w:rPr>
          <w:rFonts w:ascii="Times New Roman" w:hAnsi="Times New Roman"/>
          <w:color w:val="000000" w:themeColor="text1"/>
          <w:sz w:val="28"/>
          <w:szCs w:val="28"/>
        </w:rPr>
        <w:t>Размещение информационных конструкций на</w:t>
      </w:r>
      <w:r w:rsidR="004213B5" w:rsidRPr="00CA77CD">
        <w:rPr>
          <w:rFonts w:ascii="Times New Roman" w:hAnsi="Times New Roman"/>
          <w:color w:val="000000" w:themeColor="text1"/>
          <w:sz w:val="28"/>
          <w:szCs w:val="28"/>
        </w:rPr>
        <w:t xml:space="preserve"> </w:t>
      </w:r>
      <w:r w:rsidRPr="00CA77CD">
        <w:rPr>
          <w:rFonts w:ascii="Times New Roman" w:hAnsi="Times New Roman"/>
          <w:color w:val="000000" w:themeColor="text1"/>
          <w:sz w:val="28"/>
          <w:szCs w:val="28"/>
        </w:rPr>
        <w:t>м</w:t>
      </w:r>
      <w:r w:rsidR="004213B5" w:rsidRPr="00CA77CD">
        <w:rPr>
          <w:rFonts w:ascii="Times New Roman" w:hAnsi="Times New Roman"/>
          <w:color w:val="000000" w:themeColor="text1"/>
          <w:sz w:val="28"/>
          <w:szCs w:val="28"/>
        </w:rPr>
        <w:t>аркиз</w:t>
      </w:r>
      <w:r w:rsidRPr="00CA77CD">
        <w:rPr>
          <w:rFonts w:ascii="Times New Roman" w:hAnsi="Times New Roman"/>
          <w:color w:val="000000" w:themeColor="text1"/>
          <w:sz w:val="28"/>
          <w:szCs w:val="28"/>
        </w:rPr>
        <w:t>е</w:t>
      </w:r>
      <w:r w:rsidR="00C5315C" w:rsidRPr="00CA77CD">
        <w:rPr>
          <w:rFonts w:ascii="Times New Roman" w:hAnsi="Times New Roman"/>
          <w:color w:val="000000" w:themeColor="text1"/>
          <w:sz w:val="28"/>
          <w:szCs w:val="28"/>
        </w:rPr>
        <w:t xml:space="preserve"> </w:t>
      </w:r>
    </w:p>
    <w:p w14:paraId="691CAEE8" w14:textId="4FF46EC4" w:rsidR="004213B5" w:rsidRPr="00CA77CD" w:rsidRDefault="00900E82" w:rsidP="004213B5">
      <w:pPr>
        <w:widowControl w:val="0"/>
        <w:autoSpaceDE w:val="0"/>
        <w:autoSpaceDN w:val="0"/>
        <w:spacing w:after="0" w:line="240" w:lineRule="auto"/>
        <w:ind w:firstLine="709"/>
        <w:jc w:val="both"/>
        <w:rPr>
          <w:rFonts w:ascii="Times New Roman" w:hAnsi="Times New Roman"/>
          <w:color w:val="000000" w:themeColor="text1"/>
          <w:sz w:val="28"/>
          <w:szCs w:val="28"/>
        </w:rPr>
      </w:pPr>
      <w:r w:rsidRPr="00CA77CD">
        <w:rPr>
          <w:rFonts w:ascii="Times New Roman" w:hAnsi="Times New Roman"/>
          <w:color w:val="000000" w:themeColor="text1"/>
          <w:sz w:val="28"/>
          <w:szCs w:val="28"/>
        </w:rPr>
        <w:lastRenderedPageBreak/>
        <w:t xml:space="preserve">4.5.1. </w:t>
      </w:r>
      <w:r w:rsidR="004213B5" w:rsidRPr="00CA77CD">
        <w:rPr>
          <w:rFonts w:ascii="Times New Roman" w:hAnsi="Times New Roman"/>
          <w:color w:val="000000" w:themeColor="text1"/>
          <w:sz w:val="28"/>
          <w:szCs w:val="28"/>
        </w:rPr>
        <w:t xml:space="preserve">Размещение информации на маркизе </w:t>
      </w:r>
      <w:r w:rsidR="00CA77CD" w:rsidRPr="00C5315C">
        <w:rPr>
          <w:rFonts w:ascii="Times New Roman" w:hAnsi="Times New Roman"/>
          <w:color w:val="000000" w:themeColor="text1"/>
          <w:sz w:val="28"/>
          <w:szCs w:val="28"/>
        </w:rPr>
        <w:t xml:space="preserve">допускается исключительно в виде отдельных объемных букв, обозначений, декоративных элементов без </w:t>
      </w:r>
      <w:r w:rsidR="00CA77CD">
        <w:rPr>
          <w:rFonts w:ascii="Times New Roman" w:hAnsi="Times New Roman"/>
          <w:color w:val="000000" w:themeColor="text1"/>
          <w:sz w:val="28"/>
          <w:szCs w:val="28"/>
        </w:rPr>
        <w:t xml:space="preserve">использования </w:t>
      </w:r>
      <w:r w:rsidR="00CA77CD" w:rsidRPr="00C5315C">
        <w:rPr>
          <w:rFonts w:ascii="Times New Roman" w:hAnsi="Times New Roman"/>
          <w:color w:val="000000" w:themeColor="text1"/>
          <w:sz w:val="28"/>
          <w:szCs w:val="28"/>
        </w:rPr>
        <w:t xml:space="preserve">фоновой подложки </w:t>
      </w:r>
      <w:r w:rsidR="00C6722D" w:rsidRPr="00CA77CD">
        <w:rPr>
          <w:rFonts w:ascii="Times New Roman" w:hAnsi="Times New Roman"/>
          <w:color w:val="000000" w:themeColor="text1"/>
          <w:sz w:val="28"/>
          <w:szCs w:val="28"/>
        </w:rPr>
        <w:t>(Приложение 1, рис.19)</w:t>
      </w:r>
      <w:r w:rsidR="008F1005" w:rsidRPr="00CA77CD">
        <w:rPr>
          <w:rFonts w:ascii="Times New Roman" w:hAnsi="Times New Roman"/>
          <w:color w:val="000000" w:themeColor="text1"/>
          <w:sz w:val="28"/>
          <w:szCs w:val="28"/>
        </w:rPr>
        <w:t>.</w:t>
      </w:r>
    </w:p>
    <w:p w14:paraId="60008581" w14:textId="3BA777C9" w:rsidR="007576B1" w:rsidRPr="00241BDF" w:rsidRDefault="007576B1" w:rsidP="004213B5">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241BDF">
        <w:rPr>
          <w:rFonts w:ascii="Times New Roman" w:hAnsi="Times New Roman"/>
          <w:color w:val="000000" w:themeColor="text1"/>
          <w:sz w:val="28"/>
          <w:szCs w:val="28"/>
          <w:shd w:val="clear" w:color="auto" w:fill="FFFFFF"/>
        </w:rPr>
        <w:t xml:space="preserve">4.5.2. </w:t>
      </w:r>
      <w:r w:rsidRPr="00241BDF">
        <w:rPr>
          <w:rFonts w:ascii="Times New Roman" w:hAnsi="Times New Roman"/>
          <w:color w:val="000000" w:themeColor="text1"/>
          <w:sz w:val="28"/>
          <w:szCs w:val="28"/>
        </w:rPr>
        <w:t>Размещение информации на маркизе</w:t>
      </w:r>
      <w:r w:rsidRPr="00241BDF">
        <w:rPr>
          <w:rFonts w:ascii="Times New Roman" w:hAnsi="Times New Roman"/>
          <w:color w:val="000000" w:themeColor="text1"/>
          <w:sz w:val="28"/>
          <w:szCs w:val="28"/>
          <w:shd w:val="clear" w:color="auto" w:fill="FFFFFF"/>
        </w:rPr>
        <w:t xml:space="preserve"> исключает возможность размещения других информационных конструкций на фасаде здания, строения, сооружения.</w:t>
      </w:r>
    </w:p>
    <w:p w14:paraId="1EEB39D6" w14:textId="183FA99A" w:rsidR="007576B1" w:rsidRPr="00241BDF" w:rsidRDefault="007576B1" w:rsidP="007576B1">
      <w:pPr>
        <w:widowControl w:val="0"/>
        <w:autoSpaceDE w:val="0"/>
        <w:autoSpaceDN w:val="0"/>
        <w:spacing w:after="0" w:line="240" w:lineRule="auto"/>
        <w:ind w:firstLine="709"/>
        <w:jc w:val="both"/>
        <w:rPr>
          <w:rFonts w:ascii="Times New Roman" w:hAnsi="Times New Roman"/>
          <w:color w:val="000000" w:themeColor="text1"/>
          <w:sz w:val="28"/>
          <w:szCs w:val="28"/>
        </w:rPr>
      </w:pPr>
      <w:r w:rsidRPr="00241BDF">
        <w:rPr>
          <w:rFonts w:ascii="Times New Roman" w:hAnsi="Times New Roman"/>
          <w:color w:val="000000" w:themeColor="text1"/>
          <w:sz w:val="28"/>
          <w:szCs w:val="28"/>
        </w:rPr>
        <w:t>4.5.3. В зонах охраны объектов культурного наследия рекомендуется цветовое решение маркиз, приближенное к колеру фасада здания, строения, сооружения.</w:t>
      </w:r>
    </w:p>
    <w:p w14:paraId="6664488B" w14:textId="1B69EC1A" w:rsidR="007576B1" w:rsidRPr="00241BDF" w:rsidRDefault="007576B1" w:rsidP="007576B1">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241BDF">
        <w:rPr>
          <w:rFonts w:ascii="Times New Roman" w:hAnsi="Times New Roman"/>
          <w:color w:val="000000" w:themeColor="text1"/>
          <w:sz w:val="28"/>
          <w:szCs w:val="28"/>
          <w:shd w:val="clear" w:color="auto" w:fill="FFFFFF"/>
        </w:rPr>
        <w:t xml:space="preserve">4.5.4. Стилистика и цветовое решение </w:t>
      </w:r>
      <w:r w:rsidR="00CA77CD">
        <w:rPr>
          <w:rFonts w:ascii="Times New Roman" w:hAnsi="Times New Roman"/>
          <w:color w:val="000000" w:themeColor="text1"/>
          <w:sz w:val="28"/>
          <w:szCs w:val="28"/>
          <w:shd w:val="clear" w:color="auto" w:fill="FFFFFF"/>
        </w:rPr>
        <w:t>информационных конструкций</w:t>
      </w:r>
      <w:r w:rsidRPr="00241BDF">
        <w:rPr>
          <w:rFonts w:ascii="Times New Roman" w:hAnsi="Times New Roman"/>
          <w:color w:val="000000" w:themeColor="text1"/>
          <w:sz w:val="28"/>
          <w:szCs w:val="28"/>
          <w:shd w:val="clear" w:color="auto" w:fill="FFFFFF"/>
        </w:rPr>
        <w:t xml:space="preserve"> на маркизе должны быть </w:t>
      </w:r>
      <w:r w:rsidRPr="00241BDF">
        <w:rPr>
          <w:rFonts w:ascii="Times New Roman" w:hAnsi="Times New Roman"/>
          <w:color w:val="000000" w:themeColor="text1"/>
          <w:sz w:val="28"/>
          <w:szCs w:val="28"/>
        </w:rPr>
        <w:t xml:space="preserve">в гармоничной увязке </w:t>
      </w:r>
      <w:r w:rsidRPr="00241BDF">
        <w:rPr>
          <w:rFonts w:ascii="Times New Roman" w:hAnsi="Times New Roman"/>
          <w:color w:val="000000" w:themeColor="text1"/>
          <w:sz w:val="28"/>
          <w:szCs w:val="28"/>
          <w:shd w:val="clear" w:color="auto" w:fill="FFFFFF"/>
        </w:rPr>
        <w:t>по отношению к цветовому решению маркизы и фасада здания, строения, сооружения.</w:t>
      </w:r>
      <w:r w:rsidRPr="00241BDF">
        <w:rPr>
          <w:rFonts w:ascii="Times New Roman" w:hAnsi="Times New Roman"/>
          <w:color w:val="000000" w:themeColor="text1"/>
          <w:sz w:val="28"/>
          <w:szCs w:val="28"/>
        </w:rPr>
        <w:t xml:space="preserve"> Преимущественное </w:t>
      </w:r>
      <w:r w:rsidRPr="00241BDF">
        <w:rPr>
          <w:rFonts w:ascii="Times New Roman" w:hAnsi="Times New Roman"/>
          <w:color w:val="000000" w:themeColor="text1"/>
          <w:sz w:val="28"/>
          <w:szCs w:val="28"/>
          <w:shd w:val="clear" w:color="auto" w:fill="FFFFFF"/>
        </w:rPr>
        <w:t>использование монохромного варианта цветового решения информационных изображений (белый, серый, золото, металл, бронза), а также оттенки красного цвета.</w:t>
      </w:r>
    </w:p>
    <w:p w14:paraId="38A5FA0A" w14:textId="331E1254" w:rsidR="007576B1" w:rsidRPr="00241BDF" w:rsidRDefault="007576B1" w:rsidP="007576B1">
      <w:pPr>
        <w:widowControl w:val="0"/>
        <w:autoSpaceDE w:val="0"/>
        <w:autoSpaceDN w:val="0"/>
        <w:spacing w:after="0" w:line="240" w:lineRule="auto"/>
        <w:ind w:firstLine="709"/>
        <w:jc w:val="both"/>
        <w:rPr>
          <w:rFonts w:ascii="Times New Roman" w:hAnsi="Times New Roman"/>
          <w:color w:val="000000" w:themeColor="text1"/>
          <w:sz w:val="28"/>
          <w:szCs w:val="28"/>
        </w:rPr>
      </w:pPr>
      <w:r w:rsidRPr="00CA77CD">
        <w:rPr>
          <w:rFonts w:ascii="Times New Roman" w:hAnsi="Times New Roman"/>
          <w:color w:val="000000" w:themeColor="text1"/>
          <w:sz w:val="28"/>
          <w:szCs w:val="28"/>
          <w:shd w:val="clear" w:color="auto" w:fill="FFFFFF"/>
        </w:rPr>
        <w:t xml:space="preserve">4.5.5. Площадь </w:t>
      </w:r>
      <w:r w:rsidR="00CA77CD" w:rsidRPr="00CA77CD">
        <w:rPr>
          <w:rFonts w:ascii="Times New Roman" w:hAnsi="Times New Roman"/>
          <w:color w:val="000000" w:themeColor="text1"/>
          <w:sz w:val="28"/>
          <w:szCs w:val="28"/>
          <w:shd w:val="clear" w:color="auto" w:fill="FFFFFF"/>
        </w:rPr>
        <w:t>информационной конструкции</w:t>
      </w:r>
      <w:r w:rsidRPr="00CA77CD">
        <w:rPr>
          <w:rFonts w:ascii="Times New Roman" w:hAnsi="Times New Roman"/>
          <w:color w:val="000000" w:themeColor="text1"/>
          <w:sz w:val="28"/>
          <w:szCs w:val="28"/>
          <w:shd w:val="clear" w:color="auto" w:fill="FFFFFF"/>
        </w:rPr>
        <w:t xml:space="preserve"> на маркиз</w:t>
      </w:r>
      <w:r w:rsidR="00CA77CD" w:rsidRPr="00CA77CD">
        <w:rPr>
          <w:rFonts w:ascii="Times New Roman" w:hAnsi="Times New Roman"/>
          <w:color w:val="000000" w:themeColor="text1"/>
          <w:sz w:val="28"/>
          <w:szCs w:val="28"/>
          <w:shd w:val="clear" w:color="auto" w:fill="FFFFFF"/>
        </w:rPr>
        <w:t>е</w:t>
      </w:r>
      <w:r w:rsidRPr="00CA77CD">
        <w:rPr>
          <w:rFonts w:ascii="Times New Roman" w:hAnsi="Times New Roman"/>
          <w:color w:val="000000" w:themeColor="text1"/>
          <w:sz w:val="28"/>
          <w:szCs w:val="28"/>
          <w:shd w:val="clear" w:color="auto" w:fill="FFFFFF"/>
        </w:rPr>
        <w:t xml:space="preserve"> должна быть не более </w:t>
      </w:r>
      <w:r w:rsidR="00DE7B3A" w:rsidRPr="00CA77CD">
        <w:rPr>
          <w:rFonts w:ascii="Times New Roman" w:hAnsi="Times New Roman"/>
          <w:color w:val="000000" w:themeColor="text1"/>
          <w:sz w:val="28"/>
          <w:szCs w:val="28"/>
          <w:shd w:val="clear" w:color="auto" w:fill="FFFFFF"/>
        </w:rPr>
        <w:t>50%</w:t>
      </w:r>
      <w:r w:rsidRPr="00CA77CD">
        <w:rPr>
          <w:rFonts w:ascii="Times New Roman" w:hAnsi="Times New Roman"/>
          <w:color w:val="000000" w:themeColor="text1"/>
          <w:sz w:val="28"/>
          <w:szCs w:val="28"/>
          <w:shd w:val="clear" w:color="auto" w:fill="FFFFFF"/>
        </w:rPr>
        <w:t xml:space="preserve"> </w:t>
      </w:r>
      <w:r w:rsidR="001A1718">
        <w:rPr>
          <w:rFonts w:ascii="Times New Roman" w:hAnsi="Times New Roman"/>
          <w:color w:val="000000" w:themeColor="text1"/>
          <w:sz w:val="28"/>
          <w:szCs w:val="28"/>
          <w:shd w:val="clear" w:color="auto" w:fill="FFFFFF"/>
        </w:rPr>
        <w:t xml:space="preserve">параллельной </w:t>
      </w:r>
      <w:r w:rsidR="001A1718" w:rsidRPr="00CA77CD">
        <w:rPr>
          <w:rFonts w:ascii="Times New Roman" w:hAnsi="Times New Roman"/>
          <w:color w:val="000000" w:themeColor="text1"/>
          <w:sz w:val="28"/>
          <w:szCs w:val="28"/>
          <w:shd w:val="clear" w:color="auto" w:fill="FFFFFF"/>
        </w:rPr>
        <w:t>п</w:t>
      </w:r>
      <w:r w:rsidR="001A1718">
        <w:rPr>
          <w:rFonts w:ascii="Times New Roman" w:hAnsi="Times New Roman"/>
          <w:color w:val="000000" w:themeColor="text1"/>
          <w:sz w:val="28"/>
          <w:szCs w:val="28"/>
          <w:shd w:val="clear" w:color="auto" w:fill="FFFFFF"/>
        </w:rPr>
        <w:t>лоскости</w:t>
      </w:r>
      <w:r w:rsidRPr="00CA77CD">
        <w:rPr>
          <w:rFonts w:ascii="Times New Roman" w:hAnsi="Times New Roman"/>
          <w:color w:val="000000" w:themeColor="text1"/>
          <w:sz w:val="28"/>
          <w:szCs w:val="28"/>
          <w:shd w:val="clear" w:color="auto" w:fill="FFFFFF"/>
        </w:rPr>
        <w:t xml:space="preserve"> маркизы</w:t>
      </w:r>
      <w:r w:rsidR="001A1718">
        <w:rPr>
          <w:rFonts w:ascii="Times New Roman" w:hAnsi="Times New Roman"/>
          <w:color w:val="000000" w:themeColor="text1"/>
          <w:sz w:val="28"/>
          <w:szCs w:val="28"/>
          <w:shd w:val="clear" w:color="auto" w:fill="FFFFFF"/>
        </w:rPr>
        <w:t xml:space="preserve"> относительно фасаду здания, строения, сооружения на котором она размещена.</w:t>
      </w:r>
    </w:p>
    <w:p w14:paraId="619F888D" w14:textId="7BB06B08" w:rsidR="007576B1" w:rsidRPr="00241BDF" w:rsidRDefault="007576B1" w:rsidP="007576B1">
      <w:pPr>
        <w:widowControl w:val="0"/>
        <w:autoSpaceDE w:val="0"/>
        <w:autoSpaceDN w:val="0"/>
        <w:spacing w:after="0" w:line="240" w:lineRule="auto"/>
        <w:ind w:firstLine="709"/>
        <w:jc w:val="both"/>
        <w:rPr>
          <w:rFonts w:ascii="Times New Roman" w:hAnsi="Times New Roman"/>
          <w:color w:val="000000" w:themeColor="text1"/>
          <w:sz w:val="28"/>
          <w:szCs w:val="28"/>
        </w:rPr>
      </w:pPr>
      <w:r w:rsidRPr="00241BDF">
        <w:rPr>
          <w:rFonts w:ascii="Times New Roman" w:hAnsi="Times New Roman"/>
          <w:color w:val="000000" w:themeColor="text1"/>
          <w:sz w:val="28"/>
          <w:szCs w:val="28"/>
        </w:rPr>
        <w:t>4.5.6. Использование на маркизе элементов фирменного стиля, зарегистрированного в установленном законодательством Российской Федерации порядке, допускается при условии увязки художественно-композиционных решений</w:t>
      </w:r>
      <w:r w:rsidR="008F1005" w:rsidRPr="00241BDF">
        <w:rPr>
          <w:rFonts w:ascii="Times New Roman" w:hAnsi="Times New Roman"/>
          <w:color w:val="000000" w:themeColor="text1"/>
          <w:sz w:val="28"/>
          <w:szCs w:val="28"/>
        </w:rPr>
        <w:t>.</w:t>
      </w:r>
    </w:p>
    <w:p w14:paraId="7D68FF56" w14:textId="3AFB5D2E" w:rsidR="00D90D28" w:rsidRPr="00241BDF" w:rsidRDefault="00F31F7F" w:rsidP="007576B1">
      <w:pPr>
        <w:widowControl w:val="0"/>
        <w:autoSpaceDE w:val="0"/>
        <w:autoSpaceDN w:val="0"/>
        <w:spacing w:after="0" w:line="240" w:lineRule="auto"/>
        <w:ind w:firstLine="709"/>
        <w:jc w:val="both"/>
        <w:rPr>
          <w:rFonts w:ascii="Times New Roman" w:hAnsi="Times New Roman"/>
          <w:color w:val="000000" w:themeColor="text1"/>
          <w:sz w:val="28"/>
          <w:szCs w:val="28"/>
        </w:rPr>
      </w:pPr>
      <w:r w:rsidRPr="00241BDF">
        <w:rPr>
          <w:rFonts w:ascii="Times New Roman" w:hAnsi="Times New Roman"/>
          <w:color w:val="000000" w:themeColor="text1"/>
          <w:sz w:val="28"/>
          <w:szCs w:val="28"/>
        </w:rPr>
        <w:t xml:space="preserve">4.5.7. </w:t>
      </w:r>
      <w:r w:rsidR="00D90D28" w:rsidRPr="00241BDF">
        <w:rPr>
          <w:rFonts w:ascii="Times New Roman" w:hAnsi="Times New Roman"/>
          <w:color w:val="000000" w:themeColor="text1"/>
          <w:sz w:val="28"/>
          <w:szCs w:val="28"/>
        </w:rPr>
        <w:t xml:space="preserve">В случае, если к фасаду здания, строения, сооружения примыкают несколько конструкций маркиз, то </w:t>
      </w:r>
      <w:r w:rsidR="001A1718">
        <w:rPr>
          <w:rFonts w:ascii="Times New Roman" w:hAnsi="Times New Roman"/>
          <w:color w:val="000000" w:themeColor="text1"/>
          <w:sz w:val="28"/>
          <w:szCs w:val="28"/>
        </w:rPr>
        <w:t>информационные конструкции</w:t>
      </w:r>
      <w:r w:rsidRPr="00241BDF">
        <w:rPr>
          <w:rFonts w:ascii="Times New Roman" w:hAnsi="Times New Roman"/>
          <w:color w:val="000000" w:themeColor="text1"/>
          <w:sz w:val="28"/>
          <w:szCs w:val="28"/>
        </w:rPr>
        <w:t xml:space="preserve"> на маркиз</w:t>
      </w:r>
      <w:r w:rsidR="001A1718">
        <w:rPr>
          <w:rFonts w:ascii="Times New Roman" w:hAnsi="Times New Roman"/>
          <w:color w:val="000000" w:themeColor="text1"/>
          <w:sz w:val="28"/>
          <w:szCs w:val="28"/>
        </w:rPr>
        <w:t>ах</w:t>
      </w:r>
      <w:r w:rsidRPr="00241BDF">
        <w:rPr>
          <w:rFonts w:ascii="Times New Roman" w:hAnsi="Times New Roman"/>
          <w:color w:val="000000" w:themeColor="text1"/>
          <w:sz w:val="28"/>
          <w:szCs w:val="28"/>
        </w:rPr>
        <w:t xml:space="preserve"> не должн</w:t>
      </w:r>
      <w:r w:rsidR="001A1718">
        <w:rPr>
          <w:rFonts w:ascii="Times New Roman" w:hAnsi="Times New Roman"/>
          <w:color w:val="000000" w:themeColor="text1"/>
          <w:sz w:val="28"/>
          <w:szCs w:val="28"/>
        </w:rPr>
        <w:t>ы</w:t>
      </w:r>
      <w:r w:rsidRPr="00241BDF">
        <w:rPr>
          <w:rFonts w:ascii="Times New Roman" w:hAnsi="Times New Roman"/>
          <w:color w:val="000000" w:themeColor="text1"/>
          <w:sz w:val="28"/>
          <w:szCs w:val="28"/>
        </w:rPr>
        <w:t xml:space="preserve"> превышать 1/2 от общего количества маркиз</w:t>
      </w:r>
      <w:r w:rsidR="00C6722D">
        <w:rPr>
          <w:rFonts w:ascii="Times New Roman" w:hAnsi="Times New Roman"/>
          <w:color w:val="000000" w:themeColor="text1"/>
          <w:sz w:val="28"/>
          <w:szCs w:val="28"/>
        </w:rPr>
        <w:t xml:space="preserve"> (Приложение 1, рис.19)</w:t>
      </w:r>
      <w:r w:rsidRPr="00241BDF">
        <w:rPr>
          <w:rFonts w:ascii="Times New Roman" w:hAnsi="Times New Roman"/>
          <w:color w:val="000000" w:themeColor="text1"/>
          <w:sz w:val="28"/>
          <w:szCs w:val="28"/>
        </w:rPr>
        <w:t xml:space="preserve">. </w:t>
      </w:r>
    </w:p>
    <w:p w14:paraId="3CDDD159" w14:textId="77777777" w:rsidR="00C6722D" w:rsidRPr="001A1718" w:rsidRDefault="00C6722D" w:rsidP="001A1718">
      <w:pPr>
        <w:widowControl w:val="0"/>
        <w:autoSpaceDE w:val="0"/>
        <w:autoSpaceDN w:val="0"/>
        <w:spacing w:after="0" w:line="240" w:lineRule="auto"/>
        <w:jc w:val="both"/>
        <w:rPr>
          <w:rFonts w:ascii="Times New Roman" w:hAnsi="Times New Roman"/>
          <w:color w:val="000000" w:themeColor="text1"/>
          <w:sz w:val="28"/>
          <w:szCs w:val="28"/>
        </w:rPr>
      </w:pPr>
    </w:p>
    <w:p w14:paraId="6819F91E" w14:textId="2087740E" w:rsidR="0010514B" w:rsidRPr="001A1718" w:rsidRDefault="0010514B" w:rsidP="0010514B">
      <w:pPr>
        <w:widowControl w:val="0"/>
        <w:autoSpaceDE w:val="0"/>
        <w:autoSpaceDN w:val="0"/>
        <w:spacing w:after="0" w:line="240" w:lineRule="auto"/>
        <w:ind w:firstLine="709"/>
        <w:jc w:val="center"/>
        <w:rPr>
          <w:rFonts w:ascii="Times New Roman" w:hAnsi="Times New Roman"/>
          <w:color w:val="000000" w:themeColor="text1"/>
          <w:sz w:val="28"/>
          <w:szCs w:val="28"/>
        </w:rPr>
      </w:pPr>
      <w:r w:rsidRPr="001A1718">
        <w:rPr>
          <w:rFonts w:ascii="Times New Roman" w:hAnsi="Times New Roman"/>
          <w:color w:val="000000" w:themeColor="text1"/>
          <w:sz w:val="28"/>
          <w:szCs w:val="28"/>
          <w:lang w:val="en-US"/>
        </w:rPr>
        <w:t>V</w:t>
      </w:r>
      <w:r w:rsidRPr="001A1718">
        <w:rPr>
          <w:rFonts w:ascii="Times New Roman" w:hAnsi="Times New Roman"/>
          <w:color w:val="000000" w:themeColor="text1"/>
          <w:sz w:val="28"/>
          <w:szCs w:val="28"/>
        </w:rPr>
        <w:t xml:space="preserve">. Специальные требования для размещения информационных конструкции специального назначения, устанавливаемых на </w:t>
      </w:r>
      <w:r w:rsidR="00770539">
        <w:rPr>
          <w:rFonts w:ascii="Times New Roman" w:hAnsi="Times New Roman"/>
          <w:color w:val="000000" w:themeColor="text1"/>
          <w:sz w:val="28"/>
          <w:szCs w:val="28"/>
        </w:rPr>
        <w:t>зданиях, строениях, сооружениях</w:t>
      </w:r>
    </w:p>
    <w:p w14:paraId="31FA12F6" w14:textId="225561E2" w:rsidR="0010514B" w:rsidRPr="001A1718" w:rsidRDefault="0010514B" w:rsidP="0010514B">
      <w:pPr>
        <w:widowControl w:val="0"/>
        <w:autoSpaceDE w:val="0"/>
        <w:autoSpaceDN w:val="0"/>
        <w:spacing w:after="0" w:line="240" w:lineRule="auto"/>
        <w:ind w:firstLine="709"/>
        <w:jc w:val="center"/>
        <w:rPr>
          <w:rFonts w:ascii="Times New Roman" w:hAnsi="Times New Roman"/>
          <w:color w:val="000000" w:themeColor="text1"/>
          <w:sz w:val="28"/>
          <w:szCs w:val="28"/>
        </w:rPr>
      </w:pPr>
    </w:p>
    <w:p w14:paraId="5F68E0AE" w14:textId="3645A687" w:rsidR="00F31F7F" w:rsidRPr="00241BDF" w:rsidRDefault="0010514B"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1A1718">
        <w:rPr>
          <w:rFonts w:ascii="Times New Roman" w:hAnsi="Times New Roman"/>
          <w:color w:val="000000" w:themeColor="text1"/>
          <w:sz w:val="28"/>
          <w:szCs w:val="28"/>
        </w:rPr>
        <w:t>5.</w:t>
      </w:r>
      <w:r w:rsidR="00F03F02" w:rsidRPr="001A1718">
        <w:rPr>
          <w:rFonts w:ascii="Times New Roman" w:hAnsi="Times New Roman"/>
          <w:color w:val="000000" w:themeColor="text1"/>
          <w:sz w:val="28"/>
          <w:szCs w:val="28"/>
        </w:rPr>
        <w:t>1</w:t>
      </w:r>
      <w:r w:rsidR="00F31F7F" w:rsidRPr="001A1718">
        <w:rPr>
          <w:rFonts w:ascii="Times New Roman" w:hAnsi="Times New Roman"/>
          <w:color w:val="000000" w:themeColor="text1"/>
          <w:sz w:val="28"/>
          <w:szCs w:val="28"/>
        </w:rPr>
        <w:t xml:space="preserve">. Информационные конструкции специального </w:t>
      </w:r>
      <w:r w:rsidR="00F31F7F" w:rsidRPr="00241BDF">
        <w:rPr>
          <w:rFonts w:ascii="Times New Roman" w:hAnsi="Times New Roman"/>
          <w:color w:val="000000" w:themeColor="text1"/>
          <w:sz w:val="28"/>
          <w:szCs w:val="28"/>
        </w:rPr>
        <w:t>назначения (далее - специальные конструкции) устанавливаются при входе в здание, строение, сооружение или помещения в них, занимаемые (используемые для осуществления деятельности) организацией или индивидуальным предпринимателем.</w:t>
      </w:r>
    </w:p>
    <w:p w14:paraId="55806327" w14:textId="1C01292F" w:rsidR="00F31F7F" w:rsidRPr="00241BDF" w:rsidRDefault="00E30597"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241BDF">
        <w:rPr>
          <w:rFonts w:ascii="Times New Roman" w:hAnsi="Times New Roman"/>
          <w:color w:val="000000" w:themeColor="text1"/>
          <w:sz w:val="28"/>
          <w:szCs w:val="28"/>
        </w:rPr>
        <w:t>5.</w:t>
      </w:r>
      <w:r w:rsidR="00F03F02" w:rsidRPr="00241BDF">
        <w:rPr>
          <w:rFonts w:ascii="Times New Roman" w:hAnsi="Times New Roman"/>
          <w:color w:val="000000" w:themeColor="text1"/>
          <w:sz w:val="28"/>
          <w:szCs w:val="28"/>
        </w:rPr>
        <w:t>2</w:t>
      </w:r>
      <w:r w:rsidRPr="00241BDF">
        <w:rPr>
          <w:rFonts w:ascii="Times New Roman" w:hAnsi="Times New Roman"/>
          <w:color w:val="000000" w:themeColor="text1"/>
          <w:sz w:val="28"/>
          <w:szCs w:val="28"/>
        </w:rPr>
        <w:t>.</w:t>
      </w:r>
      <w:r w:rsidR="00F31F7F" w:rsidRPr="00241BDF">
        <w:rPr>
          <w:rFonts w:ascii="Times New Roman" w:hAnsi="Times New Roman"/>
          <w:color w:val="000000" w:themeColor="text1"/>
          <w:sz w:val="28"/>
          <w:szCs w:val="28"/>
        </w:rPr>
        <w:t xml:space="preserve"> Специальные конструкции (учрежденческие доски, информационные таблички, информационные блоки) предназначены для размещения на них исключительно регламентируемых сведений об этих организациях или индивидуальных предпринимателях, а именно</w:t>
      </w:r>
      <w:r w:rsidR="00C6722D">
        <w:rPr>
          <w:rFonts w:ascii="Times New Roman" w:hAnsi="Times New Roman"/>
          <w:color w:val="000000" w:themeColor="text1"/>
          <w:sz w:val="28"/>
          <w:szCs w:val="28"/>
        </w:rPr>
        <w:t xml:space="preserve"> (Приложение 1, рис.20)</w:t>
      </w:r>
      <w:r w:rsidR="00F31F7F" w:rsidRPr="00241BDF">
        <w:rPr>
          <w:rFonts w:ascii="Times New Roman" w:hAnsi="Times New Roman"/>
          <w:color w:val="000000" w:themeColor="text1"/>
          <w:sz w:val="28"/>
          <w:szCs w:val="28"/>
        </w:rPr>
        <w:t>:</w:t>
      </w:r>
    </w:p>
    <w:p w14:paraId="3968B73E" w14:textId="77777777" w:rsidR="00F31F7F" w:rsidRPr="00241BDF" w:rsidRDefault="00F31F7F"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241BDF">
        <w:rPr>
          <w:rFonts w:ascii="Times New Roman" w:hAnsi="Times New Roman"/>
          <w:color w:val="000000" w:themeColor="text1"/>
          <w:sz w:val="28"/>
          <w:szCs w:val="28"/>
        </w:rPr>
        <w:t xml:space="preserve">- учрежденческие доски - для информации о размещении в данном конкретном здании (строении, сооружении), на котором они устанавливаются, представительных, исполнительно-распорядительных органов местного самоуправления, государственных и муниципальных </w:t>
      </w:r>
      <w:r w:rsidRPr="00241BDF">
        <w:rPr>
          <w:rFonts w:ascii="Times New Roman" w:hAnsi="Times New Roman"/>
          <w:color w:val="000000" w:themeColor="text1"/>
          <w:sz w:val="28"/>
          <w:szCs w:val="28"/>
        </w:rPr>
        <w:lastRenderedPageBreak/>
        <w:t>учреждений и предприятий, органов государственной власти Российской Федерации, федеральных государственных, муниципальных и иных учреждений, предприятий и организаций;</w:t>
      </w:r>
    </w:p>
    <w:p w14:paraId="014AAAD5" w14:textId="685049B7" w:rsidR="00F31F7F" w:rsidRPr="00241BDF" w:rsidRDefault="00F31F7F"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241BDF">
        <w:rPr>
          <w:rFonts w:ascii="Times New Roman" w:hAnsi="Times New Roman"/>
          <w:color w:val="000000" w:themeColor="text1"/>
          <w:sz w:val="28"/>
          <w:szCs w:val="28"/>
        </w:rPr>
        <w:t>- информационные таблички</w:t>
      </w:r>
      <w:r w:rsidR="00F03F02" w:rsidRPr="00241BDF">
        <w:rPr>
          <w:rFonts w:ascii="Times New Roman" w:hAnsi="Times New Roman"/>
          <w:color w:val="000000" w:themeColor="text1"/>
          <w:sz w:val="28"/>
          <w:szCs w:val="28"/>
        </w:rPr>
        <w:t xml:space="preserve"> (режимник)</w:t>
      </w:r>
      <w:r w:rsidRPr="00241BDF">
        <w:rPr>
          <w:rFonts w:ascii="Times New Roman" w:hAnsi="Times New Roman"/>
          <w:color w:val="000000" w:themeColor="text1"/>
          <w:sz w:val="28"/>
          <w:szCs w:val="28"/>
        </w:rPr>
        <w:t xml:space="preserve">, информационные блоки, - для информации об объектах потребительского рынка и услуг, обязательной к донесению до потребителя на вывеске в соответствии с </w:t>
      </w:r>
      <w:hyperlink r:id="rId13" w:history="1">
        <w:r w:rsidRPr="00241BDF">
          <w:rPr>
            <w:rFonts w:ascii="Times New Roman" w:hAnsi="Times New Roman"/>
            <w:color w:val="000000" w:themeColor="text1"/>
            <w:sz w:val="28"/>
            <w:szCs w:val="28"/>
          </w:rPr>
          <w:t>Законом</w:t>
        </w:r>
      </w:hyperlink>
      <w:r w:rsidRPr="00241BDF">
        <w:rPr>
          <w:rFonts w:ascii="Times New Roman" w:hAnsi="Times New Roman"/>
          <w:color w:val="000000" w:themeColor="text1"/>
          <w:sz w:val="28"/>
          <w:szCs w:val="28"/>
        </w:rPr>
        <w:t xml:space="preserve"> Российской Федерации от 7 февраля 1992 г. N 2300-1 «О защите прав потребителей» (фирменное наименование, место нахождения (адрес) и режим работы организации или индивидуального предпринимателя</w:t>
      </w:r>
      <w:r w:rsidR="00F03F02" w:rsidRPr="00241BDF">
        <w:rPr>
          <w:rFonts w:ascii="Times New Roman" w:hAnsi="Times New Roman"/>
          <w:color w:val="000000" w:themeColor="text1"/>
          <w:sz w:val="28"/>
          <w:szCs w:val="28"/>
        </w:rPr>
        <w:t>)</w:t>
      </w:r>
      <w:r w:rsidRPr="00241BDF">
        <w:rPr>
          <w:rFonts w:ascii="Times New Roman" w:hAnsi="Times New Roman"/>
          <w:color w:val="000000" w:themeColor="text1"/>
          <w:sz w:val="28"/>
          <w:szCs w:val="28"/>
        </w:rPr>
        <w:t>.</w:t>
      </w:r>
    </w:p>
    <w:p w14:paraId="288850AC" w14:textId="5A400282" w:rsidR="00F31F7F" w:rsidRPr="00241BDF" w:rsidRDefault="00E30597"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241BDF">
        <w:rPr>
          <w:rFonts w:ascii="Times New Roman" w:hAnsi="Times New Roman"/>
          <w:color w:val="000000" w:themeColor="text1"/>
          <w:sz w:val="28"/>
          <w:szCs w:val="28"/>
        </w:rPr>
        <w:t>5.</w:t>
      </w:r>
      <w:r w:rsidR="00F03F02" w:rsidRPr="00241BDF">
        <w:rPr>
          <w:rFonts w:ascii="Times New Roman" w:hAnsi="Times New Roman"/>
          <w:color w:val="000000" w:themeColor="text1"/>
          <w:sz w:val="28"/>
          <w:szCs w:val="28"/>
        </w:rPr>
        <w:t>3.</w:t>
      </w:r>
      <w:r w:rsidR="00F31F7F" w:rsidRPr="00241BDF">
        <w:rPr>
          <w:rFonts w:ascii="Times New Roman" w:hAnsi="Times New Roman"/>
          <w:color w:val="000000" w:themeColor="text1"/>
          <w:sz w:val="28"/>
          <w:szCs w:val="28"/>
        </w:rPr>
        <w:t xml:space="preserve"> Организация, индивидуальный предприниматель вправе разместить </w:t>
      </w:r>
      <w:r w:rsidR="00F03F02" w:rsidRPr="00241BDF">
        <w:rPr>
          <w:rFonts w:ascii="Times New Roman" w:hAnsi="Times New Roman"/>
          <w:color w:val="000000" w:themeColor="text1"/>
          <w:sz w:val="28"/>
          <w:szCs w:val="28"/>
        </w:rPr>
        <w:t xml:space="preserve">одну </w:t>
      </w:r>
      <w:r w:rsidR="00F31F7F" w:rsidRPr="00241BDF">
        <w:rPr>
          <w:rFonts w:ascii="Times New Roman" w:hAnsi="Times New Roman"/>
          <w:color w:val="000000" w:themeColor="text1"/>
          <w:sz w:val="28"/>
          <w:szCs w:val="28"/>
        </w:rPr>
        <w:t>информационную конструкцию специального назначения предназначенную для доведения до потребителей информации о фирменном наименовании предприятий, учреждений, организаций, индивидуальных предпринимателей,  месте их нахождения (адрес) и  режиме их работы.</w:t>
      </w:r>
    </w:p>
    <w:p w14:paraId="108B9F2B" w14:textId="08F7B304" w:rsidR="00F31F7F" w:rsidRPr="00241BDF" w:rsidRDefault="00E30597" w:rsidP="00F31F7F">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241BDF">
        <w:rPr>
          <w:rFonts w:ascii="Times New Roman" w:hAnsi="Times New Roman"/>
          <w:color w:val="000000" w:themeColor="text1"/>
          <w:sz w:val="28"/>
          <w:szCs w:val="28"/>
        </w:rPr>
        <w:t>5.</w:t>
      </w:r>
      <w:r w:rsidR="00F03F02" w:rsidRPr="00241BDF">
        <w:rPr>
          <w:rFonts w:ascii="Times New Roman" w:hAnsi="Times New Roman"/>
          <w:color w:val="000000" w:themeColor="text1"/>
          <w:sz w:val="28"/>
          <w:szCs w:val="28"/>
        </w:rPr>
        <w:t>4</w:t>
      </w:r>
      <w:r w:rsidRPr="00241BDF">
        <w:rPr>
          <w:rFonts w:ascii="Times New Roman" w:hAnsi="Times New Roman"/>
          <w:color w:val="000000" w:themeColor="text1"/>
          <w:sz w:val="28"/>
          <w:szCs w:val="28"/>
        </w:rPr>
        <w:t>.</w:t>
      </w:r>
      <w:r w:rsidR="0010514B" w:rsidRPr="00241BDF">
        <w:rPr>
          <w:rFonts w:ascii="Times New Roman" w:hAnsi="Times New Roman"/>
          <w:color w:val="000000" w:themeColor="text1"/>
          <w:sz w:val="28"/>
          <w:szCs w:val="28"/>
        </w:rPr>
        <w:t xml:space="preserve"> </w:t>
      </w:r>
      <w:r w:rsidR="00F31F7F" w:rsidRPr="00241BDF">
        <w:rPr>
          <w:rFonts w:ascii="Times New Roman" w:hAnsi="Times New Roman"/>
          <w:color w:val="000000" w:themeColor="text1"/>
          <w:sz w:val="28"/>
          <w:szCs w:val="28"/>
        </w:rPr>
        <w:t xml:space="preserve">Расположение информационной конструкции </w:t>
      </w:r>
      <w:r w:rsidR="00667A4D" w:rsidRPr="00241BDF">
        <w:rPr>
          <w:rFonts w:ascii="Times New Roman" w:hAnsi="Times New Roman"/>
          <w:color w:val="000000" w:themeColor="text1"/>
          <w:sz w:val="28"/>
          <w:szCs w:val="28"/>
        </w:rPr>
        <w:t xml:space="preserve">учрежденческой и информационной таблички </w:t>
      </w:r>
      <w:r w:rsidR="00F31F7F" w:rsidRPr="00241BDF">
        <w:rPr>
          <w:rFonts w:ascii="Times New Roman" w:hAnsi="Times New Roman"/>
          <w:color w:val="000000" w:themeColor="text1"/>
          <w:sz w:val="28"/>
          <w:szCs w:val="28"/>
        </w:rPr>
        <w:t xml:space="preserve">должно соответствовать параметрам занимаемого помещения. Максимальный размер одной информационной конструкции не должен превышать по </w:t>
      </w:r>
      <w:r w:rsidR="00F03F02" w:rsidRPr="00241BDF">
        <w:rPr>
          <w:rFonts w:ascii="Times New Roman" w:hAnsi="Times New Roman"/>
          <w:color w:val="000000" w:themeColor="text1"/>
          <w:sz w:val="28"/>
          <w:szCs w:val="28"/>
        </w:rPr>
        <w:t>высоте</w:t>
      </w:r>
      <w:r w:rsidR="00F31F7F" w:rsidRPr="00241BDF">
        <w:rPr>
          <w:rFonts w:ascii="Times New Roman" w:hAnsi="Times New Roman"/>
          <w:color w:val="000000" w:themeColor="text1"/>
          <w:sz w:val="28"/>
          <w:szCs w:val="28"/>
        </w:rPr>
        <w:t xml:space="preserve"> и </w:t>
      </w:r>
      <w:r w:rsidR="00F03F02" w:rsidRPr="00241BDF">
        <w:rPr>
          <w:rFonts w:ascii="Times New Roman" w:hAnsi="Times New Roman"/>
          <w:color w:val="000000" w:themeColor="text1"/>
          <w:sz w:val="28"/>
          <w:szCs w:val="28"/>
        </w:rPr>
        <w:t>д</w:t>
      </w:r>
      <w:r w:rsidR="00DE7B3A">
        <w:rPr>
          <w:rFonts w:ascii="Times New Roman" w:hAnsi="Times New Roman"/>
          <w:color w:val="000000" w:themeColor="text1"/>
          <w:sz w:val="28"/>
          <w:szCs w:val="28"/>
        </w:rPr>
        <w:t>л</w:t>
      </w:r>
      <w:r w:rsidR="00F03F02" w:rsidRPr="00241BDF">
        <w:rPr>
          <w:rFonts w:ascii="Times New Roman" w:hAnsi="Times New Roman"/>
          <w:color w:val="000000" w:themeColor="text1"/>
          <w:sz w:val="28"/>
          <w:szCs w:val="28"/>
        </w:rPr>
        <w:t>ине</w:t>
      </w:r>
      <w:r w:rsidR="00F31F7F" w:rsidRPr="00241BDF">
        <w:rPr>
          <w:rFonts w:ascii="Times New Roman" w:hAnsi="Times New Roman"/>
          <w:color w:val="000000" w:themeColor="text1"/>
          <w:sz w:val="28"/>
          <w:szCs w:val="28"/>
        </w:rPr>
        <w:t xml:space="preserve"> - 0,</w:t>
      </w:r>
      <w:r w:rsidR="002C3C8F">
        <w:rPr>
          <w:rFonts w:ascii="Times New Roman" w:hAnsi="Times New Roman"/>
          <w:color w:val="000000" w:themeColor="text1"/>
          <w:sz w:val="28"/>
          <w:szCs w:val="28"/>
        </w:rPr>
        <w:t>5</w:t>
      </w:r>
      <w:r w:rsidR="00F31F7F" w:rsidRPr="00241BDF">
        <w:rPr>
          <w:rFonts w:ascii="Times New Roman" w:hAnsi="Times New Roman"/>
          <w:color w:val="000000" w:themeColor="text1"/>
          <w:sz w:val="28"/>
          <w:szCs w:val="28"/>
        </w:rPr>
        <w:t xml:space="preserve"> м для единичной конструкции</w:t>
      </w:r>
      <w:r w:rsidR="00C6722D">
        <w:rPr>
          <w:rFonts w:ascii="Times New Roman" w:hAnsi="Times New Roman"/>
          <w:color w:val="000000" w:themeColor="text1"/>
          <w:sz w:val="28"/>
          <w:szCs w:val="28"/>
        </w:rPr>
        <w:t xml:space="preserve"> (Приложение 1, рис.21)</w:t>
      </w:r>
      <w:r w:rsidR="00F31F7F" w:rsidRPr="00241BDF">
        <w:rPr>
          <w:rFonts w:ascii="Times New Roman" w:hAnsi="Times New Roman"/>
          <w:color w:val="000000" w:themeColor="text1"/>
          <w:sz w:val="28"/>
          <w:szCs w:val="28"/>
        </w:rPr>
        <w:t>.</w:t>
      </w:r>
      <w:r w:rsidR="00F31F7F" w:rsidRPr="00241BDF">
        <w:rPr>
          <w:rFonts w:ascii="Times New Roman" w:hAnsi="Times New Roman"/>
          <w:color w:val="000000" w:themeColor="text1"/>
          <w:sz w:val="28"/>
          <w:szCs w:val="28"/>
          <w:shd w:val="clear" w:color="auto" w:fill="FFFFFF"/>
        </w:rPr>
        <w:t xml:space="preserve"> </w:t>
      </w:r>
    </w:p>
    <w:p w14:paraId="247CB987" w14:textId="67D95433" w:rsidR="00A42F51" w:rsidRPr="00241BDF" w:rsidRDefault="00A42F51" w:rsidP="00F31F7F">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241BDF">
        <w:rPr>
          <w:rFonts w:ascii="Times New Roman" w:hAnsi="Times New Roman"/>
          <w:color w:val="000000" w:themeColor="text1"/>
          <w:sz w:val="28"/>
          <w:szCs w:val="28"/>
          <w:shd w:val="clear" w:color="auto" w:fill="FFFFFF"/>
        </w:rPr>
        <w:t>5.</w:t>
      </w:r>
      <w:r w:rsidR="00B94355" w:rsidRPr="00241BDF">
        <w:rPr>
          <w:rFonts w:ascii="Times New Roman" w:hAnsi="Times New Roman"/>
          <w:color w:val="000000" w:themeColor="text1"/>
          <w:sz w:val="28"/>
          <w:szCs w:val="28"/>
          <w:shd w:val="clear" w:color="auto" w:fill="FFFFFF"/>
        </w:rPr>
        <w:t>5</w:t>
      </w:r>
      <w:r w:rsidRPr="00241BDF">
        <w:rPr>
          <w:rFonts w:ascii="Times New Roman" w:hAnsi="Times New Roman"/>
          <w:color w:val="000000" w:themeColor="text1"/>
          <w:sz w:val="28"/>
          <w:szCs w:val="28"/>
          <w:shd w:val="clear" w:color="auto" w:fill="FFFFFF"/>
        </w:rPr>
        <w:t>. Расстояние от уровня земли (пола) до нижнего края информационной таблички должно быть не менее 1,3 м. и не более 2 м. до верхнего края.</w:t>
      </w:r>
    </w:p>
    <w:p w14:paraId="5BE5CD16" w14:textId="1E0763AA" w:rsidR="00A42F51" w:rsidRPr="00241BDF" w:rsidRDefault="00A42F51" w:rsidP="00F31F7F">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241BDF">
        <w:rPr>
          <w:rFonts w:ascii="Times New Roman" w:hAnsi="Times New Roman"/>
          <w:color w:val="000000" w:themeColor="text1"/>
          <w:sz w:val="28"/>
          <w:szCs w:val="28"/>
          <w:shd w:val="clear" w:color="auto" w:fill="FFFFFF"/>
        </w:rPr>
        <w:t>5.6. Информационные таблички</w:t>
      </w:r>
      <w:r w:rsidR="00B94355" w:rsidRPr="00241BDF">
        <w:rPr>
          <w:rFonts w:ascii="Times New Roman" w:hAnsi="Times New Roman"/>
          <w:color w:val="000000" w:themeColor="text1"/>
          <w:sz w:val="28"/>
          <w:szCs w:val="28"/>
          <w:shd w:val="clear" w:color="auto" w:fill="FFFFFF"/>
        </w:rPr>
        <w:t xml:space="preserve"> (режимник)</w:t>
      </w:r>
      <w:r w:rsidRPr="00241BDF">
        <w:rPr>
          <w:rFonts w:ascii="Times New Roman" w:hAnsi="Times New Roman"/>
          <w:color w:val="000000" w:themeColor="text1"/>
          <w:sz w:val="28"/>
          <w:szCs w:val="28"/>
          <w:shd w:val="clear" w:color="auto" w:fill="FFFFFF"/>
        </w:rPr>
        <w:t xml:space="preserve"> </w:t>
      </w:r>
      <w:r w:rsidR="00B94355" w:rsidRPr="00241BDF">
        <w:rPr>
          <w:rFonts w:ascii="Times New Roman" w:hAnsi="Times New Roman"/>
          <w:color w:val="000000" w:themeColor="text1"/>
          <w:sz w:val="28"/>
          <w:szCs w:val="28"/>
          <w:shd w:val="clear" w:color="auto" w:fill="FFFFFF"/>
        </w:rPr>
        <w:t xml:space="preserve">и </w:t>
      </w:r>
      <w:r w:rsidR="00B94355" w:rsidRPr="00241BDF">
        <w:rPr>
          <w:rFonts w:ascii="Times New Roman" w:hAnsi="Times New Roman"/>
          <w:color w:val="000000" w:themeColor="text1"/>
          <w:sz w:val="28"/>
          <w:szCs w:val="28"/>
        </w:rPr>
        <w:t xml:space="preserve">учрежденческие доски </w:t>
      </w:r>
      <w:r w:rsidR="00B94355" w:rsidRPr="00241BDF">
        <w:rPr>
          <w:rFonts w:ascii="Times New Roman" w:hAnsi="Times New Roman"/>
          <w:color w:val="000000" w:themeColor="text1"/>
          <w:sz w:val="28"/>
          <w:szCs w:val="28"/>
          <w:shd w:val="clear" w:color="auto" w:fill="FFFFFF"/>
        </w:rPr>
        <w:t xml:space="preserve">должны </w:t>
      </w:r>
      <w:r w:rsidRPr="00241BDF">
        <w:rPr>
          <w:rFonts w:ascii="Times New Roman" w:hAnsi="Times New Roman"/>
          <w:color w:val="000000" w:themeColor="text1"/>
          <w:sz w:val="28"/>
          <w:szCs w:val="28"/>
          <w:shd w:val="clear" w:color="auto" w:fill="FFFFFF"/>
        </w:rPr>
        <w:t>устанавлива</w:t>
      </w:r>
      <w:r w:rsidR="00B94355" w:rsidRPr="00241BDF">
        <w:rPr>
          <w:rFonts w:ascii="Times New Roman" w:hAnsi="Times New Roman"/>
          <w:color w:val="000000" w:themeColor="text1"/>
          <w:sz w:val="28"/>
          <w:szCs w:val="28"/>
          <w:shd w:val="clear" w:color="auto" w:fill="FFFFFF"/>
        </w:rPr>
        <w:t>ться</w:t>
      </w:r>
      <w:r w:rsidRPr="00241BDF">
        <w:rPr>
          <w:rFonts w:ascii="Times New Roman" w:hAnsi="Times New Roman"/>
          <w:color w:val="000000" w:themeColor="text1"/>
          <w:sz w:val="28"/>
          <w:szCs w:val="28"/>
          <w:shd w:val="clear" w:color="auto" w:fill="FFFFFF"/>
        </w:rPr>
        <w:t xml:space="preserve"> на одном уровне с аналогичными конструкциями на всем </w:t>
      </w:r>
      <w:r w:rsidR="00B94355" w:rsidRPr="00241BDF">
        <w:rPr>
          <w:rFonts w:ascii="Times New Roman" w:hAnsi="Times New Roman"/>
          <w:color w:val="000000" w:themeColor="text1"/>
          <w:sz w:val="28"/>
          <w:szCs w:val="28"/>
          <w:shd w:val="clear" w:color="auto" w:fill="FFFFFF"/>
        </w:rPr>
        <w:t>протяжении</w:t>
      </w:r>
      <w:r w:rsidRPr="00241BDF">
        <w:rPr>
          <w:rFonts w:ascii="Times New Roman" w:hAnsi="Times New Roman"/>
          <w:color w:val="000000" w:themeColor="text1"/>
          <w:sz w:val="28"/>
          <w:szCs w:val="28"/>
          <w:shd w:val="clear" w:color="auto" w:fill="FFFFFF"/>
        </w:rPr>
        <w:t xml:space="preserve"> фасада</w:t>
      </w:r>
      <w:r w:rsidR="00B94355" w:rsidRPr="00241BDF">
        <w:rPr>
          <w:rFonts w:ascii="Times New Roman" w:hAnsi="Times New Roman"/>
          <w:color w:val="000000" w:themeColor="text1"/>
          <w:sz w:val="28"/>
          <w:szCs w:val="28"/>
          <w:shd w:val="clear" w:color="auto" w:fill="FFFFFF"/>
        </w:rPr>
        <w:t xml:space="preserve"> здания, строения, сооружения и иметь однотипное</w:t>
      </w:r>
      <w:r w:rsidR="00B94355" w:rsidRPr="00241BDF">
        <w:rPr>
          <w:rFonts w:ascii="Times New Roman" w:hAnsi="Times New Roman"/>
          <w:color w:val="000000" w:themeColor="text1"/>
          <w:sz w:val="28"/>
          <w:szCs w:val="28"/>
        </w:rPr>
        <w:t xml:space="preserve"> цветовое (колористическое) и конструктивное решение.</w:t>
      </w:r>
    </w:p>
    <w:p w14:paraId="5765FAF1" w14:textId="7B757313" w:rsidR="00F31F7F" w:rsidRPr="00241BDF" w:rsidRDefault="00E30597"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241BDF">
        <w:rPr>
          <w:rFonts w:ascii="Times New Roman" w:hAnsi="Times New Roman"/>
          <w:color w:val="000000" w:themeColor="text1"/>
          <w:sz w:val="28"/>
          <w:szCs w:val="28"/>
        </w:rPr>
        <w:t>5.</w:t>
      </w:r>
      <w:r w:rsidR="00B94355" w:rsidRPr="00241BDF">
        <w:rPr>
          <w:rFonts w:ascii="Times New Roman" w:hAnsi="Times New Roman"/>
          <w:color w:val="000000" w:themeColor="text1"/>
          <w:sz w:val="28"/>
          <w:szCs w:val="28"/>
        </w:rPr>
        <w:t>7</w:t>
      </w:r>
      <w:r w:rsidRPr="00241BDF">
        <w:rPr>
          <w:rFonts w:ascii="Times New Roman" w:hAnsi="Times New Roman"/>
          <w:color w:val="000000" w:themeColor="text1"/>
          <w:sz w:val="28"/>
          <w:szCs w:val="28"/>
        </w:rPr>
        <w:t xml:space="preserve">. </w:t>
      </w:r>
      <w:r w:rsidR="00F31F7F" w:rsidRPr="00241BDF">
        <w:rPr>
          <w:rFonts w:ascii="Times New Roman" w:hAnsi="Times New Roman"/>
          <w:color w:val="000000" w:themeColor="text1"/>
          <w:sz w:val="28"/>
          <w:szCs w:val="28"/>
        </w:rPr>
        <w:t>Цветовое решение средства размещения информаци</w:t>
      </w:r>
      <w:r w:rsidR="00B94355" w:rsidRPr="00241BDF">
        <w:rPr>
          <w:rFonts w:ascii="Times New Roman" w:hAnsi="Times New Roman"/>
          <w:color w:val="000000" w:themeColor="text1"/>
          <w:sz w:val="28"/>
          <w:szCs w:val="28"/>
        </w:rPr>
        <w:t>онных</w:t>
      </w:r>
      <w:r w:rsidR="00F31F7F" w:rsidRPr="00241BDF">
        <w:rPr>
          <w:rFonts w:ascii="Times New Roman" w:hAnsi="Times New Roman"/>
          <w:color w:val="000000" w:themeColor="text1"/>
          <w:sz w:val="28"/>
          <w:szCs w:val="28"/>
        </w:rPr>
        <w:t xml:space="preserve"> конструкци</w:t>
      </w:r>
      <w:r w:rsidR="00B94355" w:rsidRPr="00241BDF">
        <w:rPr>
          <w:rFonts w:ascii="Times New Roman" w:hAnsi="Times New Roman"/>
          <w:color w:val="000000" w:themeColor="text1"/>
          <w:sz w:val="28"/>
          <w:szCs w:val="28"/>
        </w:rPr>
        <w:t>й</w:t>
      </w:r>
      <w:r w:rsidR="00F31F7F" w:rsidRPr="00241BDF">
        <w:rPr>
          <w:rFonts w:ascii="Times New Roman" w:hAnsi="Times New Roman"/>
          <w:color w:val="000000" w:themeColor="text1"/>
          <w:sz w:val="28"/>
          <w:szCs w:val="28"/>
        </w:rPr>
        <w:t xml:space="preserve"> специального назначения должно быть выполнено в гармоничной увязке с цветовым (колористическим) решением фасада здания, строения, сооружения</w:t>
      </w:r>
      <w:r w:rsidRPr="00241BDF">
        <w:rPr>
          <w:rFonts w:ascii="Times New Roman" w:hAnsi="Times New Roman"/>
          <w:color w:val="000000" w:themeColor="text1"/>
          <w:sz w:val="28"/>
          <w:szCs w:val="28"/>
        </w:rPr>
        <w:t xml:space="preserve"> или на прозрачной фоновой подложке</w:t>
      </w:r>
      <w:r w:rsidR="00F31F7F" w:rsidRPr="00241BDF">
        <w:rPr>
          <w:rFonts w:ascii="Times New Roman" w:hAnsi="Times New Roman"/>
          <w:color w:val="000000" w:themeColor="text1"/>
          <w:sz w:val="28"/>
          <w:szCs w:val="28"/>
        </w:rPr>
        <w:t>, на котором устанавливается средство размещения информации.</w:t>
      </w:r>
    </w:p>
    <w:p w14:paraId="7E58C83A" w14:textId="2D63287B" w:rsidR="00F31F7F" w:rsidRPr="00241BDF" w:rsidRDefault="00E30597"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241BDF">
        <w:rPr>
          <w:rFonts w:ascii="Times New Roman" w:hAnsi="Times New Roman"/>
          <w:color w:val="000000" w:themeColor="text1"/>
          <w:sz w:val="28"/>
          <w:szCs w:val="28"/>
        </w:rPr>
        <w:t>5.</w:t>
      </w:r>
      <w:r w:rsidR="00B94355" w:rsidRPr="00241BDF">
        <w:rPr>
          <w:rFonts w:ascii="Times New Roman" w:hAnsi="Times New Roman"/>
          <w:color w:val="000000" w:themeColor="text1"/>
          <w:sz w:val="28"/>
          <w:szCs w:val="28"/>
        </w:rPr>
        <w:t>8</w:t>
      </w:r>
      <w:r w:rsidRPr="00241BDF">
        <w:rPr>
          <w:rFonts w:ascii="Times New Roman" w:hAnsi="Times New Roman"/>
          <w:color w:val="000000" w:themeColor="text1"/>
          <w:sz w:val="28"/>
          <w:szCs w:val="28"/>
        </w:rPr>
        <w:t xml:space="preserve">. </w:t>
      </w:r>
      <w:r w:rsidR="00F31F7F" w:rsidRPr="00241BDF">
        <w:rPr>
          <w:rFonts w:ascii="Times New Roman" w:hAnsi="Times New Roman"/>
          <w:color w:val="000000" w:themeColor="text1"/>
          <w:sz w:val="28"/>
          <w:szCs w:val="28"/>
        </w:rPr>
        <w:t>Не допускается размещение информационной конструкции специального назначения в виде заклейки пленкой оконных и дверных проемов.</w:t>
      </w:r>
    </w:p>
    <w:p w14:paraId="2F0644F8" w14:textId="24291838" w:rsidR="00F31F7F" w:rsidRPr="00241BDF" w:rsidRDefault="00E30597"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241BDF">
        <w:rPr>
          <w:rFonts w:ascii="Times New Roman" w:hAnsi="Times New Roman"/>
          <w:color w:val="000000" w:themeColor="text1"/>
          <w:sz w:val="28"/>
          <w:szCs w:val="28"/>
        </w:rPr>
        <w:t>5.</w:t>
      </w:r>
      <w:r w:rsidR="00B94355" w:rsidRPr="00241BDF">
        <w:rPr>
          <w:rFonts w:ascii="Times New Roman" w:hAnsi="Times New Roman"/>
          <w:color w:val="000000" w:themeColor="text1"/>
          <w:sz w:val="28"/>
          <w:szCs w:val="28"/>
        </w:rPr>
        <w:t>9</w:t>
      </w:r>
      <w:r w:rsidRPr="00241BDF">
        <w:rPr>
          <w:rFonts w:ascii="Times New Roman" w:hAnsi="Times New Roman"/>
          <w:color w:val="000000" w:themeColor="text1"/>
          <w:sz w:val="28"/>
          <w:szCs w:val="28"/>
        </w:rPr>
        <w:t xml:space="preserve">. </w:t>
      </w:r>
      <w:r w:rsidR="00F31F7F" w:rsidRPr="00241BDF">
        <w:rPr>
          <w:rFonts w:ascii="Times New Roman" w:hAnsi="Times New Roman"/>
          <w:color w:val="000000" w:themeColor="text1"/>
          <w:sz w:val="28"/>
          <w:szCs w:val="28"/>
        </w:rPr>
        <w:t xml:space="preserve">Одна организация </w:t>
      </w:r>
      <w:r w:rsidR="00557DDB" w:rsidRPr="00241BDF">
        <w:rPr>
          <w:rFonts w:ascii="Times New Roman" w:hAnsi="Times New Roman"/>
          <w:color w:val="000000" w:themeColor="text1"/>
          <w:sz w:val="28"/>
          <w:szCs w:val="28"/>
        </w:rPr>
        <w:t xml:space="preserve">(индивидуальный предприниматель) </w:t>
      </w:r>
      <w:r w:rsidR="00F31F7F" w:rsidRPr="00241BDF">
        <w:rPr>
          <w:rFonts w:ascii="Times New Roman" w:hAnsi="Times New Roman"/>
          <w:color w:val="000000" w:themeColor="text1"/>
          <w:sz w:val="28"/>
          <w:szCs w:val="28"/>
        </w:rPr>
        <w:t>вправе установить только одну самостоятельную специальную конструкцию.</w:t>
      </w:r>
    </w:p>
    <w:p w14:paraId="2E693A77" w14:textId="1C87234B" w:rsidR="00F31F7F" w:rsidRPr="00241BDF" w:rsidRDefault="00E30597"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241BDF">
        <w:rPr>
          <w:rFonts w:ascii="Times New Roman" w:hAnsi="Times New Roman"/>
          <w:color w:val="000000" w:themeColor="text1"/>
          <w:sz w:val="28"/>
          <w:szCs w:val="28"/>
        </w:rPr>
        <w:t>5.1</w:t>
      </w:r>
      <w:r w:rsidR="00557DDB" w:rsidRPr="00241BDF">
        <w:rPr>
          <w:rFonts w:ascii="Times New Roman" w:hAnsi="Times New Roman"/>
          <w:color w:val="000000" w:themeColor="text1"/>
          <w:sz w:val="28"/>
          <w:szCs w:val="28"/>
        </w:rPr>
        <w:t>0</w:t>
      </w:r>
      <w:r w:rsidRPr="00241BDF">
        <w:rPr>
          <w:rFonts w:ascii="Times New Roman" w:hAnsi="Times New Roman"/>
          <w:color w:val="000000" w:themeColor="text1"/>
          <w:sz w:val="28"/>
          <w:szCs w:val="28"/>
        </w:rPr>
        <w:t xml:space="preserve">. </w:t>
      </w:r>
      <w:r w:rsidR="00557DDB" w:rsidRPr="00241BDF">
        <w:rPr>
          <w:rFonts w:ascii="Times New Roman" w:hAnsi="Times New Roman"/>
          <w:color w:val="000000" w:themeColor="text1"/>
          <w:sz w:val="28"/>
          <w:szCs w:val="28"/>
          <w:shd w:val="clear" w:color="auto" w:fill="FFFFFF"/>
        </w:rPr>
        <w:t xml:space="preserve">Информационные таблички (режимник) и </w:t>
      </w:r>
      <w:r w:rsidR="00557DDB" w:rsidRPr="00241BDF">
        <w:rPr>
          <w:rFonts w:ascii="Times New Roman" w:hAnsi="Times New Roman"/>
          <w:color w:val="000000" w:themeColor="text1"/>
          <w:sz w:val="28"/>
          <w:szCs w:val="28"/>
        </w:rPr>
        <w:t xml:space="preserve">учрежденческие доски </w:t>
      </w:r>
      <w:r w:rsidR="00F31F7F" w:rsidRPr="00241BDF">
        <w:rPr>
          <w:rFonts w:ascii="Times New Roman" w:hAnsi="Times New Roman"/>
          <w:color w:val="000000" w:themeColor="text1"/>
          <w:sz w:val="28"/>
          <w:szCs w:val="28"/>
        </w:rPr>
        <w:t>устанавливаются у входа в фактически занимаемое (используемое для осуществления деятельности) организацией (индивидуальным предпринимателем) здание, строение, сооружение или помещение в них, непосредственно рядом с входными дверьми на едином горизонтальном и/или вертикальном уровне на плоскости фасада с иными аналогичными конструкциями.</w:t>
      </w:r>
    </w:p>
    <w:p w14:paraId="69EA5DD9" w14:textId="53438FD0" w:rsidR="00F31F7F" w:rsidRPr="00241BDF" w:rsidRDefault="00667A4D"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241BDF">
        <w:rPr>
          <w:rFonts w:ascii="Times New Roman" w:hAnsi="Times New Roman"/>
          <w:color w:val="000000" w:themeColor="text1"/>
          <w:sz w:val="28"/>
          <w:szCs w:val="28"/>
        </w:rPr>
        <w:t>5.1</w:t>
      </w:r>
      <w:r w:rsidR="00557DDB" w:rsidRPr="00241BDF">
        <w:rPr>
          <w:rFonts w:ascii="Times New Roman" w:hAnsi="Times New Roman"/>
          <w:color w:val="000000" w:themeColor="text1"/>
          <w:sz w:val="28"/>
          <w:szCs w:val="28"/>
        </w:rPr>
        <w:t>1</w:t>
      </w:r>
      <w:r w:rsidRPr="00241BDF">
        <w:rPr>
          <w:rFonts w:ascii="Times New Roman" w:hAnsi="Times New Roman"/>
          <w:color w:val="000000" w:themeColor="text1"/>
          <w:sz w:val="28"/>
          <w:szCs w:val="28"/>
        </w:rPr>
        <w:t xml:space="preserve">. </w:t>
      </w:r>
      <w:r w:rsidR="00F31F7F" w:rsidRPr="00241BDF">
        <w:rPr>
          <w:rFonts w:ascii="Times New Roman" w:hAnsi="Times New Roman"/>
          <w:color w:val="000000" w:themeColor="text1"/>
          <w:sz w:val="28"/>
          <w:szCs w:val="28"/>
        </w:rPr>
        <w:t xml:space="preserve">Если в здании, строении, сооружении располагаются (осуществляют деятельность) несколько организаций (индивидуальных </w:t>
      </w:r>
      <w:r w:rsidR="00F31F7F" w:rsidRPr="00241BDF">
        <w:rPr>
          <w:rFonts w:ascii="Times New Roman" w:hAnsi="Times New Roman"/>
          <w:color w:val="000000" w:themeColor="text1"/>
          <w:sz w:val="28"/>
          <w:szCs w:val="28"/>
        </w:rPr>
        <w:lastRenderedPageBreak/>
        <w:t xml:space="preserve">предпринимателей), имеющих общий вход, каждая организация (индивидуальный предприниматель) обязана учитывать художественно-композиционные решения ранее установленных или устанавливаемых средств размещения информации и обеспечивать формирование из нескольких учрежденческих и информационных </w:t>
      </w:r>
      <w:r w:rsidRPr="00241BDF">
        <w:rPr>
          <w:rFonts w:ascii="Times New Roman" w:hAnsi="Times New Roman"/>
          <w:color w:val="000000" w:themeColor="text1"/>
          <w:sz w:val="28"/>
          <w:szCs w:val="28"/>
        </w:rPr>
        <w:t>табличек</w:t>
      </w:r>
      <w:r w:rsidR="00F31F7F" w:rsidRPr="00241BDF">
        <w:rPr>
          <w:rFonts w:ascii="Times New Roman" w:hAnsi="Times New Roman"/>
          <w:color w:val="000000" w:themeColor="text1"/>
          <w:sz w:val="28"/>
          <w:szCs w:val="28"/>
        </w:rPr>
        <w:t xml:space="preserve"> единой композиции, соразмерной с входной группой.</w:t>
      </w:r>
    </w:p>
    <w:p w14:paraId="393021E2" w14:textId="7DE1ED80" w:rsidR="00F31F7F" w:rsidRPr="00241BDF" w:rsidRDefault="00667A4D"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241BDF">
        <w:rPr>
          <w:rFonts w:ascii="Times New Roman" w:hAnsi="Times New Roman"/>
          <w:color w:val="000000" w:themeColor="text1"/>
          <w:sz w:val="28"/>
          <w:szCs w:val="28"/>
        </w:rPr>
        <w:t xml:space="preserve">5.12. </w:t>
      </w:r>
      <w:r w:rsidR="00F31F7F" w:rsidRPr="00241BDF">
        <w:rPr>
          <w:rFonts w:ascii="Times New Roman" w:hAnsi="Times New Roman"/>
          <w:color w:val="000000" w:themeColor="text1"/>
          <w:sz w:val="28"/>
          <w:szCs w:val="28"/>
        </w:rPr>
        <w:t xml:space="preserve">Если на здании, с одной стороны, от входа необходимо разместить более трех информационных </w:t>
      </w:r>
      <w:r w:rsidR="00557DDB" w:rsidRPr="00241BDF">
        <w:rPr>
          <w:rFonts w:ascii="Times New Roman" w:hAnsi="Times New Roman"/>
          <w:color w:val="000000" w:themeColor="text1"/>
          <w:sz w:val="28"/>
          <w:szCs w:val="28"/>
        </w:rPr>
        <w:t xml:space="preserve">табличек </w:t>
      </w:r>
      <w:r w:rsidR="00F31F7F" w:rsidRPr="00241BDF">
        <w:rPr>
          <w:rFonts w:ascii="Times New Roman" w:hAnsi="Times New Roman"/>
          <w:color w:val="000000" w:themeColor="text1"/>
          <w:sz w:val="28"/>
          <w:szCs w:val="28"/>
        </w:rPr>
        <w:t>или учрежденческих досок, то они должны быть объединены в настенную конструкцию типа единый информационный блок с ячейками.</w:t>
      </w:r>
    </w:p>
    <w:p w14:paraId="0690B77E" w14:textId="583281A1" w:rsidR="00F31F7F" w:rsidRPr="00241BDF" w:rsidRDefault="00667A4D"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241BDF">
        <w:rPr>
          <w:rFonts w:ascii="Times New Roman" w:hAnsi="Times New Roman"/>
          <w:color w:val="000000" w:themeColor="text1"/>
          <w:sz w:val="28"/>
          <w:szCs w:val="28"/>
        </w:rPr>
        <w:t xml:space="preserve">5.13. </w:t>
      </w:r>
      <w:r w:rsidR="00F31F7F" w:rsidRPr="00241BDF">
        <w:rPr>
          <w:rFonts w:ascii="Times New Roman" w:hAnsi="Times New Roman"/>
          <w:color w:val="000000" w:themeColor="text1"/>
          <w:sz w:val="28"/>
          <w:szCs w:val="28"/>
        </w:rPr>
        <w:t>Информационный блок устанавливается в границах входной группы, рядом с входными дверьми в здание, строение, сооружение или помещение в них и предназначен для системного размещения табличек нескольких организаций (индивидуальных предпринимателей), фактически находящихся (осуществляющих деятельность) в этих зданиях, строениях, сооружениях или помещениях в них.</w:t>
      </w:r>
    </w:p>
    <w:p w14:paraId="78DC0ED3" w14:textId="337731CA" w:rsidR="00F31F7F" w:rsidRPr="00404418" w:rsidRDefault="00667A4D" w:rsidP="00F31F7F">
      <w:pPr>
        <w:widowControl w:val="0"/>
        <w:autoSpaceDE w:val="0"/>
        <w:autoSpaceDN w:val="0"/>
        <w:spacing w:after="0" w:line="240" w:lineRule="auto"/>
        <w:ind w:firstLine="709"/>
        <w:jc w:val="both"/>
      </w:pPr>
      <w:r w:rsidRPr="00241BDF">
        <w:rPr>
          <w:rFonts w:ascii="Times New Roman" w:hAnsi="Times New Roman"/>
          <w:color w:val="000000" w:themeColor="text1"/>
          <w:sz w:val="28"/>
          <w:szCs w:val="28"/>
        </w:rPr>
        <w:t xml:space="preserve">5.14. </w:t>
      </w:r>
      <w:r w:rsidR="00F31F7F" w:rsidRPr="00241BDF">
        <w:rPr>
          <w:rFonts w:ascii="Times New Roman" w:hAnsi="Times New Roman"/>
          <w:color w:val="000000" w:themeColor="text1"/>
          <w:sz w:val="28"/>
          <w:szCs w:val="28"/>
        </w:rPr>
        <w:t>Габариты информационных блоков не должны превышать 1,5 м</w:t>
      </w:r>
      <w:r w:rsidR="00241BDF">
        <w:rPr>
          <w:rFonts w:ascii="Times New Roman" w:hAnsi="Times New Roman"/>
          <w:color w:val="000000" w:themeColor="text1"/>
          <w:sz w:val="28"/>
          <w:szCs w:val="28"/>
        </w:rPr>
        <w:t>.</w:t>
      </w:r>
      <w:r w:rsidR="00F31F7F" w:rsidRPr="00241BDF">
        <w:rPr>
          <w:rFonts w:ascii="Times New Roman" w:hAnsi="Times New Roman"/>
          <w:color w:val="000000" w:themeColor="text1"/>
          <w:sz w:val="28"/>
          <w:szCs w:val="28"/>
        </w:rPr>
        <w:t xml:space="preserve"> по </w:t>
      </w:r>
      <w:r w:rsidR="00241BDF">
        <w:rPr>
          <w:rFonts w:ascii="Times New Roman" w:hAnsi="Times New Roman"/>
          <w:color w:val="000000" w:themeColor="text1"/>
          <w:sz w:val="28"/>
          <w:szCs w:val="28"/>
        </w:rPr>
        <w:t>высоте и 1 м. по длине</w:t>
      </w:r>
      <w:r w:rsidR="00F31F7F" w:rsidRPr="00241BDF">
        <w:rPr>
          <w:rFonts w:ascii="Times New Roman" w:hAnsi="Times New Roman"/>
          <w:color w:val="000000" w:themeColor="text1"/>
          <w:sz w:val="28"/>
          <w:szCs w:val="28"/>
        </w:rPr>
        <w:t>. Габариты размещаемых в информационном блоке табличек определяются общим композиционным решением информационного блока</w:t>
      </w:r>
      <w:r w:rsidR="00404418">
        <w:rPr>
          <w:rFonts w:ascii="Times New Roman" w:hAnsi="Times New Roman"/>
          <w:color w:val="000000" w:themeColor="text1"/>
          <w:sz w:val="28"/>
          <w:szCs w:val="28"/>
        </w:rPr>
        <w:t xml:space="preserve"> (Приложение 1, рис.22)</w:t>
      </w:r>
      <w:r w:rsidR="00404418" w:rsidRPr="00241BDF">
        <w:rPr>
          <w:rFonts w:ascii="Times New Roman" w:hAnsi="Times New Roman"/>
          <w:color w:val="000000" w:themeColor="text1"/>
          <w:sz w:val="28"/>
          <w:szCs w:val="28"/>
        </w:rPr>
        <w:t>.</w:t>
      </w:r>
    </w:p>
    <w:p w14:paraId="2D319B61" w14:textId="20A6D3A4" w:rsidR="00F31F7F" w:rsidRPr="00241BDF" w:rsidRDefault="00667A4D"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241BDF">
        <w:rPr>
          <w:rFonts w:ascii="Times New Roman" w:hAnsi="Times New Roman"/>
          <w:color w:val="000000" w:themeColor="text1"/>
          <w:sz w:val="28"/>
          <w:szCs w:val="28"/>
        </w:rPr>
        <w:t xml:space="preserve">5.15. </w:t>
      </w:r>
      <w:r w:rsidR="00F31F7F" w:rsidRPr="00241BDF">
        <w:rPr>
          <w:rFonts w:ascii="Times New Roman" w:hAnsi="Times New Roman"/>
          <w:color w:val="000000" w:themeColor="text1"/>
          <w:sz w:val="28"/>
          <w:szCs w:val="28"/>
        </w:rPr>
        <w:t xml:space="preserve">Расстояние от уровня земли (пола входной группы) до верхнего края учрежденческой </w:t>
      </w:r>
      <w:r w:rsidR="00557DDB" w:rsidRPr="00241BDF">
        <w:rPr>
          <w:rFonts w:ascii="Times New Roman" w:hAnsi="Times New Roman"/>
          <w:color w:val="000000" w:themeColor="text1"/>
          <w:sz w:val="28"/>
          <w:szCs w:val="28"/>
        </w:rPr>
        <w:t xml:space="preserve">доски </w:t>
      </w:r>
      <w:r w:rsidR="00F31F7F" w:rsidRPr="00241BDF">
        <w:rPr>
          <w:rFonts w:ascii="Times New Roman" w:hAnsi="Times New Roman"/>
          <w:color w:val="000000" w:themeColor="text1"/>
          <w:sz w:val="28"/>
          <w:szCs w:val="28"/>
        </w:rPr>
        <w:t xml:space="preserve">и информационной </w:t>
      </w:r>
      <w:r w:rsidR="00557DDB" w:rsidRPr="00241BDF">
        <w:rPr>
          <w:rFonts w:ascii="Times New Roman" w:hAnsi="Times New Roman"/>
          <w:color w:val="000000" w:themeColor="text1"/>
          <w:sz w:val="28"/>
          <w:szCs w:val="28"/>
        </w:rPr>
        <w:t>таблички</w:t>
      </w:r>
      <w:r w:rsidR="00F31F7F" w:rsidRPr="00241BDF">
        <w:rPr>
          <w:rFonts w:ascii="Times New Roman" w:hAnsi="Times New Roman"/>
          <w:color w:val="000000" w:themeColor="text1"/>
          <w:sz w:val="28"/>
          <w:szCs w:val="28"/>
        </w:rPr>
        <w:t>, а также информационного блока не должно превышать 2,2 м, а расстояние до нижнего края не должно быть менее 1 м.</w:t>
      </w:r>
    </w:p>
    <w:p w14:paraId="6322B346" w14:textId="49F361C3" w:rsidR="00F31F7F" w:rsidRPr="00241BDF" w:rsidRDefault="00667A4D" w:rsidP="00F31F7F">
      <w:pPr>
        <w:widowControl w:val="0"/>
        <w:autoSpaceDE w:val="0"/>
        <w:autoSpaceDN w:val="0"/>
        <w:spacing w:after="0" w:line="240" w:lineRule="auto"/>
        <w:ind w:firstLine="709"/>
        <w:jc w:val="both"/>
        <w:rPr>
          <w:rFonts w:ascii="Times New Roman" w:hAnsi="Times New Roman"/>
          <w:color w:val="000000" w:themeColor="text1"/>
          <w:sz w:val="28"/>
          <w:szCs w:val="28"/>
        </w:rPr>
      </w:pPr>
      <w:r w:rsidRPr="00241BDF">
        <w:rPr>
          <w:rFonts w:ascii="Times New Roman" w:hAnsi="Times New Roman"/>
          <w:color w:val="000000" w:themeColor="text1"/>
          <w:sz w:val="28"/>
          <w:szCs w:val="28"/>
        </w:rPr>
        <w:t xml:space="preserve">5.16. </w:t>
      </w:r>
      <w:r w:rsidR="00F31F7F" w:rsidRPr="00241BDF">
        <w:rPr>
          <w:rFonts w:ascii="Times New Roman" w:hAnsi="Times New Roman"/>
          <w:color w:val="000000" w:themeColor="text1"/>
          <w:sz w:val="28"/>
          <w:szCs w:val="28"/>
        </w:rPr>
        <w:t xml:space="preserve">Все специальные конструкции должны устанавливаться на минимально возможном расстоянии от </w:t>
      </w:r>
      <w:r w:rsidRPr="00241BDF">
        <w:rPr>
          <w:rFonts w:ascii="Times New Roman" w:hAnsi="Times New Roman"/>
          <w:color w:val="000000" w:themeColor="text1"/>
          <w:sz w:val="28"/>
          <w:szCs w:val="28"/>
        </w:rPr>
        <w:t>входной группы.</w:t>
      </w:r>
    </w:p>
    <w:p w14:paraId="18FA632A" w14:textId="58BAF642" w:rsidR="00667A4D" w:rsidRPr="001A1718" w:rsidRDefault="00667A4D" w:rsidP="00F31F7F">
      <w:pPr>
        <w:widowControl w:val="0"/>
        <w:autoSpaceDE w:val="0"/>
        <w:autoSpaceDN w:val="0"/>
        <w:spacing w:after="0" w:line="240" w:lineRule="auto"/>
        <w:ind w:firstLine="709"/>
        <w:jc w:val="both"/>
        <w:rPr>
          <w:rFonts w:ascii="Times New Roman" w:hAnsi="Times New Roman"/>
          <w:color w:val="000000" w:themeColor="text1"/>
          <w:sz w:val="28"/>
          <w:szCs w:val="28"/>
        </w:rPr>
      </w:pPr>
    </w:p>
    <w:p w14:paraId="0F3C2EB9" w14:textId="077BFD01" w:rsidR="00667A4D" w:rsidRPr="001A1718" w:rsidRDefault="00667A4D" w:rsidP="00667A4D">
      <w:pPr>
        <w:widowControl w:val="0"/>
        <w:autoSpaceDE w:val="0"/>
        <w:autoSpaceDN w:val="0"/>
        <w:spacing w:after="0" w:line="240" w:lineRule="auto"/>
        <w:ind w:firstLine="709"/>
        <w:jc w:val="center"/>
        <w:rPr>
          <w:rFonts w:ascii="Times New Roman" w:hAnsi="Times New Roman"/>
          <w:color w:val="000000" w:themeColor="text1"/>
          <w:sz w:val="28"/>
          <w:szCs w:val="28"/>
        </w:rPr>
      </w:pPr>
      <w:r w:rsidRPr="001A1718">
        <w:rPr>
          <w:rFonts w:ascii="Times New Roman" w:hAnsi="Times New Roman"/>
          <w:color w:val="000000" w:themeColor="text1"/>
          <w:sz w:val="28"/>
          <w:szCs w:val="28"/>
          <w:lang w:val="en-US"/>
        </w:rPr>
        <w:t>VI</w:t>
      </w:r>
      <w:r w:rsidRPr="001A1718">
        <w:rPr>
          <w:rFonts w:ascii="Times New Roman" w:hAnsi="Times New Roman"/>
          <w:color w:val="000000" w:themeColor="text1"/>
          <w:sz w:val="28"/>
          <w:szCs w:val="28"/>
        </w:rPr>
        <w:t>.Специальные требования к средствам размещения информации, устанавливаемым на объектах культурно-развлекательного, культурно-просветительного, физкультурно-оздоровительного назначения, а также объектах торговли и услуг</w:t>
      </w:r>
      <w:r w:rsidR="007B6AF2" w:rsidRPr="001A1718">
        <w:rPr>
          <w:rFonts w:ascii="Times New Roman" w:hAnsi="Times New Roman"/>
          <w:color w:val="000000" w:themeColor="text1"/>
          <w:sz w:val="28"/>
          <w:szCs w:val="28"/>
        </w:rPr>
        <w:t xml:space="preserve"> свыше </w:t>
      </w:r>
      <w:r w:rsidR="001A1718">
        <w:rPr>
          <w:rFonts w:ascii="Times New Roman" w:hAnsi="Times New Roman"/>
          <w:color w:val="000000" w:themeColor="text1"/>
          <w:sz w:val="28"/>
          <w:szCs w:val="28"/>
        </w:rPr>
        <w:t>25000</w:t>
      </w:r>
      <w:r w:rsidR="007B6AF2" w:rsidRPr="001A1718">
        <w:rPr>
          <w:rFonts w:ascii="Times New Roman" w:hAnsi="Times New Roman"/>
          <w:color w:val="000000" w:themeColor="text1"/>
          <w:sz w:val="28"/>
          <w:szCs w:val="28"/>
        </w:rPr>
        <w:t xml:space="preserve"> м2</w:t>
      </w:r>
    </w:p>
    <w:p w14:paraId="0474E8E1" w14:textId="77777777" w:rsidR="00667A4D" w:rsidRPr="001A1718" w:rsidRDefault="00667A4D" w:rsidP="00667A4D">
      <w:pPr>
        <w:widowControl w:val="0"/>
        <w:autoSpaceDE w:val="0"/>
        <w:autoSpaceDN w:val="0"/>
        <w:spacing w:after="0" w:line="240" w:lineRule="auto"/>
        <w:ind w:firstLine="709"/>
        <w:jc w:val="center"/>
        <w:rPr>
          <w:rFonts w:ascii="Times New Roman" w:hAnsi="Times New Roman"/>
          <w:color w:val="000000" w:themeColor="text1"/>
          <w:sz w:val="28"/>
          <w:szCs w:val="28"/>
        </w:rPr>
      </w:pPr>
    </w:p>
    <w:p w14:paraId="12D919B2" w14:textId="3EACEF82" w:rsidR="00667A4D" w:rsidRPr="007B6AF2" w:rsidRDefault="000C3383" w:rsidP="00667A4D">
      <w:pPr>
        <w:widowControl w:val="0"/>
        <w:autoSpaceDE w:val="0"/>
        <w:autoSpaceDN w:val="0"/>
        <w:spacing w:after="0" w:line="240" w:lineRule="auto"/>
        <w:ind w:firstLine="709"/>
        <w:jc w:val="both"/>
        <w:rPr>
          <w:rFonts w:ascii="Times New Roman" w:hAnsi="Times New Roman"/>
          <w:color w:val="000000" w:themeColor="text1"/>
          <w:sz w:val="28"/>
          <w:szCs w:val="28"/>
        </w:rPr>
      </w:pPr>
      <w:r w:rsidRPr="001A1718">
        <w:rPr>
          <w:rFonts w:ascii="Times New Roman" w:hAnsi="Times New Roman"/>
          <w:color w:val="000000" w:themeColor="text1"/>
          <w:sz w:val="28"/>
          <w:szCs w:val="28"/>
        </w:rPr>
        <w:t>6</w:t>
      </w:r>
      <w:r w:rsidR="00667A4D" w:rsidRPr="001A1718">
        <w:rPr>
          <w:rFonts w:ascii="Times New Roman" w:hAnsi="Times New Roman"/>
          <w:color w:val="000000" w:themeColor="text1"/>
          <w:sz w:val="28"/>
          <w:szCs w:val="28"/>
        </w:rPr>
        <w:t>.1. В целях формирования целостного визуального восприятия и увязки по габаритам и местам размещения отдельных средств размещения информации на общественных, общественно-деловых</w:t>
      </w:r>
      <w:r w:rsidR="00667A4D" w:rsidRPr="007B6AF2">
        <w:rPr>
          <w:rFonts w:ascii="Times New Roman" w:hAnsi="Times New Roman"/>
          <w:color w:val="000000" w:themeColor="text1"/>
          <w:sz w:val="28"/>
          <w:szCs w:val="28"/>
        </w:rPr>
        <w:t>, торговых, торгово-выставочных, спортивных и развлекательных центрах, необходимо разрабатывать паспорт наружной отделки фасада здания, строения, сооружения, а также прилегающей к ним на основании правоустанавливающих документов территории и размещенных на ней элементов благоустройства с информационными конструкциями. Паспорт разрабатывается с учетом требований настоящего Регламента, в том числе в части функционального предназначения средств размещения информации. При этом виды, места, габариты и количество средств размещения информации определяются исключительно эскизным проектом с учетом архитектурных решений самих объектов информационного оформления.</w:t>
      </w:r>
    </w:p>
    <w:p w14:paraId="17860039" w14:textId="03D767CA" w:rsidR="00CC6B58" w:rsidRPr="007B6AF2" w:rsidRDefault="000C3383" w:rsidP="00667A4D">
      <w:pPr>
        <w:widowControl w:val="0"/>
        <w:autoSpaceDE w:val="0"/>
        <w:autoSpaceDN w:val="0"/>
        <w:spacing w:after="0" w:line="240" w:lineRule="auto"/>
        <w:ind w:firstLine="709"/>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lastRenderedPageBreak/>
        <w:t>6</w:t>
      </w:r>
      <w:r w:rsidR="00667A4D" w:rsidRPr="007B6AF2">
        <w:rPr>
          <w:rFonts w:ascii="Times New Roman" w:hAnsi="Times New Roman"/>
          <w:color w:val="000000" w:themeColor="text1"/>
          <w:sz w:val="28"/>
          <w:szCs w:val="28"/>
        </w:rPr>
        <w:t xml:space="preserve">.2. </w:t>
      </w:r>
      <w:r w:rsidR="00B908D3" w:rsidRPr="007B6AF2">
        <w:rPr>
          <w:rFonts w:ascii="Times New Roman" w:hAnsi="Times New Roman"/>
          <w:color w:val="000000" w:themeColor="text1"/>
          <w:sz w:val="28"/>
          <w:szCs w:val="28"/>
        </w:rPr>
        <w:t>Каждый а</w:t>
      </w:r>
      <w:r w:rsidR="00CC6B58" w:rsidRPr="007B6AF2">
        <w:rPr>
          <w:rFonts w:ascii="Times New Roman" w:hAnsi="Times New Roman"/>
          <w:color w:val="000000" w:themeColor="text1"/>
          <w:sz w:val="28"/>
          <w:szCs w:val="28"/>
        </w:rPr>
        <w:t xml:space="preserve">рендатор </w:t>
      </w:r>
      <w:r w:rsidR="00241BDF" w:rsidRPr="007B6AF2">
        <w:rPr>
          <w:rFonts w:ascii="Times New Roman" w:hAnsi="Times New Roman"/>
          <w:color w:val="000000" w:themeColor="text1"/>
          <w:sz w:val="28"/>
          <w:szCs w:val="28"/>
        </w:rPr>
        <w:t xml:space="preserve">или иной владелец </w:t>
      </w:r>
      <w:r w:rsidR="00CC6B58" w:rsidRPr="007B6AF2">
        <w:rPr>
          <w:rFonts w:ascii="Times New Roman" w:hAnsi="Times New Roman"/>
          <w:color w:val="000000" w:themeColor="text1"/>
          <w:sz w:val="28"/>
          <w:szCs w:val="28"/>
        </w:rPr>
        <w:t>помещения</w:t>
      </w:r>
      <w:r w:rsidR="00770539">
        <w:rPr>
          <w:rFonts w:ascii="Times New Roman" w:hAnsi="Times New Roman"/>
          <w:color w:val="000000" w:themeColor="text1"/>
          <w:sz w:val="28"/>
          <w:szCs w:val="28"/>
        </w:rPr>
        <w:t xml:space="preserve"> </w:t>
      </w:r>
      <w:r w:rsidR="00B908D3" w:rsidRPr="007B6AF2">
        <w:rPr>
          <w:rFonts w:ascii="Times New Roman" w:hAnsi="Times New Roman"/>
          <w:color w:val="000000" w:themeColor="text1"/>
          <w:sz w:val="28"/>
          <w:szCs w:val="28"/>
        </w:rPr>
        <w:t xml:space="preserve">общественного, общественно-делового, торгового, торгово-выставочного, спортивного и развлекательного центра </w:t>
      </w:r>
      <w:r w:rsidR="00CC6B58" w:rsidRPr="007B6AF2">
        <w:rPr>
          <w:rFonts w:ascii="Times New Roman" w:hAnsi="Times New Roman"/>
          <w:color w:val="000000" w:themeColor="text1"/>
          <w:sz w:val="28"/>
          <w:szCs w:val="28"/>
        </w:rPr>
        <w:t xml:space="preserve">должен </w:t>
      </w:r>
      <w:r w:rsidR="00B908D3" w:rsidRPr="007B6AF2">
        <w:rPr>
          <w:rFonts w:ascii="Times New Roman" w:hAnsi="Times New Roman"/>
          <w:color w:val="000000" w:themeColor="text1"/>
          <w:sz w:val="28"/>
          <w:szCs w:val="28"/>
        </w:rPr>
        <w:t xml:space="preserve">предварительно согласовать дизайн-проект информационной конструкции с  органом администрации города-курорта Кисловодска, уполномоченным в области архитектуры и градостроительства с учетом </w:t>
      </w:r>
      <w:r w:rsidR="00D20E81" w:rsidRPr="007B6AF2">
        <w:rPr>
          <w:rFonts w:ascii="Times New Roman" w:hAnsi="Times New Roman"/>
          <w:color w:val="000000" w:themeColor="text1"/>
          <w:sz w:val="28"/>
          <w:szCs w:val="28"/>
        </w:rPr>
        <w:t xml:space="preserve">предоставленного </w:t>
      </w:r>
      <w:r w:rsidR="00B908D3" w:rsidRPr="007B6AF2">
        <w:rPr>
          <w:rFonts w:ascii="Times New Roman" w:hAnsi="Times New Roman"/>
          <w:color w:val="000000" w:themeColor="text1"/>
          <w:sz w:val="28"/>
          <w:szCs w:val="28"/>
        </w:rPr>
        <w:t>согласованного Паспорта объекта и требований настоящего Регламента.</w:t>
      </w:r>
    </w:p>
    <w:p w14:paraId="37BEEF99" w14:textId="72D68EC1" w:rsidR="000D3940" w:rsidRPr="007B6AF2" w:rsidRDefault="000D3940" w:rsidP="000D3940">
      <w:pPr>
        <w:widowControl w:val="0"/>
        <w:autoSpaceDE w:val="0"/>
        <w:autoSpaceDN w:val="0"/>
        <w:spacing w:after="0" w:line="240" w:lineRule="auto"/>
        <w:ind w:firstLine="709"/>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 xml:space="preserve">6.3. Требования по художественно-композиционному оформлению настенных конструкций на объектах культурно-развлекательного, культурно-просветительного, физкультурно-оздоровительного назначения, а также объектов торговли и услуг </w:t>
      </w:r>
      <w:r w:rsidR="004C2E39" w:rsidRPr="007B6AF2">
        <w:rPr>
          <w:rFonts w:ascii="Times New Roman" w:hAnsi="Times New Roman"/>
          <w:color w:val="000000" w:themeColor="text1"/>
          <w:sz w:val="28"/>
          <w:szCs w:val="28"/>
        </w:rPr>
        <w:t xml:space="preserve">выполняются, </w:t>
      </w:r>
      <w:r w:rsidR="00241BDF" w:rsidRPr="007B6AF2">
        <w:rPr>
          <w:rFonts w:ascii="Times New Roman" w:hAnsi="Times New Roman"/>
          <w:color w:val="000000" w:themeColor="text1"/>
          <w:sz w:val="28"/>
          <w:szCs w:val="28"/>
        </w:rPr>
        <w:t>согласно требованиям, раздела</w:t>
      </w:r>
      <w:r w:rsidR="004C2E39" w:rsidRPr="007B6AF2">
        <w:rPr>
          <w:rFonts w:ascii="Times New Roman" w:hAnsi="Times New Roman"/>
          <w:color w:val="000000" w:themeColor="text1"/>
          <w:sz w:val="28"/>
          <w:szCs w:val="28"/>
        </w:rPr>
        <w:t xml:space="preserve"> 3 </w:t>
      </w:r>
      <w:r w:rsidRPr="007B6AF2">
        <w:rPr>
          <w:rFonts w:ascii="Times New Roman" w:hAnsi="Times New Roman"/>
          <w:color w:val="000000" w:themeColor="text1"/>
          <w:sz w:val="28"/>
          <w:szCs w:val="28"/>
        </w:rPr>
        <w:t>настоящего Регламента.</w:t>
      </w:r>
    </w:p>
    <w:p w14:paraId="0B7B5866" w14:textId="79C65820" w:rsidR="00667A4D" w:rsidRPr="007B6AF2" w:rsidRDefault="000C3383" w:rsidP="00667A4D">
      <w:pPr>
        <w:widowControl w:val="0"/>
        <w:autoSpaceDE w:val="0"/>
        <w:autoSpaceDN w:val="0"/>
        <w:spacing w:after="0" w:line="240" w:lineRule="auto"/>
        <w:ind w:firstLine="709"/>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6</w:t>
      </w:r>
      <w:r w:rsidR="00DD02A9" w:rsidRPr="007B6AF2">
        <w:rPr>
          <w:rFonts w:ascii="Times New Roman" w:hAnsi="Times New Roman"/>
          <w:color w:val="000000" w:themeColor="text1"/>
          <w:sz w:val="28"/>
          <w:szCs w:val="28"/>
        </w:rPr>
        <w:t>.</w:t>
      </w:r>
      <w:r w:rsidR="000D3940" w:rsidRPr="007B6AF2">
        <w:rPr>
          <w:rFonts w:ascii="Times New Roman" w:hAnsi="Times New Roman"/>
          <w:color w:val="000000" w:themeColor="text1"/>
          <w:sz w:val="28"/>
          <w:szCs w:val="28"/>
        </w:rPr>
        <w:t>4</w:t>
      </w:r>
      <w:r w:rsidR="00DD02A9" w:rsidRPr="007B6AF2">
        <w:rPr>
          <w:rFonts w:ascii="Times New Roman" w:hAnsi="Times New Roman"/>
          <w:color w:val="000000" w:themeColor="text1"/>
          <w:sz w:val="28"/>
          <w:szCs w:val="28"/>
        </w:rPr>
        <w:t xml:space="preserve">. </w:t>
      </w:r>
      <w:r w:rsidRPr="007B6AF2">
        <w:rPr>
          <w:rFonts w:ascii="Times New Roman" w:hAnsi="Times New Roman"/>
          <w:color w:val="000000" w:themeColor="text1"/>
          <w:sz w:val="28"/>
          <w:szCs w:val="28"/>
        </w:rPr>
        <w:t>Для объектов культурно-развлекательного, культурно-просветительного, физкультурно-оздоровительного назначения, а также объектов торговли и услуг</w:t>
      </w:r>
      <w:r w:rsidR="00241BDF" w:rsidRPr="007B6AF2">
        <w:rPr>
          <w:rFonts w:ascii="Times New Roman" w:hAnsi="Times New Roman"/>
          <w:color w:val="000000" w:themeColor="text1"/>
          <w:sz w:val="28"/>
          <w:szCs w:val="28"/>
        </w:rPr>
        <w:t>,</w:t>
      </w:r>
      <w:r w:rsidRPr="007B6AF2">
        <w:rPr>
          <w:rFonts w:ascii="Times New Roman" w:hAnsi="Times New Roman"/>
          <w:color w:val="000000" w:themeColor="text1"/>
          <w:sz w:val="28"/>
          <w:szCs w:val="28"/>
        </w:rPr>
        <w:t xml:space="preserve"> </w:t>
      </w:r>
      <w:r w:rsidR="00241BDF" w:rsidRPr="007B6AF2">
        <w:rPr>
          <w:rFonts w:ascii="Times New Roman" w:hAnsi="Times New Roman"/>
          <w:color w:val="000000" w:themeColor="text1"/>
          <w:sz w:val="28"/>
          <w:szCs w:val="28"/>
        </w:rPr>
        <w:t>преимущественно</w:t>
      </w:r>
      <w:r w:rsidR="00667A4D" w:rsidRPr="007B6AF2">
        <w:rPr>
          <w:rFonts w:ascii="Times New Roman" w:hAnsi="Times New Roman"/>
          <w:color w:val="000000" w:themeColor="text1"/>
          <w:sz w:val="28"/>
          <w:szCs w:val="28"/>
        </w:rPr>
        <w:t xml:space="preserve"> располагать средства размещения информации на глухих поверхностях наружных стен (без проемов и архитектурных деталей).</w:t>
      </w:r>
    </w:p>
    <w:p w14:paraId="33EF0740" w14:textId="178FE1A2" w:rsidR="007A4267" w:rsidRPr="007B6AF2" w:rsidRDefault="00770539" w:rsidP="00884274">
      <w:pPr>
        <w:widowControl w:val="0"/>
        <w:autoSpaceDE w:val="0"/>
        <w:autoSpaceDN w:val="0"/>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6.5. Настенные </w:t>
      </w:r>
      <w:r w:rsidRPr="007B6AF2">
        <w:rPr>
          <w:rFonts w:ascii="Times New Roman" w:hAnsi="Times New Roman"/>
          <w:color w:val="000000" w:themeColor="text1"/>
          <w:sz w:val="28"/>
          <w:szCs w:val="28"/>
        </w:rPr>
        <w:t>конструкции,</w:t>
      </w:r>
      <w:r w:rsidR="007A4267" w:rsidRPr="007B6AF2">
        <w:rPr>
          <w:rFonts w:ascii="Times New Roman" w:hAnsi="Times New Roman"/>
          <w:color w:val="000000" w:themeColor="text1"/>
          <w:sz w:val="28"/>
          <w:szCs w:val="28"/>
        </w:rPr>
        <w:t xml:space="preserve"> размещенные на глухой поверхности </w:t>
      </w:r>
      <w:r w:rsidR="00884274" w:rsidRPr="007B6AF2">
        <w:rPr>
          <w:rFonts w:ascii="Times New Roman" w:hAnsi="Times New Roman"/>
          <w:color w:val="000000" w:themeColor="text1"/>
          <w:sz w:val="28"/>
          <w:szCs w:val="28"/>
        </w:rPr>
        <w:t xml:space="preserve">наружной стены фасада здания, строения, сооружения </w:t>
      </w:r>
      <w:r w:rsidR="007A4267" w:rsidRPr="007B6AF2">
        <w:rPr>
          <w:rFonts w:ascii="Times New Roman" w:hAnsi="Times New Roman"/>
          <w:color w:val="000000" w:themeColor="text1"/>
          <w:sz w:val="28"/>
          <w:szCs w:val="28"/>
        </w:rPr>
        <w:t xml:space="preserve">могут состоять исключительно в виде отдельно стоящих букв, обозначений и декоративных элементов без использования фоновых подложек высотой не более </w:t>
      </w:r>
      <w:r w:rsidR="00884274" w:rsidRPr="007B6AF2">
        <w:rPr>
          <w:rFonts w:ascii="Times New Roman" w:hAnsi="Times New Roman"/>
          <w:color w:val="000000" w:themeColor="text1"/>
          <w:sz w:val="28"/>
          <w:szCs w:val="28"/>
        </w:rPr>
        <w:t>1,2</w:t>
      </w:r>
      <w:r w:rsidR="007A4267" w:rsidRPr="007B6AF2">
        <w:rPr>
          <w:rFonts w:ascii="Times New Roman" w:hAnsi="Times New Roman"/>
          <w:color w:val="000000" w:themeColor="text1"/>
          <w:sz w:val="28"/>
          <w:szCs w:val="28"/>
        </w:rPr>
        <w:t xml:space="preserve"> м. Максимальный размер одной настенной конструкции не должен превышать по длине </w:t>
      </w:r>
      <w:r w:rsidR="00884274" w:rsidRPr="007B6AF2">
        <w:rPr>
          <w:rFonts w:ascii="Times New Roman" w:hAnsi="Times New Roman"/>
          <w:color w:val="000000" w:themeColor="text1"/>
          <w:sz w:val="28"/>
          <w:szCs w:val="28"/>
        </w:rPr>
        <w:t>7,0</w:t>
      </w:r>
      <w:r w:rsidR="007A4267" w:rsidRPr="007B6AF2">
        <w:rPr>
          <w:rFonts w:ascii="Times New Roman" w:hAnsi="Times New Roman"/>
          <w:color w:val="000000" w:themeColor="text1"/>
          <w:sz w:val="28"/>
          <w:szCs w:val="28"/>
        </w:rPr>
        <w:t xml:space="preserve"> м для единичной конструкции</w:t>
      </w:r>
      <w:r w:rsidR="00404418" w:rsidRPr="007B6AF2">
        <w:rPr>
          <w:rFonts w:ascii="Times New Roman" w:hAnsi="Times New Roman"/>
          <w:color w:val="000000" w:themeColor="text1"/>
          <w:sz w:val="28"/>
          <w:szCs w:val="28"/>
        </w:rPr>
        <w:t xml:space="preserve"> (Приложение 1, рис.23)</w:t>
      </w:r>
      <w:r w:rsidR="007A4267" w:rsidRPr="007B6AF2">
        <w:rPr>
          <w:rFonts w:ascii="Times New Roman" w:hAnsi="Times New Roman"/>
          <w:color w:val="000000" w:themeColor="text1"/>
          <w:sz w:val="28"/>
          <w:szCs w:val="28"/>
        </w:rPr>
        <w:t>.</w:t>
      </w:r>
    </w:p>
    <w:p w14:paraId="51D67157" w14:textId="104122F8" w:rsidR="00D20E81" w:rsidRPr="007B6AF2" w:rsidRDefault="00D20E81" w:rsidP="00EE53AF">
      <w:pPr>
        <w:widowControl w:val="0"/>
        <w:autoSpaceDE w:val="0"/>
        <w:autoSpaceDN w:val="0"/>
        <w:spacing w:after="0" w:line="240" w:lineRule="auto"/>
        <w:ind w:firstLine="709"/>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6.</w:t>
      </w:r>
      <w:r w:rsidR="00884274" w:rsidRPr="007B6AF2">
        <w:rPr>
          <w:rFonts w:ascii="Times New Roman" w:hAnsi="Times New Roman"/>
          <w:color w:val="000000" w:themeColor="text1"/>
          <w:sz w:val="28"/>
          <w:szCs w:val="28"/>
        </w:rPr>
        <w:t>6</w:t>
      </w:r>
      <w:r w:rsidRPr="007B6AF2">
        <w:rPr>
          <w:rFonts w:ascii="Times New Roman" w:hAnsi="Times New Roman"/>
          <w:color w:val="000000" w:themeColor="text1"/>
          <w:sz w:val="28"/>
          <w:szCs w:val="28"/>
        </w:rPr>
        <w:t xml:space="preserve">. </w:t>
      </w:r>
      <w:r w:rsidR="00C4647E" w:rsidRPr="007B6AF2">
        <w:rPr>
          <w:rFonts w:ascii="Times New Roman" w:hAnsi="Times New Roman"/>
          <w:color w:val="000000" w:themeColor="text1"/>
          <w:sz w:val="28"/>
          <w:szCs w:val="28"/>
        </w:rPr>
        <w:t xml:space="preserve"> </w:t>
      </w:r>
      <w:r w:rsidRPr="007B6AF2">
        <w:rPr>
          <w:rFonts w:ascii="Times New Roman" w:hAnsi="Times New Roman"/>
          <w:color w:val="000000" w:themeColor="text1"/>
          <w:sz w:val="28"/>
          <w:szCs w:val="28"/>
        </w:rPr>
        <w:t>Допускается установка информационной конструкции на внешней поверхности витрины фасада здания</w:t>
      </w:r>
      <w:r w:rsidR="00C4647E" w:rsidRPr="007B6AF2">
        <w:rPr>
          <w:rFonts w:ascii="Times New Roman" w:hAnsi="Times New Roman"/>
          <w:color w:val="000000" w:themeColor="text1"/>
          <w:sz w:val="28"/>
          <w:szCs w:val="28"/>
        </w:rPr>
        <w:t xml:space="preserve">, </w:t>
      </w:r>
      <w:r w:rsidR="00C4647E" w:rsidRPr="007B6AF2">
        <w:rPr>
          <w:rFonts w:ascii="Times New Roman" w:hAnsi="Times New Roman"/>
          <w:color w:val="000000" w:themeColor="text1"/>
          <w:sz w:val="28"/>
          <w:szCs w:val="28"/>
          <w:shd w:val="clear" w:color="auto" w:fill="FFFFFF"/>
        </w:rPr>
        <w:t xml:space="preserve">на усмотрение </w:t>
      </w:r>
      <w:r w:rsidR="00C4647E" w:rsidRPr="007B6AF2">
        <w:rPr>
          <w:rFonts w:ascii="Times New Roman" w:hAnsi="Times New Roman"/>
          <w:color w:val="000000" w:themeColor="text1"/>
          <w:sz w:val="28"/>
          <w:szCs w:val="28"/>
        </w:rPr>
        <w:t xml:space="preserve">органом администрации города-курорта Кисловодска, уполномоченным в области архитектуры и градостроительства, </w:t>
      </w:r>
      <w:r w:rsidR="00EE53AF" w:rsidRPr="007B6AF2">
        <w:rPr>
          <w:rFonts w:ascii="Times New Roman" w:hAnsi="Times New Roman"/>
          <w:color w:val="000000" w:themeColor="text1"/>
          <w:sz w:val="28"/>
          <w:szCs w:val="28"/>
        </w:rPr>
        <w:t xml:space="preserve">исключительно в случаях, обусловленных архитектурным решением здания, строения, сооружения, </w:t>
      </w:r>
      <w:r w:rsidRPr="007B6AF2">
        <w:rPr>
          <w:rFonts w:ascii="Times New Roman" w:hAnsi="Times New Roman"/>
          <w:color w:val="000000" w:themeColor="text1"/>
          <w:sz w:val="28"/>
          <w:szCs w:val="28"/>
        </w:rPr>
        <w:t xml:space="preserve">при этом </w:t>
      </w:r>
      <w:r w:rsidR="000D3940" w:rsidRPr="007B6AF2">
        <w:rPr>
          <w:rFonts w:ascii="Times New Roman" w:hAnsi="Times New Roman"/>
          <w:color w:val="000000" w:themeColor="text1"/>
          <w:sz w:val="28"/>
          <w:szCs w:val="28"/>
        </w:rPr>
        <w:t xml:space="preserve">одна </w:t>
      </w:r>
      <w:r w:rsidRPr="007B6AF2">
        <w:rPr>
          <w:rFonts w:ascii="Times New Roman" w:hAnsi="Times New Roman"/>
          <w:color w:val="000000" w:themeColor="text1"/>
          <w:sz w:val="28"/>
          <w:szCs w:val="28"/>
        </w:rPr>
        <w:t xml:space="preserve">информационная конструкция должна занимать не более </w:t>
      </w:r>
      <w:r w:rsidR="000D3940" w:rsidRPr="007B6AF2">
        <w:rPr>
          <w:rFonts w:ascii="Times New Roman" w:hAnsi="Times New Roman"/>
          <w:color w:val="000000" w:themeColor="text1"/>
          <w:sz w:val="28"/>
          <w:szCs w:val="28"/>
        </w:rPr>
        <w:t>5</w:t>
      </w:r>
      <w:r w:rsidRPr="007B6AF2">
        <w:rPr>
          <w:rFonts w:ascii="Times New Roman" w:hAnsi="Times New Roman"/>
          <w:color w:val="000000" w:themeColor="text1"/>
          <w:sz w:val="28"/>
          <w:szCs w:val="28"/>
        </w:rPr>
        <w:t>0% площади проема витрины и располагаться в верхней её части.</w:t>
      </w:r>
    </w:p>
    <w:p w14:paraId="0E15FCDA" w14:textId="5F1742FC" w:rsidR="00884274" w:rsidRPr="007B6AF2" w:rsidRDefault="00884274" w:rsidP="00884274">
      <w:pPr>
        <w:widowControl w:val="0"/>
        <w:autoSpaceDE w:val="0"/>
        <w:autoSpaceDN w:val="0"/>
        <w:spacing w:after="0" w:line="240" w:lineRule="auto"/>
        <w:ind w:firstLine="709"/>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 xml:space="preserve">6.7. </w:t>
      </w:r>
      <w:r w:rsidR="00770539" w:rsidRPr="007B6AF2">
        <w:rPr>
          <w:rFonts w:ascii="Times New Roman" w:hAnsi="Times New Roman"/>
          <w:color w:val="000000" w:themeColor="text1"/>
          <w:sz w:val="28"/>
          <w:szCs w:val="28"/>
        </w:rPr>
        <w:t>Информационные конструкции,</w:t>
      </w:r>
      <w:r w:rsidRPr="007B6AF2">
        <w:rPr>
          <w:rFonts w:ascii="Times New Roman" w:hAnsi="Times New Roman"/>
          <w:color w:val="000000" w:themeColor="text1"/>
          <w:sz w:val="28"/>
          <w:szCs w:val="28"/>
        </w:rPr>
        <w:t xml:space="preserve"> размещенные на внешней поверхности витрины фасада здания, строения, сооружения могут состоять исключительно в виде отдельно стоящих букв, обозначений и декоративных элементов без использования фоновых подложек высотой не более 0,6 м. Максимальный размер одной конструкции не должен превышать по длине 4,0 м для единичной конструкции.</w:t>
      </w:r>
    </w:p>
    <w:p w14:paraId="59A3D754" w14:textId="4214BB71" w:rsidR="00F8581E" w:rsidRPr="007B6AF2" w:rsidRDefault="000C3383" w:rsidP="00DD02A9">
      <w:pPr>
        <w:widowControl w:val="0"/>
        <w:autoSpaceDE w:val="0"/>
        <w:autoSpaceDN w:val="0"/>
        <w:spacing w:after="0" w:line="240" w:lineRule="auto"/>
        <w:ind w:firstLine="709"/>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6</w:t>
      </w:r>
      <w:r w:rsidR="00DD02A9" w:rsidRPr="007B6AF2">
        <w:rPr>
          <w:rFonts w:ascii="Times New Roman" w:hAnsi="Times New Roman"/>
          <w:color w:val="000000" w:themeColor="text1"/>
          <w:sz w:val="28"/>
          <w:szCs w:val="28"/>
        </w:rPr>
        <w:t>.</w:t>
      </w:r>
      <w:r w:rsidR="00884274" w:rsidRPr="007B6AF2">
        <w:rPr>
          <w:rFonts w:ascii="Times New Roman" w:hAnsi="Times New Roman"/>
          <w:color w:val="000000" w:themeColor="text1"/>
          <w:sz w:val="28"/>
          <w:szCs w:val="28"/>
        </w:rPr>
        <w:t>8</w:t>
      </w:r>
      <w:r w:rsidR="00DD02A9" w:rsidRPr="007B6AF2">
        <w:rPr>
          <w:rFonts w:ascii="Times New Roman" w:hAnsi="Times New Roman"/>
          <w:color w:val="000000" w:themeColor="text1"/>
          <w:sz w:val="28"/>
          <w:szCs w:val="28"/>
        </w:rPr>
        <w:t xml:space="preserve">. Для объектов культурно-развлекательного, культурно-просветительного, физкультурно-оздоровительного назначения, а также объектов торговли и услуг </w:t>
      </w:r>
      <w:r w:rsidR="006D040E" w:rsidRPr="007B6AF2">
        <w:rPr>
          <w:rFonts w:ascii="Times New Roman" w:hAnsi="Times New Roman"/>
          <w:color w:val="000000" w:themeColor="text1"/>
          <w:sz w:val="28"/>
          <w:szCs w:val="28"/>
        </w:rPr>
        <w:t xml:space="preserve">общая площадь настенных информационных конструкций не должна превышать </w:t>
      </w:r>
      <w:r w:rsidR="00BA4044" w:rsidRPr="007B6AF2">
        <w:rPr>
          <w:rFonts w:ascii="Times New Roman" w:hAnsi="Times New Roman"/>
          <w:color w:val="000000" w:themeColor="text1"/>
          <w:sz w:val="28"/>
          <w:szCs w:val="28"/>
        </w:rPr>
        <w:t>4</w:t>
      </w:r>
      <w:r w:rsidR="006D040E" w:rsidRPr="007B6AF2">
        <w:rPr>
          <w:rFonts w:ascii="Times New Roman" w:hAnsi="Times New Roman"/>
          <w:color w:val="000000" w:themeColor="text1"/>
          <w:sz w:val="28"/>
          <w:szCs w:val="28"/>
        </w:rPr>
        <w:t xml:space="preserve">0% площади </w:t>
      </w:r>
      <w:r w:rsidR="00C4647E" w:rsidRPr="007B6AF2">
        <w:rPr>
          <w:rFonts w:ascii="Times New Roman" w:hAnsi="Times New Roman"/>
          <w:color w:val="000000" w:themeColor="text1"/>
          <w:sz w:val="28"/>
          <w:szCs w:val="28"/>
        </w:rPr>
        <w:t xml:space="preserve">глухой поверхности </w:t>
      </w:r>
      <w:r w:rsidR="006D040E" w:rsidRPr="007B6AF2">
        <w:rPr>
          <w:rFonts w:ascii="Times New Roman" w:hAnsi="Times New Roman"/>
          <w:color w:val="000000" w:themeColor="text1"/>
          <w:sz w:val="28"/>
          <w:szCs w:val="28"/>
        </w:rPr>
        <w:t>ортогональной проекции фасада.</w:t>
      </w:r>
    </w:p>
    <w:p w14:paraId="0A0CF6CD" w14:textId="39FF46FF" w:rsidR="00EE53AF" w:rsidRPr="007B6AF2" w:rsidRDefault="00971AFA" w:rsidP="004C2E39">
      <w:pPr>
        <w:widowControl w:val="0"/>
        <w:autoSpaceDE w:val="0"/>
        <w:autoSpaceDN w:val="0"/>
        <w:spacing w:after="0" w:line="240" w:lineRule="auto"/>
        <w:ind w:firstLine="709"/>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6.</w:t>
      </w:r>
      <w:r w:rsidR="00884274" w:rsidRPr="007B6AF2">
        <w:rPr>
          <w:rFonts w:ascii="Times New Roman" w:hAnsi="Times New Roman"/>
          <w:color w:val="000000" w:themeColor="text1"/>
          <w:sz w:val="28"/>
          <w:szCs w:val="28"/>
        </w:rPr>
        <w:t>9</w:t>
      </w:r>
      <w:r w:rsidRPr="007B6AF2">
        <w:rPr>
          <w:rFonts w:ascii="Times New Roman" w:hAnsi="Times New Roman"/>
          <w:color w:val="000000" w:themeColor="text1"/>
          <w:sz w:val="28"/>
          <w:szCs w:val="28"/>
        </w:rPr>
        <w:t xml:space="preserve">. Цветовое (колористическое) и стилистическое решение </w:t>
      </w:r>
      <w:r w:rsidR="00770539" w:rsidRPr="007B6AF2">
        <w:rPr>
          <w:rFonts w:ascii="Times New Roman" w:hAnsi="Times New Roman"/>
          <w:color w:val="000000" w:themeColor="text1"/>
          <w:sz w:val="28"/>
          <w:szCs w:val="28"/>
        </w:rPr>
        <w:t>информационных конструкций,</w:t>
      </w:r>
      <w:r w:rsidRPr="007B6AF2">
        <w:rPr>
          <w:rFonts w:ascii="Times New Roman" w:hAnsi="Times New Roman"/>
          <w:color w:val="000000" w:themeColor="text1"/>
          <w:sz w:val="28"/>
          <w:szCs w:val="28"/>
        </w:rPr>
        <w:t xml:space="preserve"> </w:t>
      </w:r>
      <w:r w:rsidR="004C2E39" w:rsidRPr="007B6AF2">
        <w:rPr>
          <w:rFonts w:ascii="Times New Roman" w:hAnsi="Times New Roman"/>
          <w:color w:val="000000" w:themeColor="text1"/>
          <w:sz w:val="28"/>
          <w:szCs w:val="28"/>
        </w:rPr>
        <w:t xml:space="preserve">установленных </w:t>
      </w:r>
      <w:r w:rsidRPr="007B6AF2">
        <w:rPr>
          <w:rFonts w:ascii="Times New Roman" w:hAnsi="Times New Roman"/>
          <w:color w:val="000000" w:themeColor="text1"/>
          <w:sz w:val="28"/>
          <w:szCs w:val="28"/>
        </w:rPr>
        <w:t xml:space="preserve">на общественных, общественно-деловых, торговых, торгово-выставочных, спортивных и развлекательных центрах должно быть выполнено в </w:t>
      </w:r>
      <w:r w:rsidR="004C2E39" w:rsidRPr="007B6AF2">
        <w:rPr>
          <w:rFonts w:ascii="Times New Roman" w:hAnsi="Times New Roman"/>
          <w:color w:val="000000" w:themeColor="text1"/>
          <w:sz w:val="28"/>
          <w:szCs w:val="28"/>
        </w:rPr>
        <w:t xml:space="preserve">единой </w:t>
      </w:r>
      <w:r w:rsidRPr="007B6AF2">
        <w:rPr>
          <w:rFonts w:ascii="Times New Roman" w:hAnsi="Times New Roman"/>
          <w:color w:val="000000" w:themeColor="text1"/>
          <w:sz w:val="28"/>
          <w:szCs w:val="28"/>
        </w:rPr>
        <w:t xml:space="preserve">гармоничной </w:t>
      </w:r>
      <w:r w:rsidRPr="007B6AF2">
        <w:rPr>
          <w:rFonts w:ascii="Times New Roman" w:hAnsi="Times New Roman"/>
          <w:color w:val="000000" w:themeColor="text1"/>
          <w:sz w:val="28"/>
          <w:szCs w:val="28"/>
        </w:rPr>
        <w:lastRenderedPageBreak/>
        <w:t>увязке со всеми информационными конструкциями установленных на фасаде здания</w:t>
      </w:r>
      <w:r w:rsidR="004C2E39" w:rsidRPr="007B6AF2">
        <w:rPr>
          <w:rFonts w:ascii="Times New Roman" w:hAnsi="Times New Roman"/>
          <w:color w:val="000000" w:themeColor="text1"/>
          <w:sz w:val="28"/>
          <w:szCs w:val="28"/>
        </w:rPr>
        <w:t xml:space="preserve">. </w:t>
      </w:r>
      <w:r w:rsidR="004C2E39" w:rsidRPr="007B6AF2">
        <w:rPr>
          <w:rFonts w:ascii="Times New Roman" w:hAnsi="Times New Roman"/>
          <w:color w:val="000000" w:themeColor="text1"/>
          <w:sz w:val="28"/>
          <w:szCs w:val="28"/>
          <w:shd w:val="clear" w:color="auto" w:fill="FFFFFF"/>
        </w:rPr>
        <w:t xml:space="preserve">Преимущественно использовать монохромный вариант оформления </w:t>
      </w:r>
      <w:r w:rsidR="004C2E39" w:rsidRPr="007B6AF2">
        <w:rPr>
          <w:rFonts w:ascii="Times New Roman" w:hAnsi="Times New Roman"/>
          <w:color w:val="000000" w:themeColor="text1"/>
          <w:sz w:val="28"/>
          <w:szCs w:val="28"/>
        </w:rPr>
        <w:t>букв, обозначений и декоративных элементов</w:t>
      </w:r>
      <w:r w:rsidR="004C2E39" w:rsidRPr="007B6AF2">
        <w:rPr>
          <w:rFonts w:ascii="Times New Roman" w:hAnsi="Times New Roman"/>
          <w:color w:val="000000" w:themeColor="text1"/>
          <w:sz w:val="28"/>
          <w:szCs w:val="28"/>
          <w:shd w:val="clear" w:color="auto" w:fill="FFFFFF"/>
        </w:rPr>
        <w:t xml:space="preserve"> информационных конструкций (белый, серый, золото, металл, бронза)</w:t>
      </w:r>
      <w:r w:rsidR="00AB1C97" w:rsidRPr="007B6AF2">
        <w:rPr>
          <w:rFonts w:ascii="Times New Roman" w:hAnsi="Times New Roman"/>
          <w:color w:val="000000" w:themeColor="text1"/>
          <w:sz w:val="28"/>
          <w:szCs w:val="28"/>
        </w:rPr>
        <w:t xml:space="preserve">, а также </w:t>
      </w:r>
      <w:r w:rsidR="00770539" w:rsidRPr="007B6AF2">
        <w:rPr>
          <w:rFonts w:ascii="Times New Roman" w:hAnsi="Times New Roman"/>
          <w:color w:val="000000" w:themeColor="text1"/>
          <w:sz w:val="28"/>
          <w:szCs w:val="28"/>
        </w:rPr>
        <w:t>оттенков,</w:t>
      </w:r>
      <w:r w:rsidR="00AB1C97" w:rsidRPr="007B6AF2">
        <w:rPr>
          <w:rFonts w:ascii="Times New Roman" w:hAnsi="Times New Roman"/>
          <w:color w:val="000000" w:themeColor="text1"/>
          <w:sz w:val="28"/>
          <w:szCs w:val="28"/>
        </w:rPr>
        <w:t xml:space="preserve"> приближенных к колеру фасада здания, строения, сооружения за исключением элементов фирменного стиля, зарегистрированных в установленном порядке на территории Российской Федерации.</w:t>
      </w:r>
    </w:p>
    <w:p w14:paraId="4371B333" w14:textId="7D43B7CB" w:rsidR="00AB1C97" w:rsidRPr="007B6AF2" w:rsidRDefault="00AB1C97" w:rsidP="004C2E39">
      <w:pPr>
        <w:widowControl w:val="0"/>
        <w:autoSpaceDE w:val="0"/>
        <w:autoSpaceDN w:val="0"/>
        <w:spacing w:after="0" w:line="240" w:lineRule="auto"/>
        <w:ind w:firstLine="709"/>
        <w:jc w:val="both"/>
        <w:rPr>
          <w:rFonts w:ascii="Times New Roman" w:hAnsi="Times New Roman"/>
          <w:color w:val="000000" w:themeColor="text1"/>
          <w:sz w:val="28"/>
          <w:szCs w:val="28"/>
        </w:rPr>
      </w:pPr>
      <w:r w:rsidRPr="007B6AF2">
        <w:rPr>
          <w:rFonts w:ascii="Times New Roman" w:hAnsi="Times New Roman"/>
          <w:color w:val="000000" w:themeColor="text1"/>
          <w:sz w:val="28"/>
          <w:szCs w:val="28"/>
          <w:shd w:val="clear" w:color="auto" w:fill="FFFFFF"/>
        </w:rPr>
        <w:t>6.</w:t>
      </w:r>
      <w:r w:rsidR="00884274" w:rsidRPr="007B6AF2">
        <w:rPr>
          <w:rFonts w:ascii="Times New Roman" w:hAnsi="Times New Roman"/>
          <w:color w:val="000000" w:themeColor="text1"/>
          <w:sz w:val="28"/>
          <w:szCs w:val="28"/>
          <w:shd w:val="clear" w:color="auto" w:fill="FFFFFF"/>
        </w:rPr>
        <w:t>10</w:t>
      </w:r>
      <w:r w:rsidRPr="007B6AF2">
        <w:rPr>
          <w:rFonts w:ascii="Times New Roman" w:hAnsi="Times New Roman"/>
          <w:color w:val="000000" w:themeColor="text1"/>
          <w:sz w:val="28"/>
          <w:szCs w:val="28"/>
          <w:shd w:val="clear" w:color="auto" w:fill="FFFFFF"/>
        </w:rPr>
        <w:t>. В случае если стилистика и цвета фирменного стиля дисгармоничны по отношению к стилистике и колеру фасада здания, сооружения, на котором планируется установка информационной конструкции, используется монохромный вариант элементов фирменного стиля (белый, серый, золото, металл, бронза).</w:t>
      </w:r>
    </w:p>
    <w:p w14:paraId="574C30C4" w14:textId="4A0E0D68" w:rsidR="00C4647E" w:rsidRPr="007B6AF2" w:rsidRDefault="00C4647E" w:rsidP="00F55635">
      <w:pPr>
        <w:widowControl w:val="0"/>
        <w:autoSpaceDE w:val="0"/>
        <w:autoSpaceDN w:val="0"/>
        <w:spacing w:after="0" w:line="240" w:lineRule="auto"/>
        <w:ind w:firstLine="709"/>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6.</w:t>
      </w:r>
      <w:r w:rsidR="00AB1C97" w:rsidRPr="007B6AF2">
        <w:rPr>
          <w:rFonts w:ascii="Times New Roman" w:hAnsi="Times New Roman"/>
          <w:color w:val="000000" w:themeColor="text1"/>
          <w:sz w:val="28"/>
          <w:szCs w:val="28"/>
        </w:rPr>
        <w:t>1</w:t>
      </w:r>
      <w:r w:rsidR="00884274" w:rsidRPr="007B6AF2">
        <w:rPr>
          <w:rFonts w:ascii="Times New Roman" w:hAnsi="Times New Roman"/>
          <w:color w:val="000000" w:themeColor="text1"/>
          <w:sz w:val="28"/>
          <w:szCs w:val="28"/>
        </w:rPr>
        <w:t>1</w:t>
      </w:r>
      <w:r w:rsidRPr="007B6AF2">
        <w:rPr>
          <w:rFonts w:ascii="Times New Roman" w:hAnsi="Times New Roman"/>
          <w:color w:val="000000" w:themeColor="text1"/>
          <w:sz w:val="28"/>
          <w:szCs w:val="28"/>
        </w:rPr>
        <w:t>. На крышах культурно-развлекательного, культурно-просветительного, физкультурно-оздоровительного назначения, а также объектов торговли и услуг возможно размещение исключительно названия данного объекта</w:t>
      </w:r>
      <w:r w:rsidR="00EE53AF" w:rsidRPr="007B6AF2">
        <w:rPr>
          <w:rFonts w:ascii="Times New Roman" w:hAnsi="Times New Roman"/>
          <w:color w:val="000000" w:themeColor="text1"/>
          <w:sz w:val="28"/>
          <w:szCs w:val="28"/>
        </w:rPr>
        <w:t>,</w:t>
      </w:r>
      <w:r w:rsidRPr="007B6AF2">
        <w:rPr>
          <w:rFonts w:ascii="Times New Roman" w:hAnsi="Times New Roman"/>
          <w:color w:val="000000" w:themeColor="text1"/>
          <w:sz w:val="28"/>
          <w:szCs w:val="28"/>
        </w:rPr>
        <w:t xml:space="preserve"> в виде отдельно стоящих букв, обозначений и декоративных элементов без использования фоновых подложек</w:t>
      </w:r>
      <w:r w:rsidR="00555635" w:rsidRPr="007B6AF2">
        <w:rPr>
          <w:rFonts w:ascii="Times New Roman" w:hAnsi="Times New Roman"/>
          <w:color w:val="000000" w:themeColor="text1"/>
          <w:sz w:val="28"/>
          <w:szCs w:val="28"/>
        </w:rPr>
        <w:t xml:space="preserve"> </w:t>
      </w:r>
      <w:r w:rsidRPr="007B6AF2">
        <w:rPr>
          <w:rFonts w:ascii="Times New Roman" w:hAnsi="Times New Roman"/>
          <w:color w:val="000000" w:themeColor="text1"/>
          <w:sz w:val="28"/>
          <w:szCs w:val="28"/>
        </w:rPr>
        <w:t>в одну строку по горизонтали.</w:t>
      </w:r>
    </w:p>
    <w:p w14:paraId="6D589E45" w14:textId="5D854D49" w:rsidR="00F55635" w:rsidRPr="007B6AF2" w:rsidRDefault="00C4647E" w:rsidP="00F55635">
      <w:pPr>
        <w:widowControl w:val="0"/>
        <w:autoSpaceDE w:val="0"/>
        <w:autoSpaceDN w:val="0"/>
        <w:spacing w:after="0" w:line="240" w:lineRule="auto"/>
        <w:ind w:firstLine="709"/>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 xml:space="preserve"> </w:t>
      </w:r>
      <w:r w:rsidR="000C3383" w:rsidRPr="007B6AF2">
        <w:rPr>
          <w:rFonts w:ascii="Times New Roman" w:hAnsi="Times New Roman"/>
          <w:color w:val="000000" w:themeColor="text1"/>
          <w:sz w:val="28"/>
          <w:szCs w:val="28"/>
        </w:rPr>
        <w:t>6</w:t>
      </w:r>
      <w:r w:rsidR="00DD02A9" w:rsidRPr="007B6AF2">
        <w:rPr>
          <w:rFonts w:ascii="Times New Roman" w:hAnsi="Times New Roman"/>
          <w:color w:val="000000" w:themeColor="text1"/>
          <w:sz w:val="28"/>
          <w:szCs w:val="28"/>
        </w:rPr>
        <w:t>.</w:t>
      </w:r>
      <w:r w:rsidR="00AB1C97" w:rsidRPr="007B6AF2">
        <w:rPr>
          <w:rFonts w:ascii="Times New Roman" w:hAnsi="Times New Roman"/>
          <w:color w:val="000000" w:themeColor="text1"/>
          <w:sz w:val="28"/>
          <w:szCs w:val="28"/>
        </w:rPr>
        <w:t>1</w:t>
      </w:r>
      <w:r w:rsidR="00884274" w:rsidRPr="007B6AF2">
        <w:rPr>
          <w:rFonts w:ascii="Times New Roman" w:hAnsi="Times New Roman"/>
          <w:color w:val="000000" w:themeColor="text1"/>
          <w:sz w:val="28"/>
          <w:szCs w:val="28"/>
        </w:rPr>
        <w:t>2</w:t>
      </w:r>
      <w:r w:rsidR="00DD02A9" w:rsidRPr="007B6AF2">
        <w:rPr>
          <w:rFonts w:ascii="Times New Roman" w:hAnsi="Times New Roman"/>
          <w:color w:val="000000" w:themeColor="text1"/>
          <w:sz w:val="28"/>
          <w:szCs w:val="28"/>
        </w:rPr>
        <w:t>. К</w:t>
      </w:r>
      <w:r w:rsidR="0075752B" w:rsidRPr="007B6AF2">
        <w:rPr>
          <w:rFonts w:ascii="Times New Roman" w:hAnsi="Times New Roman"/>
          <w:color w:val="000000" w:themeColor="text1"/>
          <w:sz w:val="28"/>
          <w:szCs w:val="28"/>
        </w:rPr>
        <w:t xml:space="preserve">рышные конструкции </w:t>
      </w:r>
      <w:r w:rsidR="00F55635" w:rsidRPr="007B6AF2">
        <w:rPr>
          <w:rFonts w:ascii="Times New Roman" w:hAnsi="Times New Roman"/>
          <w:color w:val="000000" w:themeColor="text1"/>
          <w:sz w:val="28"/>
          <w:szCs w:val="28"/>
        </w:rPr>
        <w:t xml:space="preserve">культурно-развлекательного, культурно-просветительного, физкультурно-оздоровительного назначения, а также объектов торговли и услуг </w:t>
      </w:r>
      <w:r w:rsidR="0075752B" w:rsidRPr="007B6AF2">
        <w:rPr>
          <w:rFonts w:ascii="Times New Roman" w:hAnsi="Times New Roman"/>
          <w:color w:val="000000" w:themeColor="text1"/>
          <w:sz w:val="28"/>
          <w:szCs w:val="28"/>
        </w:rPr>
        <w:t>должны быть соразмерными (сомасштабными) зданию (строению, сооружению), высота этих конструкций с учетом всех используемых элементов должна быть</w:t>
      </w:r>
      <w:r w:rsidR="00404418" w:rsidRPr="007B6AF2">
        <w:rPr>
          <w:rFonts w:ascii="Times New Roman" w:hAnsi="Times New Roman"/>
          <w:color w:val="000000" w:themeColor="text1"/>
          <w:sz w:val="28"/>
          <w:szCs w:val="28"/>
        </w:rPr>
        <w:t xml:space="preserve"> (Приложение 1, рис.23)</w:t>
      </w:r>
      <w:r w:rsidR="0075752B" w:rsidRPr="007B6AF2">
        <w:rPr>
          <w:rFonts w:ascii="Times New Roman" w:hAnsi="Times New Roman"/>
          <w:color w:val="000000" w:themeColor="text1"/>
          <w:sz w:val="28"/>
          <w:szCs w:val="28"/>
        </w:rPr>
        <w:t>:</w:t>
      </w:r>
    </w:p>
    <w:p w14:paraId="488FDFB2" w14:textId="1174A68B" w:rsidR="0075752B" w:rsidRPr="007B6AF2" w:rsidRDefault="00F55635" w:rsidP="00F55635">
      <w:pPr>
        <w:widowControl w:val="0"/>
        <w:autoSpaceDE w:val="0"/>
        <w:autoSpaceDN w:val="0"/>
        <w:spacing w:after="0" w:line="240" w:lineRule="auto"/>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 xml:space="preserve">- </w:t>
      </w:r>
      <w:r w:rsidR="0075752B" w:rsidRPr="007B6AF2">
        <w:rPr>
          <w:rFonts w:ascii="Times New Roman" w:hAnsi="Times New Roman"/>
          <w:color w:val="000000" w:themeColor="text1"/>
          <w:sz w:val="28"/>
          <w:szCs w:val="28"/>
        </w:rPr>
        <w:t>не более 1,</w:t>
      </w:r>
      <w:r w:rsidR="00884274" w:rsidRPr="007B6AF2">
        <w:rPr>
          <w:rFonts w:ascii="Times New Roman" w:hAnsi="Times New Roman"/>
          <w:color w:val="000000" w:themeColor="text1"/>
          <w:sz w:val="28"/>
          <w:szCs w:val="28"/>
        </w:rPr>
        <w:t>2</w:t>
      </w:r>
      <w:r w:rsidR="0075752B" w:rsidRPr="007B6AF2">
        <w:rPr>
          <w:rFonts w:ascii="Times New Roman" w:hAnsi="Times New Roman"/>
          <w:color w:val="000000" w:themeColor="text1"/>
          <w:sz w:val="28"/>
          <w:szCs w:val="28"/>
        </w:rPr>
        <w:t xml:space="preserve"> м для </w:t>
      </w:r>
      <w:r w:rsidR="007B6AF2">
        <w:rPr>
          <w:rFonts w:ascii="Times New Roman" w:hAnsi="Times New Roman"/>
          <w:color w:val="000000" w:themeColor="text1"/>
          <w:sz w:val="28"/>
          <w:szCs w:val="28"/>
        </w:rPr>
        <w:t>2</w:t>
      </w:r>
      <w:r w:rsidR="0075752B" w:rsidRPr="007B6AF2">
        <w:rPr>
          <w:rFonts w:ascii="Times New Roman" w:hAnsi="Times New Roman"/>
          <w:color w:val="000000" w:themeColor="text1"/>
          <w:sz w:val="28"/>
          <w:szCs w:val="28"/>
        </w:rPr>
        <w:t>-3-этажных объектов;</w:t>
      </w:r>
    </w:p>
    <w:p w14:paraId="528597AA" w14:textId="5BA176DD" w:rsidR="0075752B" w:rsidRPr="007B6AF2" w:rsidRDefault="00F55635" w:rsidP="00F55635">
      <w:pPr>
        <w:widowControl w:val="0"/>
        <w:autoSpaceDE w:val="0"/>
        <w:autoSpaceDN w:val="0"/>
        <w:spacing w:after="0" w:line="240" w:lineRule="auto"/>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 xml:space="preserve">- </w:t>
      </w:r>
      <w:r w:rsidR="0075752B" w:rsidRPr="007B6AF2">
        <w:rPr>
          <w:rFonts w:ascii="Times New Roman" w:hAnsi="Times New Roman"/>
          <w:color w:val="000000" w:themeColor="text1"/>
          <w:sz w:val="28"/>
          <w:szCs w:val="28"/>
        </w:rPr>
        <w:t xml:space="preserve">не более </w:t>
      </w:r>
      <w:r w:rsidR="008204FC">
        <w:rPr>
          <w:rFonts w:ascii="Times New Roman" w:hAnsi="Times New Roman"/>
          <w:color w:val="000000" w:themeColor="text1"/>
          <w:sz w:val="28"/>
          <w:szCs w:val="28"/>
        </w:rPr>
        <w:t>1,5</w:t>
      </w:r>
      <w:r w:rsidR="0075752B" w:rsidRPr="007B6AF2">
        <w:rPr>
          <w:rFonts w:ascii="Times New Roman" w:hAnsi="Times New Roman"/>
          <w:color w:val="000000" w:themeColor="text1"/>
          <w:sz w:val="28"/>
          <w:szCs w:val="28"/>
        </w:rPr>
        <w:t xml:space="preserve"> м для 4-7-этажных объектов;</w:t>
      </w:r>
    </w:p>
    <w:p w14:paraId="2B4132A8" w14:textId="77777777" w:rsidR="001A1718" w:rsidRDefault="00F55635" w:rsidP="00F55635">
      <w:pPr>
        <w:widowControl w:val="0"/>
        <w:autoSpaceDE w:val="0"/>
        <w:autoSpaceDN w:val="0"/>
        <w:spacing w:after="0" w:line="240" w:lineRule="auto"/>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 xml:space="preserve">- </w:t>
      </w:r>
      <w:r w:rsidR="0075752B" w:rsidRPr="007B6AF2">
        <w:rPr>
          <w:rFonts w:ascii="Times New Roman" w:hAnsi="Times New Roman"/>
          <w:color w:val="000000" w:themeColor="text1"/>
          <w:sz w:val="28"/>
          <w:szCs w:val="28"/>
        </w:rPr>
        <w:t xml:space="preserve">не более </w:t>
      </w:r>
      <w:r w:rsidR="008204FC">
        <w:rPr>
          <w:rFonts w:ascii="Times New Roman" w:hAnsi="Times New Roman"/>
          <w:color w:val="000000" w:themeColor="text1"/>
          <w:sz w:val="28"/>
          <w:szCs w:val="28"/>
        </w:rPr>
        <w:t>1,8</w:t>
      </w:r>
      <w:r w:rsidR="0075752B" w:rsidRPr="007B6AF2">
        <w:rPr>
          <w:rFonts w:ascii="Times New Roman" w:hAnsi="Times New Roman"/>
          <w:color w:val="000000" w:themeColor="text1"/>
          <w:sz w:val="28"/>
          <w:szCs w:val="28"/>
        </w:rPr>
        <w:t xml:space="preserve"> м для 8-12-этажных объектов</w:t>
      </w:r>
      <w:r w:rsidR="00BA4044" w:rsidRPr="007B6AF2">
        <w:rPr>
          <w:rFonts w:ascii="Times New Roman" w:hAnsi="Times New Roman"/>
          <w:color w:val="000000" w:themeColor="text1"/>
          <w:sz w:val="28"/>
          <w:szCs w:val="28"/>
        </w:rPr>
        <w:t>.</w:t>
      </w:r>
    </w:p>
    <w:p w14:paraId="67B151CB" w14:textId="7F411059" w:rsidR="00F55635" w:rsidRPr="007B6AF2" w:rsidRDefault="000C3383" w:rsidP="001A1718">
      <w:pPr>
        <w:widowControl w:val="0"/>
        <w:autoSpaceDE w:val="0"/>
        <w:autoSpaceDN w:val="0"/>
        <w:spacing w:after="0" w:line="240" w:lineRule="auto"/>
        <w:ind w:firstLine="709"/>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6</w:t>
      </w:r>
      <w:r w:rsidR="00F55635" w:rsidRPr="007B6AF2">
        <w:rPr>
          <w:rFonts w:ascii="Times New Roman" w:hAnsi="Times New Roman"/>
          <w:color w:val="000000" w:themeColor="text1"/>
          <w:sz w:val="28"/>
          <w:szCs w:val="28"/>
        </w:rPr>
        <w:t>.</w:t>
      </w:r>
      <w:r w:rsidR="00AB1C97" w:rsidRPr="007B6AF2">
        <w:rPr>
          <w:rFonts w:ascii="Times New Roman" w:hAnsi="Times New Roman"/>
          <w:color w:val="000000" w:themeColor="text1"/>
          <w:sz w:val="28"/>
          <w:szCs w:val="28"/>
        </w:rPr>
        <w:t>1</w:t>
      </w:r>
      <w:r w:rsidR="00884274" w:rsidRPr="007B6AF2">
        <w:rPr>
          <w:rFonts w:ascii="Times New Roman" w:hAnsi="Times New Roman"/>
          <w:color w:val="000000" w:themeColor="text1"/>
          <w:sz w:val="28"/>
          <w:szCs w:val="28"/>
        </w:rPr>
        <w:t>3</w:t>
      </w:r>
      <w:r w:rsidR="00F55635" w:rsidRPr="007B6AF2">
        <w:rPr>
          <w:rFonts w:ascii="Times New Roman" w:hAnsi="Times New Roman"/>
          <w:color w:val="000000" w:themeColor="text1"/>
          <w:sz w:val="28"/>
          <w:szCs w:val="28"/>
        </w:rPr>
        <w:t xml:space="preserve">. Длина информационной крышной конструкции </w:t>
      </w:r>
      <w:r w:rsidR="00AB1C97" w:rsidRPr="007B6AF2">
        <w:rPr>
          <w:rFonts w:ascii="Times New Roman" w:hAnsi="Times New Roman"/>
          <w:color w:val="000000" w:themeColor="text1"/>
          <w:sz w:val="28"/>
          <w:szCs w:val="28"/>
        </w:rPr>
        <w:t xml:space="preserve">культурно-развлекательного, культурно-просветительного, физкультурно-оздоровительного назначения, а также объектов торговли и услуг </w:t>
      </w:r>
      <w:r w:rsidR="00F55635" w:rsidRPr="007B6AF2">
        <w:rPr>
          <w:rFonts w:ascii="Times New Roman" w:hAnsi="Times New Roman"/>
          <w:color w:val="000000" w:themeColor="text1"/>
          <w:sz w:val="28"/>
          <w:szCs w:val="28"/>
        </w:rPr>
        <w:t xml:space="preserve">не должна превышать </w:t>
      </w:r>
      <w:r w:rsidR="00884274" w:rsidRPr="007B6AF2">
        <w:rPr>
          <w:rFonts w:ascii="Times New Roman" w:hAnsi="Times New Roman"/>
          <w:color w:val="000000" w:themeColor="text1"/>
          <w:sz w:val="28"/>
          <w:szCs w:val="28"/>
        </w:rPr>
        <w:t>40%</w:t>
      </w:r>
      <w:r w:rsidR="00F55635" w:rsidRPr="007B6AF2">
        <w:rPr>
          <w:rFonts w:ascii="Times New Roman" w:hAnsi="Times New Roman"/>
          <w:color w:val="000000" w:themeColor="text1"/>
          <w:sz w:val="28"/>
          <w:szCs w:val="28"/>
        </w:rPr>
        <w:t xml:space="preserve"> длины </w:t>
      </w:r>
      <w:r w:rsidR="0004411D" w:rsidRPr="007B6AF2">
        <w:rPr>
          <w:rFonts w:ascii="Times New Roman" w:hAnsi="Times New Roman"/>
          <w:color w:val="000000" w:themeColor="text1"/>
          <w:sz w:val="28"/>
          <w:szCs w:val="28"/>
        </w:rPr>
        <w:t xml:space="preserve">ортогональной проекции </w:t>
      </w:r>
      <w:r w:rsidR="00F55635" w:rsidRPr="007B6AF2">
        <w:rPr>
          <w:rFonts w:ascii="Times New Roman" w:hAnsi="Times New Roman"/>
          <w:color w:val="000000" w:themeColor="text1"/>
          <w:sz w:val="28"/>
          <w:szCs w:val="28"/>
        </w:rPr>
        <w:t>фасада здания, строения, сооружения</w:t>
      </w:r>
      <w:r w:rsidR="0004411D" w:rsidRPr="007B6AF2">
        <w:rPr>
          <w:rFonts w:ascii="Times New Roman" w:hAnsi="Times New Roman"/>
          <w:color w:val="000000" w:themeColor="text1"/>
          <w:sz w:val="28"/>
          <w:szCs w:val="28"/>
        </w:rPr>
        <w:t>, по отношению к которому она размещена.</w:t>
      </w:r>
    </w:p>
    <w:p w14:paraId="4E8F908B" w14:textId="1C3588D3" w:rsidR="000C3383" w:rsidRPr="007B6AF2" w:rsidRDefault="000C3383" w:rsidP="00677EF9">
      <w:pPr>
        <w:widowControl w:val="0"/>
        <w:autoSpaceDE w:val="0"/>
        <w:autoSpaceDN w:val="0"/>
        <w:spacing w:after="0" w:line="240" w:lineRule="auto"/>
        <w:ind w:firstLine="709"/>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6.</w:t>
      </w:r>
      <w:r w:rsidR="00555635" w:rsidRPr="007B6AF2">
        <w:rPr>
          <w:rFonts w:ascii="Times New Roman" w:hAnsi="Times New Roman"/>
          <w:color w:val="000000" w:themeColor="text1"/>
          <w:sz w:val="28"/>
          <w:szCs w:val="28"/>
        </w:rPr>
        <w:t>1</w:t>
      </w:r>
      <w:r w:rsidR="00884274" w:rsidRPr="007B6AF2">
        <w:rPr>
          <w:rFonts w:ascii="Times New Roman" w:hAnsi="Times New Roman"/>
          <w:color w:val="000000" w:themeColor="text1"/>
          <w:sz w:val="28"/>
          <w:szCs w:val="28"/>
        </w:rPr>
        <w:t>4</w:t>
      </w:r>
      <w:r w:rsidRPr="007B6AF2">
        <w:rPr>
          <w:rFonts w:ascii="Times New Roman" w:hAnsi="Times New Roman"/>
          <w:color w:val="000000" w:themeColor="text1"/>
          <w:sz w:val="28"/>
          <w:szCs w:val="28"/>
        </w:rPr>
        <w:t>. Название объект</w:t>
      </w:r>
      <w:r w:rsidR="00AB1C97" w:rsidRPr="007B6AF2">
        <w:rPr>
          <w:rFonts w:ascii="Times New Roman" w:hAnsi="Times New Roman"/>
          <w:color w:val="000000" w:themeColor="text1"/>
          <w:sz w:val="28"/>
          <w:szCs w:val="28"/>
        </w:rPr>
        <w:t>а</w:t>
      </w:r>
      <w:r w:rsidRPr="007B6AF2">
        <w:rPr>
          <w:rFonts w:ascii="Times New Roman" w:hAnsi="Times New Roman"/>
          <w:color w:val="000000" w:themeColor="text1"/>
          <w:sz w:val="28"/>
          <w:szCs w:val="28"/>
        </w:rPr>
        <w:t xml:space="preserve"> культурно-развлекательно, культурно-просветительного, физкультурно-оздоровительного назначения, а также объектов торговли и услуг располагается непосредственного над главным входом или на крыше здания,</w:t>
      </w:r>
      <w:r w:rsidR="00677EF9" w:rsidRPr="007B6AF2">
        <w:rPr>
          <w:rFonts w:ascii="Times New Roman" w:hAnsi="Times New Roman"/>
          <w:color w:val="000000" w:themeColor="text1"/>
          <w:sz w:val="28"/>
          <w:szCs w:val="28"/>
        </w:rPr>
        <w:t xml:space="preserve"> строения, сооружения</w:t>
      </w:r>
      <w:r w:rsidR="00555635" w:rsidRPr="007B6AF2">
        <w:rPr>
          <w:rFonts w:ascii="Times New Roman" w:hAnsi="Times New Roman"/>
          <w:color w:val="000000" w:themeColor="text1"/>
          <w:sz w:val="28"/>
          <w:szCs w:val="28"/>
        </w:rPr>
        <w:t xml:space="preserve"> на одной вертикальной оси относительно главного входа.</w:t>
      </w:r>
    </w:p>
    <w:p w14:paraId="404C6003" w14:textId="454EB151" w:rsidR="00F55635" w:rsidRPr="007B6AF2" w:rsidRDefault="000C3383" w:rsidP="00F55635">
      <w:pPr>
        <w:widowControl w:val="0"/>
        <w:autoSpaceDE w:val="0"/>
        <w:autoSpaceDN w:val="0"/>
        <w:spacing w:after="0" w:line="240" w:lineRule="auto"/>
        <w:ind w:firstLine="709"/>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6</w:t>
      </w:r>
      <w:r w:rsidR="00F55635" w:rsidRPr="007B6AF2">
        <w:rPr>
          <w:rFonts w:ascii="Times New Roman" w:hAnsi="Times New Roman"/>
          <w:color w:val="000000" w:themeColor="text1"/>
          <w:sz w:val="28"/>
          <w:szCs w:val="28"/>
        </w:rPr>
        <w:t>.</w:t>
      </w:r>
      <w:r w:rsidR="00555635" w:rsidRPr="007B6AF2">
        <w:rPr>
          <w:rFonts w:ascii="Times New Roman" w:hAnsi="Times New Roman"/>
          <w:color w:val="000000" w:themeColor="text1"/>
          <w:sz w:val="28"/>
          <w:szCs w:val="28"/>
        </w:rPr>
        <w:t>1</w:t>
      </w:r>
      <w:r w:rsidR="00884274" w:rsidRPr="007B6AF2">
        <w:rPr>
          <w:rFonts w:ascii="Times New Roman" w:hAnsi="Times New Roman"/>
          <w:color w:val="000000" w:themeColor="text1"/>
          <w:sz w:val="28"/>
          <w:szCs w:val="28"/>
        </w:rPr>
        <w:t>5</w:t>
      </w:r>
      <w:r w:rsidR="00F55635" w:rsidRPr="007B6AF2">
        <w:rPr>
          <w:rFonts w:ascii="Times New Roman" w:hAnsi="Times New Roman"/>
          <w:color w:val="000000" w:themeColor="text1"/>
          <w:sz w:val="28"/>
          <w:szCs w:val="28"/>
        </w:rPr>
        <w:t>. На объектах культурно-развлекательного, культурно-просветительного, физкультурно-оздоровительного назначения, а также объектов торговли и услуг возможно размещение одной крышной конструкции с на</w:t>
      </w:r>
      <w:r w:rsidRPr="007B6AF2">
        <w:rPr>
          <w:rFonts w:ascii="Times New Roman" w:hAnsi="Times New Roman"/>
          <w:color w:val="000000" w:themeColor="text1"/>
          <w:sz w:val="28"/>
          <w:szCs w:val="28"/>
        </w:rPr>
        <w:t>званием</w:t>
      </w:r>
      <w:r w:rsidR="00F55635" w:rsidRPr="007B6AF2">
        <w:rPr>
          <w:rFonts w:ascii="Times New Roman" w:hAnsi="Times New Roman"/>
          <w:color w:val="000000" w:themeColor="text1"/>
          <w:sz w:val="28"/>
          <w:szCs w:val="28"/>
        </w:rPr>
        <w:t xml:space="preserve"> данного </w:t>
      </w:r>
      <w:r w:rsidR="00555635" w:rsidRPr="007B6AF2">
        <w:rPr>
          <w:rFonts w:ascii="Times New Roman" w:hAnsi="Times New Roman"/>
          <w:color w:val="000000" w:themeColor="text1"/>
          <w:sz w:val="28"/>
          <w:szCs w:val="28"/>
        </w:rPr>
        <w:t>здания, строения, сооружения</w:t>
      </w:r>
      <w:r w:rsidR="00404418" w:rsidRPr="007B6AF2">
        <w:rPr>
          <w:rFonts w:ascii="Times New Roman" w:hAnsi="Times New Roman"/>
          <w:color w:val="000000" w:themeColor="text1"/>
          <w:sz w:val="28"/>
          <w:szCs w:val="28"/>
        </w:rPr>
        <w:t xml:space="preserve"> (Приложение 1, рис.23)</w:t>
      </w:r>
      <w:r w:rsidR="00555635" w:rsidRPr="007B6AF2">
        <w:rPr>
          <w:rFonts w:ascii="Times New Roman" w:hAnsi="Times New Roman"/>
          <w:color w:val="000000" w:themeColor="text1"/>
          <w:sz w:val="28"/>
          <w:szCs w:val="28"/>
        </w:rPr>
        <w:t>.</w:t>
      </w:r>
    </w:p>
    <w:p w14:paraId="4D1D6CD3" w14:textId="1E5BCF6D" w:rsidR="00884274" w:rsidRPr="007B6AF2" w:rsidRDefault="00884274" w:rsidP="00F55635">
      <w:pPr>
        <w:widowControl w:val="0"/>
        <w:autoSpaceDE w:val="0"/>
        <w:autoSpaceDN w:val="0"/>
        <w:spacing w:after="0" w:line="240" w:lineRule="auto"/>
        <w:ind w:firstLine="709"/>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 xml:space="preserve">6.16. Допускается </w:t>
      </w:r>
      <w:r w:rsidR="00FF138E" w:rsidRPr="007B6AF2">
        <w:rPr>
          <w:rFonts w:ascii="Times New Roman" w:hAnsi="Times New Roman"/>
          <w:color w:val="000000" w:themeColor="text1"/>
          <w:sz w:val="28"/>
          <w:szCs w:val="28"/>
        </w:rPr>
        <w:t xml:space="preserve">установка </w:t>
      </w:r>
      <w:r w:rsidRPr="007B6AF2">
        <w:rPr>
          <w:rFonts w:ascii="Times New Roman" w:hAnsi="Times New Roman"/>
          <w:color w:val="000000" w:themeColor="text1"/>
          <w:sz w:val="28"/>
          <w:szCs w:val="28"/>
        </w:rPr>
        <w:t>настенн</w:t>
      </w:r>
      <w:r w:rsidR="00FF138E" w:rsidRPr="007B6AF2">
        <w:rPr>
          <w:rFonts w:ascii="Times New Roman" w:hAnsi="Times New Roman"/>
          <w:color w:val="000000" w:themeColor="text1"/>
          <w:sz w:val="28"/>
          <w:szCs w:val="28"/>
        </w:rPr>
        <w:t>ой</w:t>
      </w:r>
      <w:r w:rsidRPr="007B6AF2">
        <w:rPr>
          <w:rFonts w:ascii="Times New Roman" w:hAnsi="Times New Roman"/>
          <w:color w:val="000000" w:themeColor="text1"/>
          <w:sz w:val="28"/>
          <w:szCs w:val="28"/>
        </w:rPr>
        <w:t xml:space="preserve"> конструкц</w:t>
      </w:r>
      <w:r w:rsidR="00FF138E" w:rsidRPr="007B6AF2">
        <w:rPr>
          <w:rFonts w:ascii="Times New Roman" w:hAnsi="Times New Roman"/>
          <w:color w:val="000000" w:themeColor="text1"/>
          <w:sz w:val="28"/>
          <w:szCs w:val="28"/>
        </w:rPr>
        <w:t>ии</w:t>
      </w:r>
      <w:r w:rsidRPr="007B6AF2">
        <w:rPr>
          <w:rFonts w:ascii="Times New Roman" w:hAnsi="Times New Roman"/>
          <w:color w:val="000000" w:themeColor="text1"/>
          <w:sz w:val="28"/>
          <w:szCs w:val="28"/>
        </w:rPr>
        <w:t xml:space="preserve"> типа единый информационный блок с ячейками</w:t>
      </w:r>
      <w:r w:rsidR="00FF138E" w:rsidRPr="007B6AF2">
        <w:rPr>
          <w:rFonts w:ascii="Times New Roman" w:hAnsi="Times New Roman"/>
          <w:color w:val="000000" w:themeColor="text1"/>
          <w:sz w:val="28"/>
          <w:szCs w:val="28"/>
        </w:rPr>
        <w:t xml:space="preserve">, непосредственно в границах входной группы объектов культурно-развлекательного, культурно-просветительного, физкультурно-оздоровительного назначения, а также объектов торговли и </w:t>
      </w:r>
      <w:r w:rsidR="00FF138E" w:rsidRPr="007B6AF2">
        <w:rPr>
          <w:rFonts w:ascii="Times New Roman" w:hAnsi="Times New Roman"/>
          <w:color w:val="000000" w:themeColor="text1"/>
          <w:sz w:val="28"/>
          <w:szCs w:val="28"/>
        </w:rPr>
        <w:lastRenderedPageBreak/>
        <w:t>услуг, в количестве не более 2х информационный блоков (справа и слева от главного входа в здание) и предназначен для системного размещения табличек нескольких организаций (индивидуальных предпринимателей), фактически находящихся (осуществляющих деятельность) в этих зданиях, строениях, сооружениях или помещениях в них</w:t>
      </w:r>
      <w:r w:rsidR="00404418" w:rsidRPr="007B6AF2">
        <w:rPr>
          <w:rFonts w:ascii="Times New Roman" w:hAnsi="Times New Roman"/>
          <w:color w:val="000000" w:themeColor="text1"/>
          <w:sz w:val="28"/>
          <w:szCs w:val="28"/>
        </w:rPr>
        <w:t xml:space="preserve"> (Приложение 1, рис.23)</w:t>
      </w:r>
      <w:r w:rsidR="00FF138E" w:rsidRPr="007B6AF2">
        <w:rPr>
          <w:rFonts w:ascii="Times New Roman" w:hAnsi="Times New Roman"/>
          <w:color w:val="000000" w:themeColor="text1"/>
          <w:sz w:val="28"/>
          <w:szCs w:val="28"/>
        </w:rPr>
        <w:t>.</w:t>
      </w:r>
    </w:p>
    <w:p w14:paraId="43675EDF" w14:textId="43C54FC7" w:rsidR="00FF138E" w:rsidRPr="007B6AF2" w:rsidRDefault="00FF138E" w:rsidP="00FF138E">
      <w:pPr>
        <w:widowControl w:val="0"/>
        <w:autoSpaceDE w:val="0"/>
        <w:autoSpaceDN w:val="0"/>
        <w:spacing w:after="0" w:line="240" w:lineRule="auto"/>
        <w:ind w:firstLine="709"/>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 xml:space="preserve">6.17. Габариты информационных блоков, размещенных на объектах культурно-развлекательного, культурно-просветительного, физкультурно-оздоровительного назначения, а также объектов торговли и услуг, не должны превышать по </w:t>
      </w:r>
      <w:r w:rsidR="004434FE" w:rsidRPr="007B6AF2">
        <w:rPr>
          <w:rFonts w:ascii="Times New Roman" w:hAnsi="Times New Roman"/>
          <w:color w:val="000000" w:themeColor="text1"/>
          <w:sz w:val="28"/>
          <w:szCs w:val="28"/>
        </w:rPr>
        <w:t>длине – 0,8 м., по высоте – 1,5 м.</w:t>
      </w:r>
      <w:r w:rsidRPr="007B6AF2">
        <w:rPr>
          <w:rFonts w:ascii="Times New Roman" w:hAnsi="Times New Roman"/>
          <w:color w:val="000000" w:themeColor="text1"/>
          <w:sz w:val="28"/>
          <w:szCs w:val="28"/>
        </w:rPr>
        <w:t xml:space="preserve"> Габариты размещаемых в информационном блоке табличек определяются общим композиционным решением информационного блока.</w:t>
      </w:r>
      <w:r w:rsidR="004434FE" w:rsidRPr="007B6AF2">
        <w:rPr>
          <w:rFonts w:ascii="Times New Roman" w:hAnsi="Times New Roman"/>
          <w:color w:val="000000" w:themeColor="text1"/>
          <w:sz w:val="28"/>
          <w:szCs w:val="28"/>
        </w:rPr>
        <w:t xml:space="preserve"> При этом стилистическое и цветовое (колористическое) решение табличек в информационном блоке должно быть оформлено в едином стиле</w:t>
      </w:r>
      <w:r w:rsidR="00404418" w:rsidRPr="007B6AF2">
        <w:rPr>
          <w:rFonts w:ascii="Times New Roman" w:hAnsi="Times New Roman"/>
          <w:color w:val="000000" w:themeColor="text1"/>
          <w:sz w:val="28"/>
          <w:szCs w:val="28"/>
        </w:rPr>
        <w:t xml:space="preserve"> (Приложение 1, рис.23)</w:t>
      </w:r>
      <w:r w:rsidR="004434FE" w:rsidRPr="007B6AF2">
        <w:rPr>
          <w:rFonts w:ascii="Times New Roman" w:hAnsi="Times New Roman"/>
          <w:color w:val="000000" w:themeColor="text1"/>
          <w:sz w:val="28"/>
          <w:szCs w:val="28"/>
        </w:rPr>
        <w:t>.</w:t>
      </w:r>
    </w:p>
    <w:p w14:paraId="6BBB2631" w14:textId="7AA84D62" w:rsidR="004434FE" w:rsidRPr="007B6AF2" w:rsidRDefault="004434FE" w:rsidP="00FF138E">
      <w:pPr>
        <w:widowControl w:val="0"/>
        <w:autoSpaceDE w:val="0"/>
        <w:autoSpaceDN w:val="0"/>
        <w:spacing w:after="0" w:line="240" w:lineRule="auto"/>
        <w:ind w:firstLine="709"/>
        <w:jc w:val="both"/>
        <w:rPr>
          <w:rFonts w:ascii="Times New Roman" w:hAnsi="Times New Roman"/>
          <w:color w:val="000000" w:themeColor="text1"/>
          <w:sz w:val="28"/>
          <w:szCs w:val="28"/>
        </w:rPr>
      </w:pPr>
      <w:r w:rsidRPr="007B6AF2">
        <w:rPr>
          <w:rFonts w:ascii="Times New Roman" w:hAnsi="Times New Roman"/>
          <w:color w:val="000000" w:themeColor="text1"/>
          <w:sz w:val="28"/>
          <w:szCs w:val="28"/>
        </w:rPr>
        <w:t>6.18. Допускается установка информационной настенной конструкции,</w:t>
      </w:r>
      <w:r w:rsidR="005353DB" w:rsidRPr="007B6AF2">
        <w:rPr>
          <w:i/>
          <w:iCs/>
          <w:color w:val="000000" w:themeColor="text1"/>
          <w:sz w:val="27"/>
          <w:szCs w:val="27"/>
          <w:shd w:val="clear" w:color="auto" w:fill="FFFFFF"/>
        </w:rPr>
        <w:t xml:space="preserve"> </w:t>
      </w:r>
      <w:r w:rsidR="005353DB" w:rsidRPr="007B6AF2">
        <w:rPr>
          <w:rFonts w:ascii="Times New Roman" w:hAnsi="Times New Roman"/>
          <w:color w:val="000000" w:themeColor="text1"/>
          <w:sz w:val="28"/>
          <w:szCs w:val="28"/>
          <w:shd w:val="clear" w:color="auto" w:fill="FFFFFF"/>
        </w:rPr>
        <w:t xml:space="preserve">содержащая выражения </w:t>
      </w:r>
      <w:r w:rsidR="008204FC">
        <w:rPr>
          <w:rFonts w:ascii="Times New Roman" w:hAnsi="Times New Roman"/>
          <w:color w:val="000000" w:themeColor="text1"/>
          <w:sz w:val="28"/>
          <w:szCs w:val="28"/>
          <w:shd w:val="clear" w:color="auto" w:fill="FFFFFF"/>
        </w:rPr>
        <w:t>типа</w:t>
      </w:r>
      <w:r w:rsidR="005353DB" w:rsidRPr="007B6AF2">
        <w:rPr>
          <w:rFonts w:ascii="Times New Roman" w:hAnsi="Times New Roman"/>
          <w:color w:val="000000" w:themeColor="text1"/>
          <w:sz w:val="28"/>
          <w:szCs w:val="28"/>
          <w:shd w:val="clear" w:color="auto" w:fill="FFFFFF"/>
        </w:rPr>
        <w:t xml:space="preserve"> «Добро пожаловать»</w:t>
      </w:r>
      <w:r w:rsidR="005353DB" w:rsidRPr="007B6AF2">
        <w:rPr>
          <w:rFonts w:ascii="Times New Roman" w:hAnsi="Times New Roman"/>
          <w:color w:val="000000" w:themeColor="text1"/>
          <w:sz w:val="28"/>
          <w:szCs w:val="28"/>
        </w:rPr>
        <w:t xml:space="preserve"> </w:t>
      </w:r>
      <w:r w:rsidR="005353DB" w:rsidRPr="007B6AF2">
        <w:rPr>
          <w:rFonts w:ascii="Times New Roman" w:hAnsi="Times New Roman"/>
          <w:color w:val="000000" w:themeColor="text1"/>
          <w:sz w:val="28"/>
          <w:szCs w:val="28"/>
          <w:shd w:val="clear" w:color="auto" w:fill="FFFFFF"/>
        </w:rPr>
        <w:t>(не содержащие сведений рекламного характера)</w:t>
      </w:r>
      <w:r w:rsidR="005353DB" w:rsidRPr="007B6AF2">
        <w:rPr>
          <w:rFonts w:ascii="Times New Roman" w:hAnsi="Times New Roman"/>
          <w:color w:val="000000" w:themeColor="text1"/>
          <w:sz w:val="28"/>
          <w:szCs w:val="28"/>
        </w:rPr>
        <w:t>,</w:t>
      </w:r>
      <w:r w:rsidRPr="007B6AF2">
        <w:rPr>
          <w:rFonts w:ascii="Times New Roman" w:hAnsi="Times New Roman"/>
          <w:color w:val="000000" w:themeColor="text1"/>
          <w:sz w:val="28"/>
          <w:szCs w:val="28"/>
        </w:rPr>
        <w:t xml:space="preserve"> непосредственно над входом в здание</w:t>
      </w:r>
      <w:r w:rsidR="005353DB" w:rsidRPr="007B6AF2">
        <w:rPr>
          <w:rFonts w:ascii="Times New Roman" w:hAnsi="Times New Roman"/>
          <w:color w:val="000000" w:themeColor="text1"/>
          <w:sz w:val="28"/>
          <w:szCs w:val="28"/>
        </w:rPr>
        <w:t xml:space="preserve"> культурно-развлекательного, культурно-просветительного, физкультурно-оздоровительного назначения, а также объектов торговли, габариты которой не превышают по длине – 4 м., по высоте – 1м</w:t>
      </w:r>
      <w:r w:rsidR="00404418" w:rsidRPr="007B6AF2">
        <w:rPr>
          <w:rFonts w:ascii="Times New Roman" w:hAnsi="Times New Roman"/>
          <w:color w:val="000000" w:themeColor="text1"/>
          <w:sz w:val="28"/>
          <w:szCs w:val="28"/>
        </w:rPr>
        <w:t xml:space="preserve"> (Приложение 1, рис.23)</w:t>
      </w:r>
      <w:r w:rsidR="005353DB" w:rsidRPr="007B6AF2">
        <w:rPr>
          <w:rFonts w:ascii="Times New Roman" w:hAnsi="Times New Roman"/>
          <w:color w:val="000000" w:themeColor="text1"/>
          <w:sz w:val="28"/>
          <w:szCs w:val="28"/>
        </w:rPr>
        <w:t>.</w:t>
      </w:r>
    </w:p>
    <w:p w14:paraId="7CDAD6C2" w14:textId="1494C4E4" w:rsidR="00F8581E" w:rsidRPr="00BA4044" w:rsidRDefault="00F8581E" w:rsidP="00F8581E">
      <w:pPr>
        <w:widowControl w:val="0"/>
        <w:autoSpaceDE w:val="0"/>
        <w:autoSpaceDN w:val="0"/>
        <w:spacing w:after="0" w:line="240" w:lineRule="auto"/>
        <w:ind w:firstLine="709"/>
        <w:jc w:val="both"/>
        <w:rPr>
          <w:rFonts w:ascii="Times New Roman" w:hAnsi="Times New Roman"/>
          <w:color w:val="000000" w:themeColor="text1"/>
          <w:sz w:val="28"/>
          <w:szCs w:val="28"/>
        </w:rPr>
      </w:pPr>
    </w:p>
    <w:p w14:paraId="2B38B921" w14:textId="4AF14273" w:rsidR="000C3383" w:rsidRPr="001A1718" w:rsidRDefault="000C3383" w:rsidP="000C3383">
      <w:pPr>
        <w:widowControl w:val="0"/>
        <w:autoSpaceDE w:val="0"/>
        <w:autoSpaceDN w:val="0"/>
        <w:spacing w:after="0" w:line="240" w:lineRule="auto"/>
        <w:ind w:firstLine="709"/>
        <w:jc w:val="center"/>
        <w:rPr>
          <w:rFonts w:ascii="Times New Roman" w:hAnsi="Times New Roman"/>
          <w:color w:val="000000" w:themeColor="text1"/>
          <w:sz w:val="28"/>
          <w:szCs w:val="28"/>
        </w:rPr>
      </w:pPr>
      <w:r w:rsidRPr="00BA4044">
        <w:rPr>
          <w:rFonts w:ascii="Times New Roman" w:hAnsi="Times New Roman"/>
          <w:color w:val="000000" w:themeColor="text1"/>
          <w:sz w:val="28"/>
          <w:szCs w:val="28"/>
          <w:lang w:val="en-US"/>
        </w:rPr>
        <w:t>VII</w:t>
      </w:r>
      <w:r w:rsidRPr="00BA4044">
        <w:rPr>
          <w:rFonts w:ascii="Times New Roman" w:hAnsi="Times New Roman"/>
          <w:color w:val="000000" w:themeColor="text1"/>
          <w:sz w:val="28"/>
          <w:szCs w:val="28"/>
        </w:rPr>
        <w:t xml:space="preserve">. </w:t>
      </w:r>
      <w:r w:rsidRPr="001A1718">
        <w:rPr>
          <w:rFonts w:ascii="Times New Roman" w:hAnsi="Times New Roman"/>
          <w:color w:val="000000" w:themeColor="text1"/>
          <w:sz w:val="28"/>
          <w:szCs w:val="28"/>
        </w:rPr>
        <w:t>Специальные требования по размещению выносны</w:t>
      </w:r>
      <w:r w:rsidR="00770539">
        <w:rPr>
          <w:rFonts w:ascii="Times New Roman" w:hAnsi="Times New Roman"/>
          <w:color w:val="000000" w:themeColor="text1"/>
          <w:sz w:val="28"/>
          <w:szCs w:val="28"/>
        </w:rPr>
        <w:t>х средств размещения информации</w:t>
      </w:r>
    </w:p>
    <w:p w14:paraId="1CC36BE9" w14:textId="77777777" w:rsidR="000C3383" w:rsidRPr="001A1718" w:rsidRDefault="000C3383" w:rsidP="000C3383">
      <w:pPr>
        <w:widowControl w:val="0"/>
        <w:autoSpaceDE w:val="0"/>
        <w:autoSpaceDN w:val="0"/>
        <w:spacing w:after="0" w:line="240" w:lineRule="auto"/>
        <w:ind w:firstLine="709"/>
        <w:jc w:val="center"/>
        <w:rPr>
          <w:rFonts w:ascii="Times New Roman" w:hAnsi="Times New Roman"/>
          <w:color w:val="000000" w:themeColor="text1"/>
          <w:sz w:val="28"/>
          <w:szCs w:val="28"/>
        </w:rPr>
      </w:pPr>
    </w:p>
    <w:p w14:paraId="3A22E627" w14:textId="36871DAF" w:rsidR="000C3383" w:rsidRPr="001A1718" w:rsidRDefault="00677EF9"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1A1718">
        <w:rPr>
          <w:rFonts w:ascii="Times New Roman" w:hAnsi="Times New Roman"/>
          <w:color w:val="000000" w:themeColor="text1"/>
          <w:sz w:val="28"/>
          <w:szCs w:val="28"/>
        </w:rPr>
        <w:t xml:space="preserve">7.1. </w:t>
      </w:r>
      <w:r w:rsidR="000C3383" w:rsidRPr="001A1718">
        <w:rPr>
          <w:rFonts w:ascii="Times New Roman" w:hAnsi="Times New Roman"/>
          <w:color w:val="000000" w:themeColor="text1"/>
          <w:sz w:val="28"/>
          <w:szCs w:val="28"/>
        </w:rPr>
        <w:t>К выносным средствам размещения информации, а также размещаемым на элементах благоустройства относятся</w:t>
      </w:r>
      <w:r w:rsidRPr="001A1718">
        <w:rPr>
          <w:rFonts w:ascii="Times New Roman" w:hAnsi="Times New Roman"/>
          <w:color w:val="000000" w:themeColor="text1"/>
          <w:sz w:val="28"/>
          <w:szCs w:val="28"/>
        </w:rPr>
        <w:t>:</w:t>
      </w:r>
    </w:p>
    <w:p w14:paraId="67E444BA" w14:textId="77777777" w:rsidR="000C3383" w:rsidRPr="001A1718" w:rsidRDefault="000C3383" w:rsidP="00677EF9">
      <w:pPr>
        <w:widowControl w:val="0"/>
        <w:autoSpaceDE w:val="0"/>
        <w:autoSpaceDN w:val="0"/>
        <w:spacing w:after="0" w:line="240" w:lineRule="auto"/>
        <w:jc w:val="both"/>
        <w:rPr>
          <w:rFonts w:ascii="Times New Roman" w:hAnsi="Times New Roman"/>
          <w:color w:val="000000" w:themeColor="text1"/>
          <w:sz w:val="28"/>
          <w:szCs w:val="28"/>
        </w:rPr>
      </w:pPr>
      <w:r w:rsidRPr="001A1718">
        <w:rPr>
          <w:rFonts w:ascii="Times New Roman" w:hAnsi="Times New Roman"/>
          <w:color w:val="000000" w:themeColor="text1"/>
          <w:sz w:val="28"/>
          <w:szCs w:val="28"/>
        </w:rPr>
        <w:t>- информационная стела;</w:t>
      </w:r>
    </w:p>
    <w:p w14:paraId="3B2D7640" w14:textId="77777777" w:rsidR="000C3383" w:rsidRPr="001A1718" w:rsidRDefault="000C3383" w:rsidP="00677EF9">
      <w:pPr>
        <w:widowControl w:val="0"/>
        <w:autoSpaceDE w:val="0"/>
        <w:autoSpaceDN w:val="0"/>
        <w:spacing w:after="0" w:line="240" w:lineRule="auto"/>
        <w:jc w:val="both"/>
        <w:rPr>
          <w:rFonts w:ascii="Times New Roman" w:hAnsi="Times New Roman"/>
          <w:color w:val="000000" w:themeColor="text1"/>
          <w:sz w:val="28"/>
          <w:szCs w:val="28"/>
        </w:rPr>
      </w:pPr>
      <w:r w:rsidRPr="001A1718">
        <w:rPr>
          <w:rFonts w:ascii="Times New Roman" w:hAnsi="Times New Roman"/>
          <w:color w:val="000000" w:themeColor="text1"/>
          <w:sz w:val="28"/>
          <w:szCs w:val="28"/>
        </w:rPr>
        <w:t>- навигационный модуль;</w:t>
      </w:r>
    </w:p>
    <w:p w14:paraId="5A1E578E" w14:textId="77777777" w:rsidR="000C3383" w:rsidRPr="001A1718" w:rsidRDefault="000C3383" w:rsidP="00677EF9">
      <w:pPr>
        <w:widowControl w:val="0"/>
        <w:autoSpaceDE w:val="0"/>
        <w:autoSpaceDN w:val="0"/>
        <w:spacing w:after="0" w:line="240" w:lineRule="auto"/>
        <w:jc w:val="both"/>
        <w:rPr>
          <w:rFonts w:ascii="Times New Roman" w:hAnsi="Times New Roman"/>
          <w:color w:val="000000" w:themeColor="text1"/>
          <w:sz w:val="28"/>
          <w:szCs w:val="28"/>
        </w:rPr>
      </w:pPr>
      <w:r w:rsidRPr="001A1718">
        <w:rPr>
          <w:rFonts w:ascii="Times New Roman" w:hAnsi="Times New Roman"/>
          <w:color w:val="000000" w:themeColor="text1"/>
          <w:sz w:val="28"/>
          <w:szCs w:val="28"/>
        </w:rPr>
        <w:t>- штендер;</w:t>
      </w:r>
    </w:p>
    <w:p w14:paraId="5911C86A" w14:textId="77777777" w:rsidR="000C3383" w:rsidRPr="00BA4044" w:rsidRDefault="000C3383" w:rsidP="00677EF9">
      <w:pPr>
        <w:widowControl w:val="0"/>
        <w:autoSpaceDE w:val="0"/>
        <w:autoSpaceDN w:val="0"/>
        <w:spacing w:after="0" w:line="240" w:lineRule="auto"/>
        <w:jc w:val="both"/>
        <w:rPr>
          <w:rFonts w:ascii="Times New Roman" w:hAnsi="Times New Roman"/>
          <w:color w:val="000000" w:themeColor="text1"/>
          <w:sz w:val="28"/>
          <w:szCs w:val="28"/>
        </w:rPr>
      </w:pPr>
      <w:r w:rsidRPr="00BA4044">
        <w:rPr>
          <w:rFonts w:ascii="Times New Roman" w:hAnsi="Times New Roman"/>
          <w:color w:val="000000" w:themeColor="text1"/>
          <w:sz w:val="28"/>
          <w:szCs w:val="28"/>
        </w:rPr>
        <w:t>- стенд.</w:t>
      </w:r>
    </w:p>
    <w:p w14:paraId="66E20A40" w14:textId="6420B9E1" w:rsidR="00677EF9" w:rsidRPr="00BA4044" w:rsidRDefault="00677EF9"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BA4044">
        <w:rPr>
          <w:rFonts w:ascii="Times New Roman" w:hAnsi="Times New Roman"/>
          <w:color w:val="000000" w:themeColor="text1"/>
          <w:sz w:val="28"/>
          <w:szCs w:val="28"/>
        </w:rPr>
        <w:t xml:space="preserve">7.2. </w:t>
      </w:r>
      <w:r w:rsidR="000C3383" w:rsidRPr="00BA4044">
        <w:rPr>
          <w:rFonts w:ascii="Times New Roman" w:hAnsi="Times New Roman"/>
          <w:color w:val="000000" w:themeColor="text1"/>
          <w:sz w:val="28"/>
          <w:szCs w:val="28"/>
        </w:rPr>
        <w:t>Размещение информационной стелы допускается исключительно в особых случаях</w:t>
      </w:r>
      <w:r w:rsidR="0004411D" w:rsidRPr="00BA4044">
        <w:rPr>
          <w:rFonts w:ascii="Times New Roman" w:hAnsi="Times New Roman"/>
          <w:color w:val="000000" w:themeColor="text1"/>
          <w:sz w:val="28"/>
          <w:szCs w:val="28"/>
        </w:rPr>
        <w:t>,</w:t>
      </w:r>
      <w:r w:rsidR="000C3383" w:rsidRPr="00BA4044">
        <w:rPr>
          <w:rFonts w:ascii="Times New Roman" w:hAnsi="Times New Roman"/>
          <w:color w:val="000000" w:themeColor="text1"/>
          <w:sz w:val="28"/>
          <w:szCs w:val="28"/>
        </w:rPr>
        <w:t xml:space="preserve"> </w:t>
      </w:r>
      <w:r w:rsidRPr="00BA4044">
        <w:rPr>
          <w:rFonts w:ascii="Times New Roman" w:hAnsi="Times New Roman"/>
          <w:color w:val="000000" w:themeColor="text1"/>
          <w:sz w:val="28"/>
          <w:szCs w:val="28"/>
        </w:rPr>
        <w:t>на</w:t>
      </w:r>
      <w:r w:rsidR="000C3383" w:rsidRPr="00BA4044">
        <w:rPr>
          <w:rFonts w:ascii="Times New Roman" w:hAnsi="Times New Roman"/>
          <w:color w:val="000000" w:themeColor="text1"/>
          <w:sz w:val="28"/>
          <w:szCs w:val="28"/>
        </w:rPr>
        <w:t xml:space="preserve"> усмотрени</w:t>
      </w:r>
      <w:r w:rsidRPr="00BA4044">
        <w:rPr>
          <w:rFonts w:ascii="Times New Roman" w:hAnsi="Times New Roman"/>
          <w:color w:val="000000" w:themeColor="text1"/>
          <w:sz w:val="28"/>
          <w:szCs w:val="28"/>
        </w:rPr>
        <w:t>е</w:t>
      </w:r>
      <w:r w:rsidR="000C3383" w:rsidRPr="00BA4044">
        <w:rPr>
          <w:rFonts w:ascii="Times New Roman" w:hAnsi="Times New Roman"/>
          <w:color w:val="000000" w:themeColor="text1"/>
          <w:sz w:val="28"/>
          <w:szCs w:val="28"/>
        </w:rPr>
        <w:t xml:space="preserve"> органом администрации города-курорта Кисловодска, уполномоченным в области архитектуры и градостроительства, если установка информационной конструкции</w:t>
      </w:r>
      <w:r w:rsidRPr="00BA4044">
        <w:rPr>
          <w:rFonts w:ascii="Times New Roman" w:hAnsi="Times New Roman"/>
          <w:color w:val="000000" w:themeColor="text1"/>
          <w:sz w:val="28"/>
          <w:szCs w:val="28"/>
        </w:rPr>
        <w:t xml:space="preserve"> на фасаде здания, строения, сооружения является</w:t>
      </w:r>
      <w:r w:rsidR="000C3383" w:rsidRPr="00BA4044">
        <w:rPr>
          <w:rFonts w:ascii="Times New Roman" w:hAnsi="Times New Roman"/>
          <w:color w:val="000000" w:themeColor="text1"/>
          <w:sz w:val="28"/>
          <w:szCs w:val="28"/>
        </w:rPr>
        <w:t xml:space="preserve"> не целесообразной и нарушает архитектурных облик здания.</w:t>
      </w:r>
    </w:p>
    <w:p w14:paraId="1A425E94" w14:textId="784B40F8" w:rsidR="000C3383" w:rsidRPr="00BA4044" w:rsidRDefault="00677EF9"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BA4044">
        <w:rPr>
          <w:rFonts w:ascii="Times New Roman" w:hAnsi="Times New Roman"/>
          <w:color w:val="000000" w:themeColor="text1"/>
          <w:sz w:val="28"/>
          <w:szCs w:val="28"/>
        </w:rPr>
        <w:t xml:space="preserve">7.3. </w:t>
      </w:r>
      <w:r w:rsidR="000C3383" w:rsidRPr="00BA4044">
        <w:rPr>
          <w:rFonts w:ascii="Times New Roman" w:hAnsi="Times New Roman"/>
          <w:color w:val="000000" w:themeColor="text1"/>
          <w:sz w:val="28"/>
          <w:szCs w:val="28"/>
        </w:rPr>
        <w:t>Установка информационной стелы допускается в границах (на основании правоустанавливающих документов) земельного участка, на котором располагаются здания, являющиеся местом фактического нахождения, осуществления деятельности организаций, индивидуальных предпринимателей, сведения о которых содержатся на данной информационной конструкции и которым указанные здания или помещения в них и прилегающий земельный участок принадлежат (находятся в пользовании) на праве собственности или ином вещном праве.</w:t>
      </w:r>
    </w:p>
    <w:p w14:paraId="7F3325F5" w14:textId="3FFE8DB7" w:rsidR="000C3383" w:rsidRPr="00BA4044" w:rsidRDefault="00677EF9"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BA4044">
        <w:rPr>
          <w:rFonts w:ascii="Times New Roman" w:hAnsi="Times New Roman"/>
          <w:color w:val="000000" w:themeColor="text1"/>
          <w:sz w:val="28"/>
          <w:szCs w:val="28"/>
        </w:rPr>
        <w:t xml:space="preserve">7.4. </w:t>
      </w:r>
      <w:r w:rsidR="000C3383" w:rsidRPr="00BA4044">
        <w:rPr>
          <w:rFonts w:ascii="Times New Roman" w:hAnsi="Times New Roman"/>
          <w:color w:val="000000" w:themeColor="text1"/>
          <w:sz w:val="28"/>
          <w:szCs w:val="28"/>
        </w:rPr>
        <w:t xml:space="preserve">Установка на указанном земельном участке информационной </w:t>
      </w:r>
      <w:r w:rsidR="000C3383" w:rsidRPr="00BA4044">
        <w:rPr>
          <w:rFonts w:ascii="Times New Roman" w:hAnsi="Times New Roman"/>
          <w:color w:val="000000" w:themeColor="text1"/>
          <w:sz w:val="28"/>
          <w:szCs w:val="28"/>
        </w:rPr>
        <w:lastRenderedPageBreak/>
        <w:t>стелы осуществляется исключительно в целях размещения на ней иных информационных конструкций с информацией, не относимой распорядительными и нормативными актами Российской Федерации к рекламе и предусмотренной к размещению обычаями делового оборота, и в порядке, предусмотренном для размещения средств размещения информации, а также элементов благоустройства, при условии соблюдения соответствующих нормативных требований, а также нормативных требований законодательства о градостроительной деятельности.</w:t>
      </w:r>
    </w:p>
    <w:p w14:paraId="6844322B" w14:textId="69696DE8" w:rsidR="000C3383" w:rsidRPr="00BA4044" w:rsidRDefault="00677EF9" w:rsidP="000C3383">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BA4044">
        <w:rPr>
          <w:rFonts w:ascii="Times New Roman" w:hAnsi="Times New Roman"/>
          <w:color w:val="000000" w:themeColor="text1"/>
          <w:sz w:val="28"/>
          <w:szCs w:val="28"/>
        </w:rPr>
        <w:t xml:space="preserve">7.5. </w:t>
      </w:r>
      <w:r w:rsidR="000C3383" w:rsidRPr="00BA4044">
        <w:rPr>
          <w:rFonts w:ascii="Times New Roman" w:hAnsi="Times New Roman"/>
          <w:color w:val="000000" w:themeColor="text1"/>
          <w:sz w:val="28"/>
          <w:szCs w:val="28"/>
        </w:rPr>
        <w:t>Информационная стела</w:t>
      </w:r>
      <w:r w:rsidR="000C3383" w:rsidRPr="00BA4044">
        <w:rPr>
          <w:rFonts w:ascii="Times New Roman" w:hAnsi="Times New Roman"/>
          <w:color w:val="000000" w:themeColor="text1"/>
          <w:sz w:val="28"/>
          <w:szCs w:val="28"/>
          <w:shd w:val="clear" w:color="auto" w:fill="FFFFFF"/>
        </w:rPr>
        <w:t>, размещаемая у входа в здание, строение, сооружение, должна иметь однотипное цветовое, композиционно-графическое, конструктивное решен</w:t>
      </w:r>
      <w:r w:rsidRPr="00BA4044">
        <w:rPr>
          <w:rFonts w:ascii="Times New Roman" w:hAnsi="Times New Roman"/>
          <w:color w:val="000000" w:themeColor="text1"/>
          <w:sz w:val="28"/>
          <w:szCs w:val="28"/>
          <w:shd w:val="clear" w:color="auto" w:fill="FFFFFF"/>
        </w:rPr>
        <w:t>ие по отношению к фасаду здания</w:t>
      </w:r>
      <w:r w:rsidR="000C3383" w:rsidRPr="00BA4044">
        <w:rPr>
          <w:rFonts w:ascii="Times New Roman" w:hAnsi="Times New Roman"/>
          <w:color w:val="000000" w:themeColor="text1"/>
          <w:sz w:val="28"/>
          <w:szCs w:val="28"/>
          <w:shd w:val="clear" w:color="auto" w:fill="FFFFFF"/>
        </w:rPr>
        <w:t>, обеспечивающие формирование единой композиции, соразмерной с входной группой.</w:t>
      </w:r>
    </w:p>
    <w:p w14:paraId="0CAA52B3" w14:textId="3B8E48FD" w:rsidR="00E6517C" w:rsidRPr="00BA4044" w:rsidRDefault="00E6517C" w:rsidP="000C3383">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BA4044">
        <w:rPr>
          <w:rFonts w:ascii="Times New Roman" w:hAnsi="Times New Roman"/>
          <w:color w:val="000000" w:themeColor="text1"/>
          <w:sz w:val="28"/>
          <w:szCs w:val="28"/>
          <w:shd w:val="clear" w:color="auto" w:fill="FFFFFF"/>
        </w:rPr>
        <w:t xml:space="preserve">7.6. Допускается </w:t>
      </w:r>
      <w:r w:rsidR="00F20BBA" w:rsidRPr="00BA4044">
        <w:rPr>
          <w:rFonts w:ascii="Times New Roman" w:hAnsi="Times New Roman"/>
          <w:color w:val="000000" w:themeColor="text1"/>
          <w:sz w:val="28"/>
          <w:szCs w:val="28"/>
          <w:shd w:val="clear" w:color="auto" w:fill="FFFFFF"/>
        </w:rPr>
        <w:t>размещение</w:t>
      </w:r>
      <w:r w:rsidRPr="00BA4044">
        <w:rPr>
          <w:rFonts w:ascii="Times New Roman" w:hAnsi="Times New Roman"/>
          <w:color w:val="000000" w:themeColor="text1"/>
          <w:sz w:val="28"/>
          <w:szCs w:val="28"/>
          <w:shd w:val="clear" w:color="auto" w:fill="FFFFFF"/>
        </w:rPr>
        <w:t xml:space="preserve"> не более одной информационной стелы около входа в здани</w:t>
      </w:r>
      <w:r w:rsidR="00F20BBA" w:rsidRPr="00BA4044">
        <w:rPr>
          <w:rFonts w:ascii="Times New Roman" w:hAnsi="Times New Roman"/>
          <w:color w:val="000000" w:themeColor="text1"/>
          <w:sz w:val="28"/>
          <w:szCs w:val="28"/>
          <w:shd w:val="clear" w:color="auto" w:fill="FFFFFF"/>
        </w:rPr>
        <w:t>я</w:t>
      </w:r>
      <w:r w:rsidRPr="00BA4044">
        <w:rPr>
          <w:rFonts w:ascii="Times New Roman" w:hAnsi="Times New Roman"/>
          <w:color w:val="000000" w:themeColor="text1"/>
          <w:sz w:val="28"/>
          <w:szCs w:val="28"/>
          <w:shd w:val="clear" w:color="auto" w:fill="FFFFFF"/>
        </w:rPr>
        <w:t xml:space="preserve">, </w:t>
      </w:r>
      <w:r w:rsidR="00F20BBA" w:rsidRPr="00BA4044">
        <w:rPr>
          <w:rFonts w:ascii="Times New Roman" w:hAnsi="Times New Roman"/>
          <w:color w:val="000000" w:themeColor="text1"/>
          <w:sz w:val="28"/>
          <w:szCs w:val="28"/>
          <w:shd w:val="clear" w:color="auto" w:fill="FFFFFF"/>
        </w:rPr>
        <w:t>строения,</w:t>
      </w:r>
      <w:r w:rsidRPr="00BA4044">
        <w:rPr>
          <w:rFonts w:ascii="Times New Roman" w:hAnsi="Times New Roman"/>
          <w:color w:val="000000" w:themeColor="text1"/>
          <w:sz w:val="28"/>
          <w:szCs w:val="28"/>
          <w:shd w:val="clear" w:color="auto" w:fill="FFFFFF"/>
        </w:rPr>
        <w:t xml:space="preserve"> сооружени</w:t>
      </w:r>
      <w:r w:rsidR="00F20BBA" w:rsidRPr="00BA4044">
        <w:rPr>
          <w:rFonts w:ascii="Times New Roman" w:hAnsi="Times New Roman"/>
          <w:color w:val="000000" w:themeColor="text1"/>
          <w:sz w:val="28"/>
          <w:szCs w:val="28"/>
          <w:shd w:val="clear" w:color="auto" w:fill="FFFFFF"/>
        </w:rPr>
        <w:t>я</w:t>
      </w:r>
      <w:r w:rsidRPr="00BA4044">
        <w:rPr>
          <w:rFonts w:ascii="Times New Roman" w:hAnsi="Times New Roman"/>
          <w:color w:val="000000" w:themeColor="text1"/>
          <w:sz w:val="28"/>
          <w:szCs w:val="28"/>
          <w:shd w:val="clear" w:color="auto" w:fill="FFFFFF"/>
        </w:rPr>
        <w:t xml:space="preserve"> на </w:t>
      </w:r>
      <w:r w:rsidR="00F20BBA" w:rsidRPr="00BA4044">
        <w:rPr>
          <w:rFonts w:ascii="Times New Roman" w:hAnsi="Times New Roman"/>
          <w:color w:val="000000" w:themeColor="text1"/>
          <w:sz w:val="28"/>
          <w:szCs w:val="28"/>
          <w:shd w:val="clear" w:color="auto" w:fill="FFFFFF"/>
        </w:rPr>
        <w:t>расстояние</w:t>
      </w:r>
      <w:r w:rsidRPr="00BA4044">
        <w:rPr>
          <w:rFonts w:ascii="Times New Roman" w:hAnsi="Times New Roman"/>
          <w:color w:val="000000" w:themeColor="text1"/>
          <w:sz w:val="28"/>
          <w:szCs w:val="28"/>
          <w:shd w:val="clear" w:color="auto" w:fill="FFFFFF"/>
        </w:rPr>
        <w:t xml:space="preserve"> не </w:t>
      </w:r>
      <w:r w:rsidR="00F20BBA" w:rsidRPr="00BA4044">
        <w:rPr>
          <w:rFonts w:ascii="Times New Roman" w:hAnsi="Times New Roman"/>
          <w:color w:val="000000" w:themeColor="text1"/>
          <w:sz w:val="28"/>
          <w:szCs w:val="28"/>
          <w:shd w:val="clear" w:color="auto" w:fill="FFFFFF"/>
        </w:rPr>
        <w:t>более</w:t>
      </w:r>
      <w:r w:rsidRPr="00BA4044">
        <w:rPr>
          <w:rFonts w:ascii="Times New Roman" w:hAnsi="Times New Roman"/>
          <w:color w:val="000000" w:themeColor="text1"/>
          <w:sz w:val="28"/>
          <w:szCs w:val="28"/>
          <w:shd w:val="clear" w:color="auto" w:fill="FFFFFF"/>
        </w:rPr>
        <w:t xml:space="preserve"> </w:t>
      </w:r>
      <w:r w:rsidR="000E13D4" w:rsidRPr="00BA4044">
        <w:rPr>
          <w:rFonts w:ascii="Times New Roman" w:hAnsi="Times New Roman"/>
          <w:color w:val="000000" w:themeColor="text1"/>
          <w:sz w:val="28"/>
          <w:szCs w:val="28"/>
          <w:shd w:val="clear" w:color="auto" w:fill="FFFFFF"/>
        </w:rPr>
        <w:t>5 метров от входа.</w:t>
      </w:r>
    </w:p>
    <w:p w14:paraId="1B4599BA" w14:textId="0979ACCD" w:rsidR="000C3383" w:rsidRPr="00BA4044" w:rsidRDefault="0007676D"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BA4044">
        <w:rPr>
          <w:rFonts w:ascii="Times New Roman" w:hAnsi="Times New Roman"/>
          <w:color w:val="000000" w:themeColor="text1"/>
          <w:sz w:val="28"/>
          <w:szCs w:val="28"/>
          <w:shd w:val="clear" w:color="auto" w:fill="FFFFFF"/>
        </w:rPr>
        <w:t>7.</w:t>
      </w:r>
      <w:r w:rsidR="00F20BBA" w:rsidRPr="00BA4044">
        <w:rPr>
          <w:rFonts w:ascii="Times New Roman" w:hAnsi="Times New Roman"/>
          <w:color w:val="000000" w:themeColor="text1"/>
          <w:sz w:val="28"/>
          <w:szCs w:val="28"/>
          <w:shd w:val="clear" w:color="auto" w:fill="FFFFFF"/>
        </w:rPr>
        <w:t>7</w:t>
      </w:r>
      <w:r w:rsidRPr="00BA4044">
        <w:rPr>
          <w:rFonts w:ascii="Times New Roman" w:hAnsi="Times New Roman"/>
          <w:color w:val="000000" w:themeColor="text1"/>
          <w:sz w:val="28"/>
          <w:szCs w:val="28"/>
          <w:shd w:val="clear" w:color="auto" w:fill="FFFFFF"/>
        </w:rPr>
        <w:t xml:space="preserve">. </w:t>
      </w:r>
      <w:r w:rsidR="000C3383" w:rsidRPr="00BA4044">
        <w:rPr>
          <w:rFonts w:ascii="Times New Roman" w:hAnsi="Times New Roman"/>
          <w:color w:val="000000" w:themeColor="text1"/>
          <w:sz w:val="28"/>
          <w:szCs w:val="28"/>
          <w:shd w:val="clear" w:color="auto" w:fill="FFFFFF"/>
        </w:rPr>
        <w:t>Размер</w:t>
      </w:r>
      <w:r w:rsidR="00677EF9" w:rsidRPr="00BA4044">
        <w:rPr>
          <w:rFonts w:ascii="Times New Roman" w:hAnsi="Times New Roman"/>
          <w:color w:val="000000" w:themeColor="text1"/>
          <w:sz w:val="28"/>
          <w:szCs w:val="28"/>
          <w:shd w:val="clear" w:color="auto" w:fill="FFFFFF"/>
        </w:rPr>
        <w:t xml:space="preserve"> информационной </w:t>
      </w:r>
      <w:r w:rsidR="000C3383" w:rsidRPr="00BA4044">
        <w:rPr>
          <w:rFonts w:ascii="Times New Roman" w:hAnsi="Times New Roman"/>
          <w:color w:val="000000" w:themeColor="text1"/>
          <w:sz w:val="28"/>
          <w:szCs w:val="28"/>
          <w:shd w:val="clear" w:color="auto" w:fill="FFFFFF"/>
        </w:rPr>
        <w:t>стелы не</w:t>
      </w:r>
      <w:r w:rsidR="00677EF9" w:rsidRPr="00BA4044">
        <w:rPr>
          <w:rFonts w:ascii="Times New Roman" w:hAnsi="Times New Roman"/>
          <w:color w:val="000000" w:themeColor="text1"/>
          <w:sz w:val="28"/>
          <w:szCs w:val="28"/>
          <w:shd w:val="clear" w:color="auto" w:fill="FFFFFF"/>
        </w:rPr>
        <w:t xml:space="preserve"> должен превышать по высоте</w:t>
      </w:r>
      <w:r w:rsidR="000C3383" w:rsidRPr="00BA4044">
        <w:rPr>
          <w:rFonts w:ascii="Times New Roman" w:hAnsi="Times New Roman"/>
          <w:color w:val="000000" w:themeColor="text1"/>
          <w:sz w:val="28"/>
          <w:szCs w:val="28"/>
          <w:shd w:val="clear" w:color="auto" w:fill="FFFFFF"/>
        </w:rPr>
        <w:t xml:space="preserve"> </w:t>
      </w:r>
      <w:r w:rsidR="00677EF9" w:rsidRPr="00BA4044">
        <w:rPr>
          <w:rFonts w:ascii="Times New Roman" w:hAnsi="Times New Roman"/>
          <w:color w:val="000000" w:themeColor="text1"/>
          <w:sz w:val="28"/>
          <w:szCs w:val="28"/>
          <w:shd w:val="clear" w:color="auto" w:fill="FFFFFF"/>
        </w:rPr>
        <w:t xml:space="preserve">- </w:t>
      </w:r>
      <w:r w:rsidR="000C3383" w:rsidRPr="00BA4044">
        <w:rPr>
          <w:rFonts w:ascii="Times New Roman" w:hAnsi="Times New Roman"/>
          <w:color w:val="000000" w:themeColor="text1"/>
          <w:sz w:val="28"/>
          <w:szCs w:val="28"/>
          <w:shd w:val="clear" w:color="auto" w:fill="FFFFFF"/>
        </w:rPr>
        <w:t>2,5 м</w:t>
      </w:r>
      <w:r w:rsidR="00677EF9" w:rsidRPr="00BA4044">
        <w:rPr>
          <w:rFonts w:ascii="Times New Roman" w:hAnsi="Times New Roman"/>
          <w:color w:val="000000" w:themeColor="text1"/>
          <w:sz w:val="28"/>
          <w:szCs w:val="28"/>
          <w:shd w:val="clear" w:color="auto" w:fill="FFFFFF"/>
        </w:rPr>
        <w:t xml:space="preserve">, </w:t>
      </w:r>
      <w:r w:rsidR="000C3383" w:rsidRPr="00BA4044">
        <w:rPr>
          <w:rFonts w:ascii="Times New Roman" w:hAnsi="Times New Roman"/>
          <w:color w:val="000000" w:themeColor="text1"/>
          <w:sz w:val="28"/>
          <w:szCs w:val="28"/>
          <w:shd w:val="clear" w:color="auto" w:fill="FFFFFF"/>
        </w:rPr>
        <w:t>по длине</w:t>
      </w:r>
      <w:r w:rsidRPr="00BA4044">
        <w:rPr>
          <w:rFonts w:ascii="Times New Roman" w:hAnsi="Times New Roman"/>
          <w:color w:val="000000" w:themeColor="text1"/>
          <w:sz w:val="28"/>
          <w:szCs w:val="28"/>
          <w:shd w:val="clear" w:color="auto" w:fill="FFFFFF"/>
        </w:rPr>
        <w:t xml:space="preserve"> – 1,5 м.</w:t>
      </w:r>
      <w:r w:rsidR="000C3383" w:rsidRPr="00BA4044">
        <w:rPr>
          <w:rFonts w:ascii="Times New Roman" w:hAnsi="Times New Roman"/>
          <w:color w:val="000000" w:themeColor="text1"/>
          <w:sz w:val="28"/>
          <w:szCs w:val="28"/>
          <w:shd w:val="clear" w:color="auto" w:fill="FFFFFF"/>
        </w:rPr>
        <w:t>, по ширине</w:t>
      </w:r>
      <w:r w:rsidRPr="00BA4044">
        <w:rPr>
          <w:rFonts w:ascii="Times New Roman" w:hAnsi="Times New Roman"/>
          <w:color w:val="000000" w:themeColor="text1"/>
          <w:sz w:val="28"/>
          <w:szCs w:val="28"/>
          <w:shd w:val="clear" w:color="auto" w:fill="FFFFFF"/>
        </w:rPr>
        <w:t xml:space="preserve"> -0,3 м</w:t>
      </w:r>
      <w:r w:rsidR="000C3383" w:rsidRPr="00BA4044">
        <w:rPr>
          <w:rFonts w:ascii="Times New Roman" w:hAnsi="Times New Roman"/>
          <w:color w:val="000000" w:themeColor="text1"/>
          <w:sz w:val="28"/>
          <w:szCs w:val="28"/>
          <w:shd w:val="clear" w:color="auto" w:fill="FFFFFF"/>
        </w:rPr>
        <w:t>.</w:t>
      </w:r>
    </w:p>
    <w:p w14:paraId="5F7DA9C8" w14:textId="3462C47B" w:rsidR="000C3383" w:rsidRPr="00BA4044" w:rsidRDefault="0007676D"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BA4044">
        <w:rPr>
          <w:rFonts w:ascii="Times New Roman" w:hAnsi="Times New Roman"/>
          <w:color w:val="000000" w:themeColor="text1"/>
          <w:sz w:val="28"/>
          <w:szCs w:val="28"/>
        </w:rPr>
        <w:t>7.</w:t>
      </w:r>
      <w:r w:rsidR="00F20BBA" w:rsidRPr="00BA4044">
        <w:rPr>
          <w:rFonts w:ascii="Times New Roman" w:hAnsi="Times New Roman"/>
          <w:color w:val="000000" w:themeColor="text1"/>
          <w:sz w:val="28"/>
          <w:szCs w:val="28"/>
        </w:rPr>
        <w:t>8</w:t>
      </w:r>
      <w:r w:rsidRPr="00BA4044">
        <w:rPr>
          <w:rFonts w:ascii="Times New Roman" w:hAnsi="Times New Roman"/>
          <w:color w:val="000000" w:themeColor="text1"/>
          <w:sz w:val="28"/>
          <w:szCs w:val="28"/>
        </w:rPr>
        <w:t xml:space="preserve">. </w:t>
      </w:r>
      <w:r w:rsidR="000C3383" w:rsidRPr="00BA4044">
        <w:rPr>
          <w:rFonts w:ascii="Times New Roman" w:hAnsi="Times New Roman"/>
          <w:color w:val="000000" w:themeColor="text1"/>
          <w:sz w:val="28"/>
          <w:szCs w:val="28"/>
        </w:rPr>
        <w:t xml:space="preserve">На территории городского округа города-курорта Кисловодска запрещается установка (размещение) нестационарных конструкций в виде выносных штендеров, </w:t>
      </w:r>
      <w:r w:rsidRPr="00BA4044">
        <w:rPr>
          <w:rFonts w:ascii="Times New Roman" w:hAnsi="Times New Roman"/>
          <w:color w:val="000000" w:themeColor="text1"/>
          <w:sz w:val="28"/>
          <w:szCs w:val="28"/>
        </w:rPr>
        <w:t xml:space="preserve">стендов и навигационных модулей на собственных опорах, </w:t>
      </w:r>
      <w:r w:rsidR="000C3383" w:rsidRPr="00BA4044">
        <w:rPr>
          <w:rFonts w:ascii="Times New Roman" w:hAnsi="Times New Roman"/>
          <w:color w:val="000000" w:themeColor="text1"/>
          <w:sz w:val="28"/>
          <w:szCs w:val="28"/>
        </w:rPr>
        <w:t>используемых в целях размещения информации</w:t>
      </w:r>
      <w:r w:rsidR="00404418">
        <w:rPr>
          <w:rFonts w:ascii="Times New Roman" w:hAnsi="Times New Roman"/>
          <w:color w:val="000000" w:themeColor="text1"/>
          <w:sz w:val="28"/>
          <w:szCs w:val="28"/>
        </w:rPr>
        <w:t xml:space="preserve"> (Приложение 1, рис.24)</w:t>
      </w:r>
      <w:r w:rsidRPr="00BA4044">
        <w:rPr>
          <w:rFonts w:ascii="Times New Roman" w:hAnsi="Times New Roman"/>
          <w:color w:val="000000" w:themeColor="text1"/>
          <w:sz w:val="28"/>
          <w:szCs w:val="28"/>
        </w:rPr>
        <w:t>.</w:t>
      </w:r>
    </w:p>
    <w:p w14:paraId="325587E1" w14:textId="12B7303F" w:rsidR="0004411D" w:rsidRPr="00BA4044" w:rsidRDefault="0004411D" w:rsidP="000C3383">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BA4044">
        <w:rPr>
          <w:rFonts w:ascii="Times New Roman" w:hAnsi="Times New Roman"/>
          <w:color w:val="000000" w:themeColor="text1"/>
          <w:sz w:val="28"/>
          <w:szCs w:val="28"/>
        </w:rPr>
        <w:t>7.</w:t>
      </w:r>
      <w:r w:rsidR="00F20BBA" w:rsidRPr="00BA4044">
        <w:rPr>
          <w:rFonts w:ascii="Times New Roman" w:hAnsi="Times New Roman"/>
          <w:color w:val="000000" w:themeColor="text1"/>
          <w:sz w:val="28"/>
          <w:szCs w:val="28"/>
        </w:rPr>
        <w:t>9</w:t>
      </w:r>
      <w:r w:rsidRPr="00BA4044">
        <w:rPr>
          <w:rFonts w:ascii="Times New Roman" w:hAnsi="Times New Roman"/>
          <w:color w:val="000000" w:themeColor="text1"/>
          <w:sz w:val="28"/>
          <w:szCs w:val="28"/>
        </w:rPr>
        <w:t xml:space="preserve">. Допускается размещение одной </w:t>
      </w:r>
      <w:r w:rsidR="00BB28B2" w:rsidRPr="00BA4044">
        <w:rPr>
          <w:rFonts w:ascii="Times New Roman" w:hAnsi="Times New Roman"/>
          <w:color w:val="000000" w:themeColor="text1"/>
          <w:sz w:val="28"/>
          <w:szCs w:val="28"/>
        </w:rPr>
        <w:t>стелы в</w:t>
      </w:r>
      <w:r w:rsidRPr="00BA4044">
        <w:rPr>
          <w:rFonts w:ascii="Times New Roman" w:hAnsi="Times New Roman"/>
          <w:color w:val="000000" w:themeColor="text1"/>
          <w:sz w:val="28"/>
          <w:szCs w:val="28"/>
        </w:rPr>
        <w:t xml:space="preserve"> границах земельного участка</w:t>
      </w:r>
      <w:r w:rsidR="00BB28B2" w:rsidRPr="00BA4044">
        <w:rPr>
          <w:rFonts w:ascii="Times New Roman" w:hAnsi="Times New Roman"/>
          <w:color w:val="000000" w:themeColor="text1"/>
          <w:sz w:val="28"/>
          <w:szCs w:val="28"/>
        </w:rPr>
        <w:t xml:space="preserve">, занимаемого автозаправочной станцией. </w:t>
      </w:r>
      <w:r w:rsidR="00BB28B2" w:rsidRPr="00BA4044">
        <w:rPr>
          <w:rFonts w:ascii="Times New Roman" w:hAnsi="Times New Roman"/>
          <w:color w:val="000000" w:themeColor="text1"/>
          <w:sz w:val="28"/>
          <w:szCs w:val="28"/>
          <w:shd w:val="clear" w:color="auto" w:fill="FFFFFF"/>
        </w:rPr>
        <w:t xml:space="preserve">Размер информационной стелы не должен превышать по высоте </w:t>
      </w:r>
      <w:r w:rsidR="008204FC">
        <w:rPr>
          <w:rFonts w:ascii="Times New Roman" w:hAnsi="Times New Roman"/>
          <w:color w:val="000000" w:themeColor="text1"/>
          <w:sz w:val="28"/>
          <w:szCs w:val="28"/>
          <w:shd w:val="clear" w:color="auto" w:fill="FFFFFF"/>
        </w:rPr>
        <w:t>–</w:t>
      </w:r>
      <w:r w:rsidR="00BB28B2" w:rsidRPr="00BA4044">
        <w:rPr>
          <w:rFonts w:ascii="Times New Roman" w:hAnsi="Times New Roman"/>
          <w:color w:val="000000" w:themeColor="text1"/>
          <w:sz w:val="28"/>
          <w:szCs w:val="28"/>
          <w:shd w:val="clear" w:color="auto" w:fill="FFFFFF"/>
        </w:rPr>
        <w:t xml:space="preserve"> </w:t>
      </w:r>
      <w:r w:rsidR="008204FC">
        <w:rPr>
          <w:rFonts w:ascii="Times New Roman" w:hAnsi="Times New Roman"/>
          <w:color w:val="000000" w:themeColor="text1"/>
          <w:sz w:val="28"/>
          <w:szCs w:val="28"/>
          <w:shd w:val="clear" w:color="auto" w:fill="FFFFFF"/>
        </w:rPr>
        <w:t>3</w:t>
      </w:r>
      <w:r w:rsidR="00BB28B2" w:rsidRPr="00BA4044">
        <w:rPr>
          <w:rFonts w:ascii="Times New Roman" w:hAnsi="Times New Roman"/>
          <w:color w:val="000000" w:themeColor="text1"/>
          <w:sz w:val="28"/>
          <w:szCs w:val="28"/>
          <w:shd w:val="clear" w:color="auto" w:fill="FFFFFF"/>
        </w:rPr>
        <w:t xml:space="preserve"> м, по длине – </w:t>
      </w:r>
      <w:r w:rsidR="008204FC">
        <w:rPr>
          <w:rFonts w:ascii="Times New Roman" w:hAnsi="Times New Roman"/>
          <w:color w:val="000000" w:themeColor="text1"/>
          <w:sz w:val="28"/>
          <w:szCs w:val="28"/>
          <w:shd w:val="clear" w:color="auto" w:fill="FFFFFF"/>
        </w:rPr>
        <w:t>2</w:t>
      </w:r>
      <w:r w:rsidR="00BB28B2" w:rsidRPr="00BA4044">
        <w:rPr>
          <w:rFonts w:ascii="Times New Roman" w:hAnsi="Times New Roman"/>
          <w:color w:val="000000" w:themeColor="text1"/>
          <w:sz w:val="28"/>
          <w:szCs w:val="28"/>
          <w:shd w:val="clear" w:color="auto" w:fill="FFFFFF"/>
        </w:rPr>
        <w:t xml:space="preserve"> м., по ширине -0,5 м.</w:t>
      </w:r>
    </w:p>
    <w:p w14:paraId="0C5D41C4" w14:textId="0B6AF97A" w:rsidR="00BB28B2" w:rsidRPr="00BA4044" w:rsidRDefault="00BB28B2" w:rsidP="000C3383">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r w:rsidRPr="00BA4044">
        <w:rPr>
          <w:rFonts w:ascii="Times New Roman" w:hAnsi="Times New Roman"/>
          <w:color w:val="000000" w:themeColor="text1"/>
          <w:sz w:val="28"/>
          <w:szCs w:val="28"/>
          <w:shd w:val="clear" w:color="auto" w:fill="FFFFFF"/>
        </w:rPr>
        <w:t>7.</w:t>
      </w:r>
      <w:r w:rsidR="00F20BBA" w:rsidRPr="00BA4044">
        <w:rPr>
          <w:rFonts w:ascii="Times New Roman" w:hAnsi="Times New Roman"/>
          <w:color w:val="000000" w:themeColor="text1"/>
          <w:sz w:val="28"/>
          <w:szCs w:val="28"/>
          <w:shd w:val="clear" w:color="auto" w:fill="FFFFFF"/>
        </w:rPr>
        <w:t>10</w:t>
      </w:r>
      <w:r w:rsidRPr="00BA4044">
        <w:rPr>
          <w:rFonts w:ascii="Times New Roman" w:hAnsi="Times New Roman"/>
          <w:color w:val="000000" w:themeColor="text1"/>
          <w:sz w:val="28"/>
          <w:szCs w:val="28"/>
          <w:shd w:val="clear" w:color="auto" w:fill="FFFFFF"/>
        </w:rPr>
        <w:t xml:space="preserve">. На информационной стеле автозаправочной станции допускается размещение информации с указанием наименования, места </w:t>
      </w:r>
      <w:r w:rsidR="00BB7D4D" w:rsidRPr="00BA4044">
        <w:rPr>
          <w:rFonts w:ascii="Times New Roman" w:hAnsi="Times New Roman"/>
          <w:color w:val="000000" w:themeColor="text1"/>
          <w:sz w:val="28"/>
          <w:szCs w:val="28"/>
          <w:shd w:val="clear" w:color="auto" w:fill="FFFFFF"/>
        </w:rPr>
        <w:t>нахождения</w:t>
      </w:r>
      <w:r w:rsidRPr="00BA4044">
        <w:rPr>
          <w:rFonts w:ascii="Times New Roman" w:hAnsi="Times New Roman"/>
          <w:color w:val="000000" w:themeColor="text1"/>
          <w:sz w:val="28"/>
          <w:szCs w:val="28"/>
          <w:shd w:val="clear" w:color="auto" w:fill="FFFFFF"/>
        </w:rPr>
        <w:t xml:space="preserve">, режима работы организации, индивидуального предпринимателя на территории автозаправочной станции, а также о марке и стоимости </w:t>
      </w:r>
      <w:r w:rsidR="00BB7D4D" w:rsidRPr="00BA4044">
        <w:rPr>
          <w:rFonts w:ascii="Times New Roman" w:hAnsi="Times New Roman"/>
          <w:color w:val="000000" w:themeColor="text1"/>
          <w:sz w:val="28"/>
          <w:szCs w:val="28"/>
          <w:shd w:val="clear" w:color="auto" w:fill="FFFFFF"/>
        </w:rPr>
        <w:t>продаваемого топлива.</w:t>
      </w:r>
    </w:p>
    <w:p w14:paraId="54295560" w14:textId="4672B46E" w:rsidR="00BB7D4D" w:rsidRPr="001A1718" w:rsidRDefault="00BB7D4D"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BA4044">
        <w:rPr>
          <w:rFonts w:ascii="Times New Roman" w:hAnsi="Times New Roman"/>
          <w:color w:val="000000" w:themeColor="text1"/>
          <w:sz w:val="28"/>
          <w:szCs w:val="28"/>
          <w:shd w:val="clear" w:color="auto" w:fill="FFFFFF"/>
        </w:rPr>
        <w:t>7.1</w:t>
      </w:r>
      <w:r w:rsidR="00F20BBA" w:rsidRPr="00BA4044">
        <w:rPr>
          <w:rFonts w:ascii="Times New Roman" w:hAnsi="Times New Roman"/>
          <w:color w:val="000000" w:themeColor="text1"/>
          <w:sz w:val="28"/>
          <w:szCs w:val="28"/>
          <w:shd w:val="clear" w:color="auto" w:fill="FFFFFF"/>
        </w:rPr>
        <w:t>1</w:t>
      </w:r>
      <w:r w:rsidRPr="00BA4044">
        <w:rPr>
          <w:rFonts w:ascii="Times New Roman" w:hAnsi="Times New Roman"/>
          <w:color w:val="000000" w:themeColor="text1"/>
          <w:sz w:val="28"/>
          <w:szCs w:val="28"/>
          <w:shd w:val="clear" w:color="auto" w:fill="FFFFFF"/>
        </w:rPr>
        <w:t xml:space="preserve">. При размещении информационной стелы автозаправочной станции не допускается использование электронной технологии смены изображения, динамические способы передачи информации, за исключением информации о марке и цене продаваемого топлива, размещаемой на </w:t>
      </w:r>
      <w:r w:rsidRPr="001A1718">
        <w:rPr>
          <w:rFonts w:ascii="Times New Roman" w:hAnsi="Times New Roman"/>
          <w:color w:val="000000" w:themeColor="text1"/>
          <w:sz w:val="28"/>
          <w:szCs w:val="28"/>
          <w:shd w:val="clear" w:color="auto" w:fill="FFFFFF"/>
        </w:rPr>
        <w:t>информационной стеле.</w:t>
      </w:r>
    </w:p>
    <w:p w14:paraId="408ED532" w14:textId="77777777" w:rsidR="0007676D" w:rsidRPr="001A1718" w:rsidRDefault="0007676D" w:rsidP="00AE3F96">
      <w:pPr>
        <w:widowControl w:val="0"/>
        <w:autoSpaceDE w:val="0"/>
        <w:autoSpaceDN w:val="0"/>
        <w:spacing w:after="0" w:line="240" w:lineRule="auto"/>
        <w:jc w:val="both"/>
        <w:rPr>
          <w:rFonts w:ascii="Times New Roman" w:hAnsi="Times New Roman"/>
          <w:color w:val="000000" w:themeColor="text1"/>
          <w:sz w:val="28"/>
          <w:szCs w:val="28"/>
        </w:rPr>
      </w:pPr>
    </w:p>
    <w:p w14:paraId="6D227F6B" w14:textId="1F821022" w:rsidR="00AE3F96" w:rsidRPr="001A1718" w:rsidRDefault="00AE3F96" w:rsidP="00AE3F96">
      <w:pPr>
        <w:widowControl w:val="0"/>
        <w:autoSpaceDE w:val="0"/>
        <w:autoSpaceDN w:val="0"/>
        <w:spacing w:after="0" w:line="240" w:lineRule="auto"/>
        <w:ind w:firstLine="709"/>
        <w:jc w:val="center"/>
        <w:rPr>
          <w:rFonts w:ascii="Times New Roman" w:hAnsi="Times New Roman"/>
          <w:color w:val="000000" w:themeColor="text1"/>
          <w:sz w:val="28"/>
          <w:szCs w:val="28"/>
        </w:rPr>
      </w:pPr>
      <w:r w:rsidRPr="001A1718">
        <w:rPr>
          <w:rFonts w:ascii="Times New Roman" w:hAnsi="Times New Roman"/>
          <w:color w:val="000000" w:themeColor="text1"/>
          <w:sz w:val="28"/>
          <w:szCs w:val="28"/>
          <w:lang w:val="en-US"/>
        </w:rPr>
        <w:t>VIII</w:t>
      </w:r>
      <w:r w:rsidRPr="001A1718">
        <w:rPr>
          <w:rFonts w:ascii="Times New Roman" w:hAnsi="Times New Roman"/>
          <w:color w:val="000000" w:themeColor="text1"/>
          <w:sz w:val="28"/>
          <w:szCs w:val="28"/>
        </w:rPr>
        <w:t>.</w:t>
      </w:r>
      <w:r w:rsidR="000C3383" w:rsidRPr="001A1718">
        <w:rPr>
          <w:rFonts w:ascii="Times New Roman" w:hAnsi="Times New Roman"/>
          <w:color w:val="000000" w:themeColor="text1"/>
          <w:sz w:val="28"/>
          <w:szCs w:val="28"/>
        </w:rPr>
        <w:t xml:space="preserve"> Специальные требования к средствам размещения информации, устанавливаемым на объектах (выявленных объектах) культурного наследия, в границах зон охран</w:t>
      </w:r>
      <w:r w:rsidR="00770539">
        <w:rPr>
          <w:rFonts w:ascii="Times New Roman" w:hAnsi="Times New Roman"/>
          <w:color w:val="000000" w:themeColor="text1"/>
          <w:sz w:val="28"/>
          <w:szCs w:val="28"/>
        </w:rPr>
        <w:t>ы объектов культурного наследия</w:t>
      </w:r>
    </w:p>
    <w:p w14:paraId="01D74832" w14:textId="77777777" w:rsidR="001326BD" w:rsidRPr="001A1718" w:rsidRDefault="001326BD" w:rsidP="00F20BBA">
      <w:pPr>
        <w:widowControl w:val="0"/>
        <w:autoSpaceDE w:val="0"/>
        <w:autoSpaceDN w:val="0"/>
        <w:spacing w:after="0" w:line="240" w:lineRule="auto"/>
        <w:jc w:val="both"/>
        <w:rPr>
          <w:rFonts w:ascii="Times New Roman" w:hAnsi="Times New Roman"/>
          <w:color w:val="000000" w:themeColor="text1"/>
          <w:sz w:val="28"/>
          <w:szCs w:val="28"/>
        </w:rPr>
      </w:pPr>
    </w:p>
    <w:p w14:paraId="587B00B7" w14:textId="4E0843BD" w:rsidR="001326BD" w:rsidRPr="00BA404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1A1718">
        <w:rPr>
          <w:rFonts w:ascii="Times New Roman" w:hAnsi="Times New Roman"/>
          <w:color w:val="000000" w:themeColor="text1"/>
          <w:sz w:val="28"/>
          <w:szCs w:val="28"/>
        </w:rPr>
        <w:t>8.1. На зданиях, имеющих статус объектов культурного наследия</w:t>
      </w:r>
      <w:r w:rsidRPr="00BA4044">
        <w:rPr>
          <w:rFonts w:ascii="Times New Roman" w:hAnsi="Times New Roman"/>
          <w:color w:val="000000" w:themeColor="text1"/>
          <w:sz w:val="28"/>
          <w:szCs w:val="28"/>
        </w:rPr>
        <w:t xml:space="preserve">, выявленных объектов культурного наследия, проектирование размещения средств размещения информации и их установка должны проводиться в </w:t>
      </w:r>
      <w:r w:rsidRPr="00BA4044">
        <w:rPr>
          <w:rFonts w:ascii="Times New Roman" w:hAnsi="Times New Roman"/>
          <w:color w:val="000000" w:themeColor="text1"/>
          <w:sz w:val="28"/>
          <w:szCs w:val="28"/>
        </w:rPr>
        <w:lastRenderedPageBreak/>
        <w:t>соответствии с законодательством Российской Федерации и Ставропольского края об объектах культурного наследия.</w:t>
      </w:r>
    </w:p>
    <w:p w14:paraId="1D48DDB2" w14:textId="7B668998" w:rsidR="00AE3F96" w:rsidRPr="00BA4044" w:rsidRDefault="00AE3F96" w:rsidP="008204FC">
      <w:pPr>
        <w:widowControl w:val="0"/>
        <w:autoSpaceDE w:val="0"/>
        <w:autoSpaceDN w:val="0"/>
        <w:spacing w:after="0" w:line="240" w:lineRule="auto"/>
        <w:ind w:firstLine="709"/>
        <w:jc w:val="both"/>
        <w:rPr>
          <w:rFonts w:ascii="Times New Roman" w:hAnsi="Times New Roman"/>
          <w:color w:val="000000" w:themeColor="text1"/>
          <w:sz w:val="28"/>
          <w:szCs w:val="28"/>
        </w:rPr>
      </w:pPr>
      <w:r w:rsidRPr="00BA4044">
        <w:rPr>
          <w:rFonts w:ascii="Times New Roman" w:hAnsi="Times New Roman"/>
          <w:color w:val="000000" w:themeColor="text1"/>
          <w:sz w:val="28"/>
          <w:szCs w:val="28"/>
        </w:rPr>
        <w:t>8.</w:t>
      </w:r>
      <w:r w:rsidR="001326BD" w:rsidRPr="00BA4044">
        <w:rPr>
          <w:rFonts w:ascii="Times New Roman" w:hAnsi="Times New Roman"/>
          <w:color w:val="000000" w:themeColor="text1"/>
          <w:sz w:val="28"/>
          <w:szCs w:val="28"/>
        </w:rPr>
        <w:t>2</w:t>
      </w:r>
      <w:r w:rsidRPr="00BA4044">
        <w:rPr>
          <w:rFonts w:ascii="Times New Roman" w:hAnsi="Times New Roman"/>
          <w:color w:val="000000" w:themeColor="text1"/>
          <w:sz w:val="28"/>
          <w:szCs w:val="28"/>
        </w:rPr>
        <w:t xml:space="preserve">. </w:t>
      </w:r>
      <w:r w:rsidR="000C3383" w:rsidRPr="00BA4044">
        <w:rPr>
          <w:rFonts w:ascii="Times New Roman" w:hAnsi="Times New Roman"/>
          <w:color w:val="000000" w:themeColor="text1"/>
          <w:sz w:val="28"/>
          <w:szCs w:val="28"/>
        </w:rPr>
        <w:t>При проектировании и установке средств размещения</w:t>
      </w:r>
      <w:r w:rsidRPr="00BA4044">
        <w:rPr>
          <w:rFonts w:ascii="Times New Roman" w:hAnsi="Times New Roman"/>
          <w:color w:val="000000" w:themeColor="text1"/>
          <w:sz w:val="28"/>
          <w:szCs w:val="28"/>
        </w:rPr>
        <w:t xml:space="preserve"> </w:t>
      </w:r>
      <w:r w:rsidR="008204FC">
        <w:rPr>
          <w:rFonts w:ascii="Times New Roman" w:hAnsi="Times New Roman"/>
          <w:color w:val="000000" w:themeColor="text1"/>
          <w:sz w:val="28"/>
          <w:szCs w:val="28"/>
        </w:rPr>
        <w:t>и</w:t>
      </w:r>
      <w:r w:rsidR="000C3383" w:rsidRPr="00BA4044">
        <w:rPr>
          <w:rFonts w:ascii="Times New Roman" w:hAnsi="Times New Roman"/>
          <w:color w:val="000000" w:themeColor="text1"/>
          <w:sz w:val="28"/>
          <w:szCs w:val="28"/>
        </w:rPr>
        <w:t>нформации:</w:t>
      </w:r>
    </w:p>
    <w:p w14:paraId="2EF5B1F4" w14:textId="1963E58D" w:rsidR="00AE3F96" w:rsidRPr="001A1718" w:rsidRDefault="000C3383" w:rsidP="00AE3F96">
      <w:pPr>
        <w:widowControl w:val="0"/>
        <w:autoSpaceDE w:val="0"/>
        <w:autoSpaceDN w:val="0"/>
        <w:spacing w:after="0" w:line="240" w:lineRule="auto"/>
        <w:ind w:firstLine="709"/>
        <w:jc w:val="both"/>
        <w:rPr>
          <w:rFonts w:ascii="Times New Roman" w:hAnsi="Times New Roman"/>
          <w:color w:val="000000" w:themeColor="text1"/>
          <w:sz w:val="28"/>
          <w:szCs w:val="28"/>
        </w:rPr>
      </w:pPr>
      <w:r w:rsidRPr="00BA4044">
        <w:rPr>
          <w:rFonts w:ascii="Times New Roman" w:hAnsi="Times New Roman"/>
          <w:color w:val="000000" w:themeColor="text1"/>
          <w:sz w:val="28"/>
          <w:szCs w:val="28"/>
        </w:rPr>
        <w:t xml:space="preserve">- на зданиях, расположенных в границах зон охраны объектов культурного наследия, в исторических центрах городов, а также на фасадах зданий, выполненных по индивидуальным архитектурным проектам, имеющим своеобразную тектонику, пластику, деталировку и насыщенную орнаментику, средства размещения информации устанавливаются только в форме настенных конструкций, </w:t>
      </w:r>
      <w:r w:rsidR="00AE3F96" w:rsidRPr="00BA4044">
        <w:rPr>
          <w:rFonts w:ascii="Times New Roman" w:hAnsi="Times New Roman"/>
          <w:color w:val="000000" w:themeColor="text1"/>
          <w:sz w:val="28"/>
          <w:szCs w:val="28"/>
        </w:rPr>
        <w:t xml:space="preserve">исключительно в виде отдельно стоящих букв, обозначений и декоративных элементов без использования фоновых подложек </w:t>
      </w:r>
      <w:r w:rsidRPr="00BA4044">
        <w:rPr>
          <w:rFonts w:ascii="Times New Roman" w:hAnsi="Times New Roman"/>
          <w:color w:val="000000" w:themeColor="text1"/>
          <w:sz w:val="28"/>
          <w:szCs w:val="28"/>
        </w:rPr>
        <w:t>(кроме специальных конструкций), высотой не более 0,</w:t>
      </w:r>
      <w:r w:rsidR="00A23328" w:rsidRPr="00BA4044">
        <w:rPr>
          <w:rFonts w:ascii="Times New Roman" w:hAnsi="Times New Roman"/>
          <w:color w:val="000000" w:themeColor="text1"/>
          <w:sz w:val="28"/>
          <w:szCs w:val="28"/>
        </w:rPr>
        <w:t>6</w:t>
      </w:r>
      <w:r w:rsidRPr="00BA4044">
        <w:rPr>
          <w:rFonts w:ascii="Times New Roman" w:hAnsi="Times New Roman"/>
          <w:color w:val="000000" w:themeColor="text1"/>
          <w:sz w:val="28"/>
          <w:szCs w:val="28"/>
        </w:rPr>
        <w:t xml:space="preserve"> м</w:t>
      </w:r>
      <w:r w:rsidR="00AE3F96" w:rsidRPr="00BA4044">
        <w:rPr>
          <w:rFonts w:ascii="Times New Roman" w:hAnsi="Times New Roman"/>
          <w:color w:val="000000" w:themeColor="text1"/>
          <w:sz w:val="28"/>
          <w:szCs w:val="28"/>
        </w:rPr>
        <w:t>., длиной не более 4м.</w:t>
      </w:r>
      <w:r w:rsidRPr="00BA4044">
        <w:rPr>
          <w:rFonts w:ascii="Times New Roman" w:hAnsi="Times New Roman"/>
          <w:color w:val="000000" w:themeColor="text1"/>
          <w:sz w:val="28"/>
          <w:szCs w:val="28"/>
        </w:rPr>
        <w:t xml:space="preserve"> и/или консольных информационных конструкций (панелей-кронштейнов) в виде декоративных элементов </w:t>
      </w:r>
      <w:r w:rsidRPr="001A1718">
        <w:rPr>
          <w:rFonts w:ascii="Times New Roman" w:hAnsi="Times New Roman"/>
          <w:color w:val="000000" w:themeColor="text1"/>
          <w:sz w:val="28"/>
          <w:szCs w:val="28"/>
        </w:rPr>
        <w:t xml:space="preserve">высотой и </w:t>
      </w:r>
      <w:r w:rsidR="00AE3F96" w:rsidRPr="001A1718">
        <w:rPr>
          <w:rFonts w:ascii="Times New Roman" w:hAnsi="Times New Roman"/>
          <w:color w:val="000000" w:themeColor="text1"/>
          <w:sz w:val="28"/>
          <w:szCs w:val="28"/>
        </w:rPr>
        <w:t xml:space="preserve">длиной </w:t>
      </w:r>
      <w:r w:rsidRPr="001A1718">
        <w:rPr>
          <w:rFonts w:ascii="Times New Roman" w:hAnsi="Times New Roman"/>
          <w:color w:val="000000" w:themeColor="text1"/>
          <w:sz w:val="28"/>
          <w:szCs w:val="28"/>
        </w:rPr>
        <w:t>не более  0,4</w:t>
      </w:r>
      <w:r w:rsidR="00AE3F96" w:rsidRPr="001A1718">
        <w:rPr>
          <w:rFonts w:ascii="Times New Roman" w:hAnsi="Times New Roman"/>
          <w:color w:val="000000" w:themeColor="text1"/>
          <w:sz w:val="28"/>
          <w:szCs w:val="28"/>
        </w:rPr>
        <w:t xml:space="preserve"> </w:t>
      </w:r>
      <w:r w:rsidRPr="001A1718">
        <w:rPr>
          <w:rFonts w:ascii="Times New Roman" w:hAnsi="Times New Roman"/>
          <w:color w:val="000000" w:themeColor="text1"/>
          <w:sz w:val="28"/>
          <w:szCs w:val="28"/>
        </w:rPr>
        <w:t>м</w:t>
      </w:r>
      <w:r w:rsidR="00AE3F96" w:rsidRPr="001A1718">
        <w:rPr>
          <w:rFonts w:ascii="Times New Roman" w:hAnsi="Times New Roman"/>
          <w:color w:val="000000" w:themeColor="text1"/>
          <w:sz w:val="28"/>
          <w:szCs w:val="28"/>
        </w:rPr>
        <w:t>.,</w:t>
      </w:r>
      <w:r w:rsidRPr="001A1718">
        <w:rPr>
          <w:rFonts w:ascii="Times New Roman" w:hAnsi="Times New Roman"/>
          <w:color w:val="000000" w:themeColor="text1"/>
          <w:sz w:val="28"/>
          <w:szCs w:val="28"/>
        </w:rPr>
        <w:t xml:space="preserve"> а также маркиз или элементов оформления витрин.</w:t>
      </w:r>
    </w:p>
    <w:p w14:paraId="2671F8A6" w14:textId="31854B1D" w:rsidR="000C3383" w:rsidRPr="00BA4FE4" w:rsidRDefault="000C3383"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1A1718">
        <w:rPr>
          <w:rFonts w:ascii="Times New Roman" w:hAnsi="Times New Roman"/>
          <w:color w:val="000000" w:themeColor="text1"/>
          <w:sz w:val="28"/>
          <w:szCs w:val="28"/>
        </w:rPr>
        <w:t xml:space="preserve">- на зданиях, являющихся объектами исторического или культурного наследия или типового строительства конца </w:t>
      </w:r>
      <w:r w:rsidRPr="001A1718">
        <w:rPr>
          <w:rFonts w:ascii="Times New Roman" w:hAnsi="Times New Roman"/>
          <w:color w:val="000000" w:themeColor="text1"/>
          <w:sz w:val="28"/>
          <w:szCs w:val="28"/>
          <w:lang w:val="en-US"/>
        </w:rPr>
        <w:t>XIX</w:t>
      </w:r>
      <w:r w:rsidRPr="001A1718">
        <w:rPr>
          <w:rFonts w:ascii="Times New Roman" w:hAnsi="Times New Roman"/>
          <w:color w:val="000000" w:themeColor="text1"/>
          <w:sz w:val="28"/>
          <w:szCs w:val="28"/>
        </w:rPr>
        <w:t xml:space="preserve"> века, не имеющих ярко выраженной пластики фасадов, их сложной деталировки и насыщенной </w:t>
      </w:r>
      <w:r w:rsidRPr="00BA4FE4">
        <w:rPr>
          <w:rFonts w:ascii="Times New Roman" w:hAnsi="Times New Roman"/>
          <w:color w:val="000000" w:themeColor="text1"/>
          <w:sz w:val="28"/>
          <w:szCs w:val="28"/>
        </w:rPr>
        <w:t xml:space="preserve">орнаментики, допускается, кроме указанного выше в данном пункте, устанавливать средства размещения информации </w:t>
      </w:r>
      <w:r w:rsidR="001326BD" w:rsidRPr="00BA4FE4">
        <w:rPr>
          <w:rFonts w:ascii="Times New Roman" w:hAnsi="Times New Roman"/>
          <w:color w:val="000000" w:themeColor="text1"/>
          <w:sz w:val="28"/>
          <w:szCs w:val="28"/>
        </w:rPr>
        <w:t>в виде отдельно стоящих букв, обозначений и декоративных элементов без использования фоновых подложек (кроме специальных конструкций), высотой не более 0,</w:t>
      </w:r>
      <w:r w:rsidR="00A23328" w:rsidRPr="00BA4FE4">
        <w:rPr>
          <w:rFonts w:ascii="Times New Roman" w:hAnsi="Times New Roman"/>
          <w:color w:val="000000" w:themeColor="text1"/>
          <w:sz w:val="28"/>
          <w:szCs w:val="28"/>
        </w:rPr>
        <w:t>6</w:t>
      </w:r>
      <w:r w:rsidR="001326BD" w:rsidRPr="00BA4FE4">
        <w:rPr>
          <w:rFonts w:ascii="Times New Roman" w:hAnsi="Times New Roman"/>
          <w:color w:val="000000" w:themeColor="text1"/>
          <w:sz w:val="28"/>
          <w:szCs w:val="28"/>
        </w:rPr>
        <w:t xml:space="preserve"> м., длиной не более 4м.</w:t>
      </w:r>
      <w:r w:rsidRPr="00BA4FE4">
        <w:rPr>
          <w:rFonts w:ascii="Times New Roman" w:hAnsi="Times New Roman"/>
          <w:color w:val="000000" w:themeColor="text1"/>
          <w:sz w:val="28"/>
          <w:szCs w:val="28"/>
        </w:rPr>
        <w:t xml:space="preserve"> и отстоящей от плоскости фасада не более чем на 0,2 м, непосредственно н</w:t>
      </w:r>
      <w:r w:rsidR="001326BD" w:rsidRPr="00BA4FE4">
        <w:rPr>
          <w:rFonts w:ascii="Times New Roman" w:hAnsi="Times New Roman"/>
          <w:color w:val="000000" w:themeColor="text1"/>
          <w:sz w:val="28"/>
          <w:szCs w:val="28"/>
        </w:rPr>
        <w:t xml:space="preserve">ад входом, окнами , на </w:t>
      </w:r>
      <w:r w:rsidRPr="00BA4FE4">
        <w:rPr>
          <w:rFonts w:ascii="Times New Roman" w:hAnsi="Times New Roman"/>
          <w:color w:val="000000" w:themeColor="text1"/>
          <w:sz w:val="28"/>
          <w:szCs w:val="28"/>
        </w:rPr>
        <w:t>козырьке (навесе) входной группы (в порядке, установленном настоящим Регламентом), а также в межоконных простенках (для одноэтажных зданий).</w:t>
      </w:r>
    </w:p>
    <w:p w14:paraId="168D3328" w14:textId="77777777" w:rsidR="00A23328" w:rsidRPr="00BA4FE4" w:rsidRDefault="00E6517C"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8.3. На объектах</w:t>
      </w:r>
      <w:r w:rsidR="00F20BBA" w:rsidRPr="00BA4FE4">
        <w:rPr>
          <w:rFonts w:ascii="Times New Roman" w:hAnsi="Times New Roman"/>
          <w:color w:val="000000" w:themeColor="text1"/>
          <w:sz w:val="28"/>
          <w:szCs w:val="28"/>
        </w:rPr>
        <w:t>,</w:t>
      </w:r>
      <w:r w:rsidRPr="00BA4FE4">
        <w:rPr>
          <w:rFonts w:ascii="Times New Roman" w:hAnsi="Times New Roman"/>
          <w:color w:val="000000" w:themeColor="text1"/>
          <w:sz w:val="28"/>
          <w:szCs w:val="28"/>
        </w:rPr>
        <w:t xml:space="preserve"> </w:t>
      </w:r>
      <w:r w:rsidR="00F20BBA" w:rsidRPr="00BA4FE4">
        <w:rPr>
          <w:rFonts w:ascii="Times New Roman" w:hAnsi="Times New Roman"/>
          <w:color w:val="000000" w:themeColor="text1"/>
          <w:sz w:val="28"/>
          <w:szCs w:val="28"/>
        </w:rPr>
        <w:t xml:space="preserve">имеющих статус объектов культурного наследия, выявленных объектов культурного наследия, </w:t>
      </w:r>
      <w:r w:rsidRPr="00BA4FE4">
        <w:rPr>
          <w:rFonts w:ascii="Times New Roman" w:hAnsi="Times New Roman"/>
          <w:color w:val="000000" w:themeColor="text1"/>
          <w:sz w:val="28"/>
          <w:szCs w:val="28"/>
        </w:rPr>
        <w:t>не допускается</w:t>
      </w:r>
      <w:r w:rsidR="00A23328" w:rsidRPr="00BA4FE4">
        <w:rPr>
          <w:rFonts w:ascii="Times New Roman" w:hAnsi="Times New Roman"/>
          <w:color w:val="000000" w:themeColor="text1"/>
          <w:sz w:val="28"/>
          <w:szCs w:val="28"/>
        </w:rPr>
        <w:t>:</w:t>
      </w:r>
    </w:p>
    <w:p w14:paraId="1C9993F3" w14:textId="17340B1C" w:rsidR="00E6517C" w:rsidRPr="00BA4FE4" w:rsidRDefault="00A23328" w:rsidP="000C3383">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w:t>
      </w:r>
      <w:r w:rsidR="00E6517C" w:rsidRPr="00BA4FE4">
        <w:rPr>
          <w:rFonts w:ascii="Times New Roman" w:hAnsi="Times New Roman"/>
          <w:color w:val="000000" w:themeColor="text1"/>
          <w:sz w:val="28"/>
          <w:szCs w:val="28"/>
        </w:rPr>
        <w:t xml:space="preserve"> установка информационных конструкций над оконными проемами второго этажа и выше</w:t>
      </w:r>
      <w:r w:rsidRPr="00BA4FE4">
        <w:rPr>
          <w:rFonts w:ascii="Times New Roman" w:hAnsi="Times New Roman"/>
          <w:color w:val="000000" w:themeColor="text1"/>
          <w:sz w:val="28"/>
          <w:szCs w:val="28"/>
        </w:rPr>
        <w:t>;</w:t>
      </w:r>
    </w:p>
    <w:p w14:paraId="7851EBC8" w14:textId="2869FF42" w:rsidR="00A23328" w:rsidRPr="00BA4FE4" w:rsidRDefault="00A23328" w:rsidP="00A23328">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xml:space="preserve">- </w:t>
      </w:r>
      <w:r w:rsidR="00F20BBA" w:rsidRPr="00BA4FE4">
        <w:rPr>
          <w:rFonts w:ascii="Times New Roman" w:hAnsi="Times New Roman"/>
          <w:color w:val="000000" w:themeColor="text1"/>
          <w:sz w:val="28"/>
          <w:szCs w:val="28"/>
        </w:rPr>
        <w:t>установка внешних/внутренних витринных конструкций</w:t>
      </w:r>
      <w:r w:rsidRPr="00BA4FE4">
        <w:rPr>
          <w:rFonts w:ascii="Times New Roman" w:hAnsi="Times New Roman"/>
          <w:color w:val="000000" w:themeColor="text1"/>
          <w:sz w:val="28"/>
          <w:szCs w:val="28"/>
        </w:rPr>
        <w:t>;</w:t>
      </w:r>
    </w:p>
    <w:p w14:paraId="1ACDF7DC" w14:textId="057240D3" w:rsidR="00A23328" w:rsidRPr="00BA4FE4" w:rsidRDefault="00A23328" w:rsidP="00A23328">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установка консольных информационных конструкций;</w:t>
      </w:r>
    </w:p>
    <w:p w14:paraId="3C4DC739" w14:textId="77777777" w:rsidR="00A23328" w:rsidRPr="00BA4FE4" w:rsidRDefault="00A23328" w:rsidP="00A23328">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установка информационных конструкций на крыше здания, строения, сооружения;</w:t>
      </w:r>
    </w:p>
    <w:p w14:paraId="2D448E1F" w14:textId="0B2D9AD3" w:rsidR="00A23328" w:rsidRPr="00BA4FE4" w:rsidRDefault="00A23328" w:rsidP="00A23328">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доминирование крупных поверхностей ярких насыщенных цветов;</w:t>
      </w:r>
    </w:p>
    <w:p w14:paraId="048CE64D" w14:textId="77777777" w:rsidR="001A1718" w:rsidRDefault="00A23328" w:rsidP="001A1718">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броское полихромное решение информационных конструкций;</w:t>
      </w:r>
    </w:p>
    <w:p w14:paraId="19AEDE58" w14:textId="08D5939F" w:rsidR="00A23328" w:rsidRPr="00BA4FE4" w:rsidRDefault="00A23328" w:rsidP="001A1718">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использование сильных контрастов, «разрушающих» единство архитектурного фона.</w:t>
      </w:r>
    </w:p>
    <w:p w14:paraId="2D888EE4" w14:textId="212C944F"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8.</w:t>
      </w:r>
      <w:r w:rsidR="00A23328" w:rsidRPr="00BA4FE4">
        <w:rPr>
          <w:rFonts w:ascii="Times New Roman" w:hAnsi="Times New Roman"/>
          <w:color w:val="000000" w:themeColor="text1"/>
          <w:sz w:val="28"/>
          <w:szCs w:val="28"/>
        </w:rPr>
        <w:t>4</w:t>
      </w:r>
      <w:r w:rsidRPr="00BA4FE4">
        <w:rPr>
          <w:rFonts w:ascii="Times New Roman" w:hAnsi="Times New Roman"/>
          <w:color w:val="000000" w:themeColor="text1"/>
          <w:sz w:val="28"/>
          <w:szCs w:val="28"/>
        </w:rPr>
        <w:t>. Материал, конструктивное решение средств размещения информации и способ крепления к фасаду должны обеспечивать максимальную сохранность объекта культурного наследия.</w:t>
      </w:r>
    </w:p>
    <w:p w14:paraId="129FB47C" w14:textId="38B4F3E6" w:rsidR="00F20BBA" w:rsidRPr="00BA4FE4" w:rsidRDefault="00F20BBA"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8.</w:t>
      </w:r>
      <w:r w:rsidR="00A23328" w:rsidRPr="00BA4FE4">
        <w:rPr>
          <w:rFonts w:ascii="Times New Roman" w:hAnsi="Times New Roman"/>
          <w:color w:val="000000" w:themeColor="text1"/>
          <w:sz w:val="28"/>
          <w:szCs w:val="28"/>
        </w:rPr>
        <w:t>5</w:t>
      </w:r>
      <w:r w:rsidRPr="00BA4FE4">
        <w:rPr>
          <w:rFonts w:ascii="Times New Roman" w:hAnsi="Times New Roman"/>
          <w:color w:val="000000" w:themeColor="text1"/>
          <w:sz w:val="28"/>
          <w:szCs w:val="28"/>
        </w:rPr>
        <w:t>. Требования по художественно-композиционному оформлению</w:t>
      </w:r>
      <w:r w:rsidR="00A23328" w:rsidRPr="00BA4FE4">
        <w:rPr>
          <w:rFonts w:ascii="Times New Roman" w:hAnsi="Times New Roman"/>
          <w:color w:val="000000" w:themeColor="text1"/>
          <w:sz w:val="28"/>
          <w:szCs w:val="28"/>
        </w:rPr>
        <w:t xml:space="preserve"> информационных конструкций</w:t>
      </w:r>
      <w:r w:rsidRPr="00BA4FE4">
        <w:rPr>
          <w:rFonts w:ascii="Times New Roman" w:hAnsi="Times New Roman"/>
          <w:color w:val="000000" w:themeColor="text1"/>
          <w:sz w:val="28"/>
          <w:szCs w:val="28"/>
        </w:rPr>
        <w:t>, имеющих статус объектов культурного наследия, выявленных объектов культурного наследия, выполняются, согласно требованиям, раздела 3</w:t>
      </w:r>
      <w:r w:rsidR="00A23328" w:rsidRPr="00BA4FE4">
        <w:rPr>
          <w:rFonts w:ascii="Times New Roman" w:hAnsi="Times New Roman"/>
          <w:color w:val="000000" w:themeColor="text1"/>
          <w:sz w:val="28"/>
          <w:szCs w:val="28"/>
        </w:rPr>
        <w:t>,4</w:t>
      </w:r>
      <w:r w:rsidRPr="00BA4FE4">
        <w:rPr>
          <w:rFonts w:ascii="Times New Roman" w:hAnsi="Times New Roman"/>
          <w:color w:val="000000" w:themeColor="text1"/>
          <w:sz w:val="28"/>
          <w:szCs w:val="28"/>
        </w:rPr>
        <w:t xml:space="preserve"> настоящего Регламента.</w:t>
      </w:r>
    </w:p>
    <w:p w14:paraId="3A140820" w14:textId="098A01E6"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lastRenderedPageBreak/>
        <w:t>8.</w:t>
      </w:r>
      <w:r w:rsidR="00A23328" w:rsidRPr="00BA4FE4">
        <w:rPr>
          <w:rFonts w:ascii="Times New Roman" w:hAnsi="Times New Roman"/>
          <w:color w:val="000000" w:themeColor="text1"/>
          <w:sz w:val="28"/>
          <w:szCs w:val="28"/>
        </w:rPr>
        <w:t>6</w:t>
      </w:r>
      <w:r w:rsidRPr="00BA4FE4">
        <w:rPr>
          <w:rFonts w:ascii="Times New Roman" w:hAnsi="Times New Roman"/>
          <w:color w:val="000000" w:themeColor="text1"/>
          <w:sz w:val="28"/>
          <w:szCs w:val="28"/>
        </w:rPr>
        <w:t>. Цветовое и стилистическое решение средств размещения информации, в том числе шрифт текста, должны быть гармонично стилистически увязаны (соответствовать) с архитектурным решением фасадов объекта культурного наследия.</w:t>
      </w:r>
    </w:p>
    <w:p w14:paraId="6A31BBDB" w14:textId="592E1EA4" w:rsidR="00F8581E"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8.</w:t>
      </w:r>
      <w:r w:rsidR="00F20BBA" w:rsidRPr="00BA4FE4">
        <w:rPr>
          <w:rFonts w:ascii="Times New Roman" w:hAnsi="Times New Roman"/>
          <w:color w:val="000000" w:themeColor="text1"/>
          <w:sz w:val="28"/>
          <w:szCs w:val="28"/>
        </w:rPr>
        <w:t>7</w:t>
      </w:r>
      <w:r w:rsidRPr="00BA4FE4">
        <w:rPr>
          <w:rFonts w:ascii="Times New Roman" w:hAnsi="Times New Roman"/>
          <w:color w:val="000000" w:themeColor="text1"/>
          <w:sz w:val="28"/>
          <w:szCs w:val="28"/>
        </w:rPr>
        <w:t xml:space="preserve">. </w:t>
      </w:r>
      <w:r w:rsidR="000C3383" w:rsidRPr="00BA4FE4">
        <w:rPr>
          <w:rFonts w:ascii="Times New Roman" w:hAnsi="Times New Roman"/>
          <w:color w:val="000000" w:themeColor="text1"/>
          <w:sz w:val="28"/>
          <w:szCs w:val="28"/>
        </w:rPr>
        <w:t>Для подсветки средств размещения информации, расположенных на объектах (выявленных объектах) культурного наследия, а также в зоне видимости объектов культурного наследия, и на расстоянии 100 метров от них допустимый цвет света - теплый белый свет (цветовая температура: 2900-4000 К).</w:t>
      </w:r>
    </w:p>
    <w:p w14:paraId="0EF8C3CA" w14:textId="7AF9ADA0" w:rsidR="00AE3F96" w:rsidRPr="00BA4FE4" w:rsidRDefault="001326BD" w:rsidP="00AE3F96">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8.</w:t>
      </w:r>
      <w:r w:rsidR="00F20BBA" w:rsidRPr="00BA4FE4">
        <w:rPr>
          <w:rFonts w:ascii="Times New Roman" w:hAnsi="Times New Roman"/>
          <w:color w:val="000000" w:themeColor="text1"/>
          <w:sz w:val="28"/>
          <w:szCs w:val="28"/>
        </w:rPr>
        <w:t>8</w:t>
      </w:r>
      <w:r w:rsidRPr="00BA4FE4">
        <w:rPr>
          <w:rFonts w:ascii="Times New Roman" w:hAnsi="Times New Roman"/>
          <w:color w:val="000000" w:themeColor="text1"/>
          <w:sz w:val="28"/>
          <w:szCs w:val="28"/>
        </w:rPr>
        <w:t>.</w:t>
      </w:r>
      <w:r w:rsidR="00AE3F96" w:rsidRPr="00BA4FE4">
        <w:rPr>
          <w:rFonts w:ascii="Times New Roman" w:hAnsi="Times New Roman"/>
          <w:color w:val="000000" w:themeColor="text1"/>
          <w:sz w:val="28"/>
          <w:szCs w:val="28"/>
        </w:rPr>
        <w:t xml:space="preserve"> В границах исторического центра города-курорта Кисловодска не допускается:</w:t>
      </w:r>
    </w:p>
    <w:p w14:paraId="787BD3FA" w14:textId="2C6BB98B" w:rsidR="00AE3F96" w:rsidRPr="00BA4FE4" w:rsidRDefault="00AE3F96" w:rsidP="00AE3F96">
      <w:pPr>
        <w:pStyle w:val="aa"/>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доминирование крупных поверхностей ярких насыщенных цветов;</w:t>
      </w:r>
    </w:p>
    <w:p w14:paraId="4180157B" w14:textId="3BB9CB5C" w:rsidR="00AE3F96" w:rsidRPr="00BA4FE4" w:rsidRDefault="00AE3F96" w:rsidP="00AE3F96">
      <w:pPr>
        <w:pStyle w:val="aa"/>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xml:space="preserve">- броское полихромное решение </w:t>
      </w:r>
      <w:r w:rsidR="001326BD" w:rsidRPr="00BA4FE4">
        <w:rPr>
          <w:rFonts w:ascii="Times New Roman" w:hAnsi="Times New Roman"/>
          <w:color w:val="000000" w:themeColor="text1"/>
          <w:sz w:val="28"/>
          <w:szCs w:val="28"/>
        </w:rPr>
        <w:t>информационных конструкций</w:t>
      </w:r>
      <w:r w:rsidRPr="00BA4FE4">
        <w:rPr>
          <w:rFonts w:ascii="Times New Roman" w:hAnsi="Times New Roman"/>
          <w:color w:val="000000" w:themeColor="text1"/>
          <w:sz w:val="28"/>
          <w:szCs w:val="28"/>
        </w:rPr>
        <w:t>;</w:t>
      </w:r>
    </w:p>
    <w:p w14:paraId="69C4ECAB" w14:textId="61BB554C" w:rsidR="00AE3F96" w:rsidRPr="001A1718" w:rsidRDefault="00AE3F96" w:rsidP="00AE3F96">
      <w:pPr>
        <w:pStyle w:val="aa"/>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xml:space="preserve">  использование сильных контрастов, «разрушающих» единство </w:t>
      </w:r>
      <w:r w:rsidRPr="001A1718">
        <w:rPr>
          <w:rFonts w:ascii="Times New Roman" w:hAnsi="Times New Roman"/>
          <w:color w:val="000000" w:themeColor="text1"/>
          <w:sz w:val="28"/>
          <w:szCs w:val="28"/>
        </w:rPr>
        <w:t>архитектурного фона.</w:t>
      </w:r>
    </w:p>
    <w:p w14:paraId="4201E138" w14:textId="5D29EFB8" w:rsidR="001326BD" w:rsidRPr="001A1718"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p>
    <w:p w14:paraId="087E1A33" w14:textId="41436371" w:rsidR="001326BD" w:rsidRPr="001A1718" w:rsidRDefault="001326BD" w:rsidP="00D81EC8">
      <w:pPr>
        <w:widowControl w:val="0"/>
        <w:autoSpaceDE w:val="0"/>
        <w:autoSpaceDN w:val="0"/>
        <w:spacing w:after="0" w:line="240" w:lineRule="auto"/>
        <w:ind w:firstLine="709"/>
        <w:jc w:val="center"/>
        <w:rPr>
          <w:rFonts w:ascii="Times New Roman" w:hAnsi="Times New Roman"/>
          <w:color w:val="000000" w:themeColor="text1"/>
          <w:sz w:val="28"/>
          <w:szCs w:val="28"/>
        </w:rPr>
      </w:pPr>
      <w:r w:rsidRPr="001A1718">
        <w:rPr>
          <w:rFonts w:ascii="Times New Roman" w:hAnsi="Times New Roman"/>
          <w:color w:val="000000" w:themeColor="text1"/>
          <w:sz w:val="28"/>
          <w:szCs w:val="28"/>
          <w:lang w:val="en-US"/>
        </w:rPr>
        <w:t>IX</w:t>
      </w:r>
      <w:r w:rsidRPr="001A1718">
        <w:rPr>
          <w:rFonts w:ascii="Times New Roman" w:hAnsi="Times New Roman"/>
          <w:color w:val="000000" w:themeColor="text1"/>
          <w:sz w:val="28"/>
          <w:szCs w:val="28"/>
        </w:rPr>
        <w:t>. Специальные требования по запрету установки средств размещения информации на зданиях, строениях, сооружениях</w:t>
      </w:r>
    </w:p>
    <w:p w14:paraId="514ACA4E" w14:textId="77777777" w:rsidR="00D81EC8" w:rsidRPr="001A1718" w:rsidRDefault="00D81EC8" w:rsidP="00D81EC8">
      <w:pPr>
        <w:widowControl w:val="0"/>
        <w:autoSpaceDE w:val="0"/>
        <w:autoSpaceDN w:val="0"/>
        <w:spacing w:after="0" w:line="240" w:lineRule="auto"/>
        <w:ind w:firstLine="709"/>
        <w:jc w:val="center"/>
        <w:rPr>
          <w:rFonts w:ascii="Times New Roman" w:hAnsi="Times New Roman"/>
          <w:color w:val="000000" w:themeColor="text1"/>
          <w:sz w:val="28"/>
          <w:szCs w:val="28"/>
        </w:rPr>
      </w:pPr>
    </w:p>
    <w:p w14:paraId="68BFC1AF" w14:textId="02BDE0E4" w:rsidR="001326BD" w:rsidRPr="001A1718" w:rsidRDefault="00D81EC8"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1A1718">
        <w:rPr>
          <w:rFonts w:ascii="Times New Roman" w:hAnsi="Times New Roman"/>
          <w:color w:val="000000" w:themeColor="text1"/>
          <w:sz w:val="28"/>
          <w:szCs w:val="28"/>
        </w:rPr>
        <w:t>9.1. При установке информационных конструкций на фасаде зданий, строений, сооружений н</w:t>
      </w:r>
      <w:r w:rsidR="001326BD" w:rsidRPr="001A1718">
        <w:rPr>
          <w:rFonts w:ascii="Times New Roman" w:hAnsi="Times New Roman"/>
          <w:color w:val="000000" w:themeColor="text1"/>
          <w:sz w:val="28"/>
          <w:szCs w:val="28"/>
        </w:rPr>
        <w:t>е допускается:</w:t>
      </w:r>
    </w:p>
    <w:p w14:paraId="1F764865" w14:textId="6363E1BD"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1A1718">
        <w:rPr>
          <w:rFonts w:ascii="Times New Roman" w:hAnsi="Times New Roman"/>
          <w:color w:val="000000" w:themeColor="text1"/>
          <w:sz w:val="28"/>
          <w:szCs w:val="28"/>
        </w:rPr>
        <w:t>-</w:t>
      </w:r>
      <w:r w:rsidR="001A1718">
        <w:rPr>
          <w:rFonts w:ascii="Times New Roman" w:hAnsi="Times New Roman"/>
          <w:color w:val="000000" w:themeColor="text1"/>
          <w:sz w:val="28"/>
          <w:szCs w:val="28"/>
        </w:rPr>
        <w:t xml:space="preserve"> </w:t>
      </w:r>
      <w:r w:rsidRPr="001A1718">
        <w:rPr>
          <w:rFonts w:ascii="Times New Roman" w:hAnsi="Times New Roman"/>
          <w:color w:val="000000" w:themeColor="text1"/>
          <w:sz w:val="28"/>
          <w:szCs w:val="28"/>
        </w:rPr>
        <w:t xml:space="preserve">размещение </w:t>
      </w:r>
      <w:r w:rsidR="00404418" w:rsidRPr="001A1718">
        <w:rPr>
          <w:rFonts w:ascii="Times New Roman" w:hAnsi="Times New Roman"/>
          <w:color w:val="000000" w:themeColor="text1"/>
          <w:sz w:val="28"/>
          <w:szCs w:val="28"/>
        </w:rPr>
        <w:t>информационных конструкций</w:t>
      </w:r>
      <w:r w:rsidRPr="001A1718">
        <w:rPr>
          <w:rFonts w:ascii="Times New Roman" w:hAnsi="Times New Roman"/>
          <w:color w:val="000000" w:themeColor="text1"/>
          <w:sz w:val="28"/>
          <w:szCs w:val="28"/>
        </w:rPr>
        <w:t xml:space="preserve"> с вертикальным порядком букв</w:t>
      </w:r>
      <w:r w:rsidR="00404418" w:rsidRPr="001A1718">
        <w:rPr>
          <w:rFonts w:ascii="Times New Roman" w:hAnsi="Times New Roman"/>
          <w:color w:val="000000" w:themeColor="text1"/>
          <w:sz w:val="28"/>
          <w:szCs w:val="28"/>
        </w:rPr>
        <w:t xml:space="preserve"> (Приложение </w:t>
      </w:r>
      <w:r w:rsidR="00404418">
        <w:rPr>
          <w:rFonts w:ascii="Times New Roman" w:hAnsi="Times New Roman"/>
          <w:color w:val="000000" w:themeColor="text1"/>
          <w:sz w:val="28"/>
          <w:szCs w:val="28"/>
        </w:rPr>
        <w:t>1, р</w:t>
      </w:r>
      <w:r w:rsidR="006C6A0D">
        <w:rPr>
          <w:rFonts w:ascii="Times New Roman" w:hAnsi="Times New Roman"/>
          <w:color w:val="000000" w:themeColor="text1"/>
          <w:sz w:val="28"/>
          <w:szCs w:val="28"/>
        </w:rPr>
        <w:t>ис</w:t>
      </w:r>
      <w:r w:rsidR="00404418">
        <w:rPr>
          <w:rFonts w:ascii="Times New Roman" w:hAnsi="Times New Roman"/>
          <w:color w:val="000000" w:themeColor="text1"/>
          <w:sz w:val="28"/>
          <w:szCs w:val="28"/>
        </w:rPr>
        <w:t>.25)</w:t>
      </w:r>
      <w:r w:rsidRPr="00BA4FE4">
        <w:rPr>
          <w:rFonts w:ascii="Times New Roman" w:hAnsi="Times New Roman"/>
          <w:color w:val="000000" w:themeColor="text1"/>
          <w:sz w:val="28"/>
          <w:szCs w:val="28"/>
        </w:rPr>
        <w:t>;</w:t>
      </w:r>
    </w:p>
    <w:p w14:paraId="17C3FACC" w14:textId="74C55412"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xml:space="preserve">- размещение </w:t>
      </w:r>
      <w:r w:rsidR="00404418">
        <w:rPr>
          <w:rFonts w:ascii="Times New Roman" w:hAnsi="Times New Roman"/>
          <w:color w:val="000000" w:themeColor="text1"/>
          <w:sz w:val="28"/>
          <w:szCs w:val="28"/>
        </w:rPr>
        <w:t>информационных конструкций</w:t>
      </w:r>
      <w:r w:rsidRPr="00BA4FE4">
        <w:rPr>
          <w:rFonts w:ascii="Times New Roman" w:hAnsi="Times New Roman"/>
          <w:color w:val="000000" w:themeColor="text1"/>
          <w:sz w:val="28"/>
          <w:szCs w:val="28"/>
        </w:rPr>
        <w:t xml:space="preserve"> поверх декоративных (архитектурных) элементов фасадов, таких как колонны, полуколонны, барельефы, горельефы, наличники, сандрики (любые обрамления оконных и дверных проемов), пилястры, углы зданий, оформленные рустом, лепнина и пр.;</w:t>
      </w:r>
    </w:p>
    <w:p w14:paraId="03A86574" w14:textId="52DDC404" w:rsidR="00404418"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расположение букв по окружности при арочной форме оконного (дверного) проема</w:t>
      </w:r>
      <w:r w:rsidR="001A1718" w:rsidRPr="00BA4FE4">
        <w:rPr>
          <w:rFonts w:ascii="Times New Roman" w:hAnsi="Times New Roman"/>
          <w:color w:val="000000" w:themeColor="text1"/>
          <w:sz w:val="28"/>
          <w:szCs w:val="28"/>
        </w:rPr>
        <w:t>;</w:t>
      </w:r>
    </w:p>
    <w:p w14:paraId="54792F1D" w14:textId="4C04991E" w:rsidR="001326BD" w:rsidRPr="00BA4FE4" w:rsidRDefault="00404418"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расположение информационных конструкций одна над другой (Приложение 1, рис.26)</w:t>
      </w:r>
      <w:r w:rsidR="001326BD" w:rsidRPr="00BA4FE4">
        <w:rPr>
          <w:rFonts w:ascii="Times New Roman" w:hAnsi="Times New Roman"/>
          <w:color w:val="000000" w:themeColor="text1"/>
          <w:sz w:val="28"/>
          <w:szCs w:val="28"/>
        </w:rPr>
        <w:t>;</w:t>
      </w:r>
    </w:p>
    <w:p w14:paraId="5899B150" w14:textId="77777777"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установка консольных информационных конструкций (панелей-кронштейнов) рядом с балконами, одна над другой;</w:t>
      </w:r>
    </w:p>
    <w:p w14:paraId="1B344133" w14:textId="4692DBD9"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xml:space="preserve">- установка средств размещения информации (кроме специальных конструкций) на расстоянии </w:t>
      </w:r>
      <w:r w:rsidR="00D81EC8" w:rsidRPr="00BA4FE4">
        <w:rPr>
          <w:rFonts w:ascii="Times New Roman" w:hAnsi="Times New Roman"/>
          <w:color w:val="000000" w:themeColor="text1"/>
          <w:sz w:val="28"/>
          <w:szCs w:val="28"/>
        </w:rPr>
        <w:t>ближе,</w:t>
      </w:r>
      <w:r w:rsidRPr="00BA4FE4">
        <w:rPr>
          <w:rFonts w:ascii="Times New Roman" w:hAnsi="Times New Roman"/>
          <w:color w:val="000000" w:themeColor="text1"/>
          <w:sz w:val="28"/>
          <w:szCs w:val="28"/>
        </w:rPr>
        <w:t xml:space="preserve"> чем 2 м (по горизонтали) от мемориальных досок;</w:t>
      </w:r>
    </w:p>
    <w:p w14:paraId="3EB61406" w14:textId="77777777"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перекрытие знаков адресации и городской навигации, в том числе указателей наименований улиц, номеров домов, подъездов, квартир;</w:t>
      </w:r>
    </w:p>
    <w:p w14:paraId="6A2B037E" w14:textId="4D0FA575"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xml:space="preserve">- создание средств размещения информации путем непосредственного нанесения на поверхность фасада </w:t>
      </w:r>
      <w:r w:rsidR="00D81EC8" w:rsidRPr="00BA4FE4">
        <w:rPr>
          <w:rFonts w:ascii="Times New Roman" w:hAnsi="Times New Roman"/>
          <w:color w:val="000000" w:themeColor="text1"/>
          <w:sz w:val="28"/>
          <w:szCs w:val="28"/>
        </w:rPr>
        <w:t xml:space="preserve">здания </w:t>
      </w:r>
      <w:r w:rsidRPr="00BA4FE4">
        <w:rPr>
          <w:rFonts w:ascii="Times New Roman" w:hAnsi="Times New Roman"/>
          <w:color w:val="000000" w:themeColor="text1"/>
          <w:sz w:val="28"/>
          <w:szCs w:val="28"/>
        </w:rPr>
        <w:t>декоративно-художественного и (или) текстового изображения (методом покраски, наклейки и иными методами);</w:t>
      </w:r>
    </w:p>
    <w:p w14:paraId="0F31E666" w14:textId="4A20A922" w:rsidR="001326BD"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xml:space="preserve">- установка средств размещения информации в форме демонстрации постеров на динамических системах смены изображений (роллерные </w:t>
      </w:r>
      <w:r w:rsidRPr="00BA4FE4">
        <w:rPr>
          <w:rFonts w:ascii="Times New Roman" w:hAnsi="Times New Roman"/>
          <w:color w:val="000000" w:themeColor="text1"/>
          <w:sz w:val="28"/>
          <w:szCs w:val="28"/>
        </w:rPr>
        <w:lastRenderedPageBreak/>
        <w:t>системы, системы поворотных панелей - призматроны и др.) или изображения, демонстрируемого на электронных носителях (бегущая строка</w:t>
      </w:r>
      <w:r w:rsidR="00D81EC8" w:rsidRPr="00BA4FE4">
        <w:rPr>
          <w:rFonts w:ascii="Times New Roman" w:hAnsi="Times New Roman"/>
          <w:color w:val="000000" w:themeColor="text1"/>
          <w:sz w:val="28"/>
          <w:szCs w:val="28"/>
        </w:rPr>
        <w:t>)</w:t>
      </w:r>
      <w:r w:rsidRPr="00BA4FE4">
        <w:rPr>
          <w:rFonts w:ascii="Times New Roman" w:hAnsi="Times New Roman"/>
          <w:color w:val="000000" w:themeColor="text1"/>
          <w:sz w:val="28"/>
          <w:szCs w:val="28"/>
        </w:rPr>
        <w:t>;</w:t>
      </w:r>
    </w:p>
    <w:p w14:paraId="62054ECC" w14:textId="4A03DC1D" w:rsidR="00404418" w:rsidRPr="00BA4FE4" w:rsidRDefault="00404418"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A4FE4">
        <w:rPr>
          <w:rFonts w:ascii="Times New Roman" w:hAnsi="Times New Roman"/>
          <w:color w:val="000000" w:themeColor="text1"/>
          <w:sz w:val="28"/>
          <w:szCs w:val="28"/>
        </w:rPr>
        <w:t>установка средств размещения информации</w:t>
      </w:r>
      <w:r>
        <w:rPr>
          <w:rFonts w:ascii="Times New Roman" w:hAnsi="Times New Roman"/>
          <w:color w:val="000000" w:themeColor="text1"/>
          <w:sz w:val="28"/>
          <w:szCs w:val="28"/>
        </w:rPr>
        <w:t xml:space="preserve"> на козырьках</w:t>
      </w:r>
      <w:r w:rsidR="002B2535">
        <w:rPr>
          <w:rFonts w:ascii="Times New Roman" w:hAnsi="Times New Roman"/>
          <w:color w:val="000000" w:themeColor="text1"/>
          <w:sz w:val="28"/>
          <w:szCs w:val="28"/>
        </w:rPr>
        <w:t xml:space="preserve"> (Приложение 1, рис.27)</w:t>
      </w:r>
      <w:r w:rsidRPr="00BA4FE4">
        <w:rPr>
          <w:rFonts w:ascii="Times New Roman" w:hAnsi="Times New Roman"/>
          <w:color w:val="000000" w:themeColor="text1"/>
          <w:sz w:val="28"/>
          <w:szCs w:val="28"/>
        </w:rPr>
        <w:t>;</w:t>
      </w:r>
    </w:p>
    <w:p w14:paraId="08608092" w14:textId="77777777"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заклейка пленками (иными материалами), закрашивание лицевой и/или внутренней плоскостей витрины, остеклений фасадов, окон;</w:t>
      </w:r>
    </w:p>
    <w:p w14:paraId="79310646" w14:textId="77777777"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замена остекления витрин световыми коробами («лайтбоксами»);</w:t>
      </w:r>
    </w:p>
    <w:p w14:paraId="43BC854A" w14:textId="379430BB"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размещение средств размещения информации с использованием картона, самоклеящейся пленки, бумаги, ткани, баннерной ткани или сетки, в форме транспаранта;</w:t>
      </w:r>
    </w:p>
    <w:p w14:paraId="32523BA7" w14:textId="77777777"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размещение средств размещения информации с использованием мигающих (мерцающих), сменяющихся элементов, за исключением элементов оформления витрин;</w:t>
      </w:r>
    </w:p>
    <w:p w14:paraId="17C7525B" w14:textId="77777777"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применение материалов с флюоресцирующим эффектом;</w:t>
      </w:r>
    </w:p>
    <w:p w14:paraId="54AF3AFC" w14:textId="77777777"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установка средств размещения информации на декоративных ограждениях сезонных (летних) кафе;</w:t>
      </w:r>
    </w:p>
    <w:p w14:paraId="20A940D9" w14:textId="77777777"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использование вывесок для размещения сменных сообщений (автоматическая смена изображений);</w:t>
      </w:r>
    </w:p>
    <w:p w14:paraId="18297DDB" w14:textId="14CB8BFD"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highlight w:val="green"/>
        </w:rPr>
      </w:pPr>
      <w:r w:rsidRPr="00BA4FE4">
        <w:rPr>
          <w:rFonts w:ascii="Times New Roman" w:hAnsi="Times New Roman"/>
          <w:color w:val="000000" w:themeColor="text1"/>
          <w:sz w:val="28"/>
          <w:szCs w:val="28"/>
        </w:rPr>
        <w:t>- размещение конструкций в виде электронных табло (бегущих строк)</w:t>
      </w:r>
      <w:r w:rsidR="0017507D" w:rsidRPr="00BA4FE4">
        <w:rPr>
          <w:rFonts w:ascii="Times New Roman" w:hAnsi="Times New Roman"/>
          <w:color w:val="000000" w:themeColor="text1"/>
          <w:sz w:val="28"/>
          <w:szCs w:val="28"/>
        </w:rPr>
        <w:t>;</w:t>
      </w:r>
    </w:p>
    <w:p w14:paraId="0ACDF6CE" w14:textId="77777777"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размещение конструкций, перегружающих визуальное восприятие архитектуры зданий и сооружений;</w:t>
      </w:r>
    </w:p>
    <w:p w14:paraId="1A81F1D0" w14:textId="1712227D"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размещение временной рекламной информации об аренде,</w:t>
      </w:r>
      <w:r w:rsidR="00A23328" w:rsidRPr="00BA4FE4">
        <w:rPr>
          <w:rFonts w:ascii="Times New Roman" w:hAnsi="Times New Roman"/>
          <w:color w:val="000000" w:themeColor="text1"/>
          <w:sz w:val="28"/>
          <w:szCs w:val="28"/>
        </w:rPr>
        <w:t xml:space="preserve"> продаже,</w:t>
      </w:r>
      <w:r w:rsidRPr="00BA4FE4">
        <w:rPr>
          <w:rFonts w:ascii="Times New Roman" w:hAnsi="Times New Roman"/>
          <w:color w:val="000000" w:themeColor="text1"/>
          <w:sz w:val="28"/>
          <w:szCs w:val="28"/>
        </w:rPr>
        <w:t xml:space="preserve"> скидках, распродажах, акциях, открытии новых предприятий, а также номеров телефонов, сайтов и указательных стрелок на фасадах зданий (строений, сооружений)</w:t>
      </w:r>
      <w:r w:rsidR="0017507D" w:rsidRPr="00BA4FE4">
        <w:rPr>
          <w:rFonts w:ascii="Times New Roman" w:hAnsi="Times New Roman"/>
          <w:color w:val="000000" w:themeColor="text1"/>
          <w:sz w:val="28"/>
          <w:szCs w:val="28"/>
        </w:rPr>
        <w:t>.</w:t>
      </w:r>
    </w:p>
    <w:p w14:paraId="0D759181" w14:textId="77777777" w:rsidR="001326BD" w:rsidRPr="00BA4FE4" w:rsidRDefault="001326BD" w:rsidP="001326BD">
      <w:pPr>
        <w:widowControl w:val="0"/>
        <w:autoSpaceDE w:val="0"/>
        <w:autoSpaceDN w:val="0"/>
        <w:spacing w:after="0" w:line="240" w:lineRule="auto"/>
        <w:ind w:firstLine="709"/>
        <w:jc w:val="both"/>
        <w:rPr>
          <w:rFonts w:ascii="Times New Roman" w:hAnsi="Times New Roman"/>
          <w:color w:val="000000" w:themeColor="text1"/>
          <w:sz w:val="28"/>
          <w:szCs w:val="28"/>
        </w:rPr>
      </w:pPr>
    </w:p>
    <w:p w14:paraId="799B1BE7" w14:textId="69A32621" w:rsidR="0017507D" w:rsidRPr="00BA4FE4" w:rsidRDefault="0017507D" w:rsidP="0017507D">
      <w:pPr>
        <w:widowControl w:val="0"/>
        <w:autoSpaceDE w:val="0"/>
        <w:autoSpaceDN w:val="0"/>
        <w:spacing w:after="0" w:line="240" w:lineRule="auto"/>
        <w:jc w:val="center"/>
        <w:rPr>
          <w:rFonts w:ascii="Times New Roman" w:hAnsi="Times New Roman"/>
          <w:color w:val="000000" w:themeColor="text1"/>
          <w:sz w:val="28"/>
          <w:szCs w:val="28"/>
        </w:rPr>
      </w:pPr>
      <w:r w:rsidRPr="00BA4FE4">
        <w:rPr>
          <w:rFonts w:ascii="Times New Roman" w:hAnsi="Times New Roman"/>
          <w:color w:val="000000" w:themeColor="text1"/>
          <w:sz w:val="28"/>
          <w:szCs w:val="28"/>
        </w:rPr>
        <w:t xml:space="preserve">Х. Требования к составу документации на </w:t>
      </w:r>
    </w:p>
    <w:p w14:paraId="7AD7109A" w14:textId="121F951C" w:rsidR="0017507D" w:rsidRPr="00BA4FE4" w:rsidRDefault="0017507D" w:rsidP="0017507D">
      <w:pPr>
        <w:widowControl w:val="0"/>
        <w:autoSpaceDE w:val="0"/>
        <w:autoSpaceDN w:val="0"/>
        <w:spacing w:after="0" w:line="240" w:lineRule="auto"/>
        <w:jc w:val="center"/>
        <w:rPr>
          <w:rFonts w:ascii="Times New Roman" w:hAnsi="Times New Roman"/>
          <w:color w:val="000000" w:themeColor="text1"/>
          <w:sz w:val="28"/>
          <w:szCs w:val="28"/>
        </w:rPr>
      </w:pPr>
      <w:r w:rsidRPr="00BA4FE4">
        <w:rPr>
          <w:rFonts w:ascii="Times New Roman" w:hAnsi="Times New Roman"/>
          <w:color w:val="000000" w:themeColor="text1"/>
          <w:sz w:val="28"/>
          <w:szCs w:val="28"/>
        </w:rPr>
        <w:t>размещение различных типов средств размещения информации на зданиях, строениях, сооружениях</w:t>
      </w:r>
    </w:p>
    <w:p w14:paraId="3384C14C" w14:textId="77777777" w:rsidR="001A1718" w:rsidRDefault="001A1718" w:rsidP="0017507D">
      <w:pPr>
        <w:widowControl w:val="0"/>
        <w:autoSpaceDE w:val="0"/>
        <w:autoSpaceDN w:val="0"/>
        <w:spacing w:after="0" w:line="240" w:lineRule="auto"/>
        <w:jc w:val="both"/>
        <w:rPr>
          <w:rFonts w:ascii="Times New Roman" w:hAnsi="Times New Roman"/>
          <w:color w:val="000000" w:themeColor="text1"/>
          <w:sz w:val="28"/>
          <w:szCs w:val="28"/>
        </w:rPr>
      </w:pPr>
    </w:p>
    <w:p w14:paraId="5501A7B9" w14:textId="2E314730" w:rsidR="0017507D" w:rsidRPr="00BA4FE4" w:rsidRDefault="008D4E4C" w:rsidP="001A1718">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xml:space="preserve">10.1. </w:t>
      </w:r>
      <w:r w:rsidR="0017507D" w:rsidRPr="00BA4FE4">
        <w:rPr>
          <w:rFonts w:ascii="Times New Roman" w:hAnsi="Times New Roman"/>
          <w:color w:val="000000" w:themeColor="text1"/>
          <w:sz w:val="28"/>
          <w:szCs w:val="28"/>
        </w:rPr>
        <w:t>Эскизный дизайн-проект информационной конструкции подлежащей установке на территории городского округа города-курорта Кисловодска</w:t>
      </w:r>
      <w:r w:rsidRPr="00BA4FE4">
        <w:rPr>
          <w:rFonts w:ascii="Times New Roman" w:hAnsi="Times New Roman"/>
          <w:color w:val="000000" w:themeColor="text1"/>
          <w:sz w:val="28"/>
          <w:szCs w:val="28"/>
        </w:rPr>
        <w:t xml:space="preserve"> должен быть выполнен </w:t>
      </w:r>
      <w:r w:rsidR="0017507D" w:rsidRPr="00BA4FE4">
        <w:rPr>
          <w:rFonts w:ascii="Times New Roman" w:eastAsia="Lucida Sans Unicode" w:hAnsi="Times New Roman" w:cs="Tahoma"/>
          <w:color w:val="000000" w:themeColor="text1"/>
          <w:kern w:val="3"/>
          <w:sz w:val="28"/>
          <w:szCs w:val="28"/>
        </w:rPr>
        <w:t xml:space="preserve">в соответствии с </w:t>
      </w:r>
      <w:r w:rsidRPr="00BA4FE4">
        <w:rPr>
          <w:rFonts w:ascii="Times New Roman" w:eastAsia="Lucida Sans Unicode" w:hAnsi="Times New Roman" w:cs="Tahoma"/>
          <w:color w:val="000000" w:themeColor="text1"/>
          <w:kern w:val="3"/>
          <w:sz w:val="28"/>
          <w:szCs w:val="28"/>
        </w:rPr>
        <w:t xml:space="preserve">Приложением 3 </w:t>
      </w:r>
      <w:r w:rsidR="0017507D" w:rsidRPr="00BA4FE4">
        <w:rPr>
          <w:rFonts w:ascii="Times New Roman" w:hAnsi="Times New Roman"/>
          <w:color w:val="000000" w:themeColor="text1"/>
          <w:sz w:val="28"/>
          <w:szCs w:val="28"/>
        </w:rPr>
        <w:t>Административн</w:t>
      </w:r>
      <w:r w:rsidRPr="00BA4FE4">
        <w:rPr>
          <w:rFonts w:ascii="Times New Roman" w:hAnsi="Times New Roman"/>
          <w:color w:val="000000" w:themeColor="text1"/>
          <w:sz w:val="28"/>
          <w:szCs w:val="28"/>
        </w:rPr>
        <w:t xml:space="preserve">ого </w:t>
      </w:r>
      <w:r w:rsidR="0017507D" w:rsidRPr="00BA4FE4">
        <w:rPr>
          <w:rFonts w:ascii="Times New Roman" w:hAnsi="Times New Roman"/>
          <w:color w:val="000000" w:themeColor="text1"/>
          <w:sz w:val="28"/>
          <w:szCs w:val="28"/>
        </w:rPr>
        <w:t>регламент</w:t>
      </w:r>
      <w:r w:rsidRPr="00BA4FE4">
        <w:rPr>
          <w:rFonts w:ascii="Times New Roman" w:hAnsi="Times New Roman"/>
          <w:color w:val="000000" w:themeColor="text1"/>
          <w:sz w:val="28"/>
          <w:szCs w:val="28"/>
        </w:rPr>
        <w:t>а</w:t>
      </w:r>
      <w:r w:rsidR="0017507D" w:rsidRPr="00BA4FE4">
        <w:rPr>
          <w:rFonts w:ascii="Times New Roman" w:hAnsi="Times New Roman"/>
          <w:color w:val="000000" w:themeColor="text1"/>
          <w:sz w:val="28"/>
          <w:szCs w:val="28"/>
        </w:rPr>
        <w:t xml:space="preserve"> предоставления управлением архитектуры и градостроительства администрации города-курорта Кисловодска муниципальной услуги от 22.06.2022 №756 </w:t>
      </w:r>
      <w:r w:rsidR="0017507D" w:rsidRPr="00BA4FE4">
        <w:rPr>
          <w:rFonts w:ascii="Times New Roman" w:hAnsi="Times New Roman"/>
          <w:color w:val="000000" w:themeColor="text1"/>
          <w:spacing w:val="-4"/>
          <w:sz w:val="28"/>
          <w:szCs w:val="28"/>
        </w:rPr>
        <w:t>«</w:t>
      </w:r>
      <w:r w:rsidR="0017507D" w:rsidRPr="00BA4FE4">
        <w:rPr>
          <w:rFonts w:ascii="Times New Roman" w:hAnsi="Times New Roman"/>
          <w:color w:val="000000" w:themeColor="text1"/>
          <w:sz w:val="28"/>
          <w:szCs w:val="28"/>
        </w:rPr>
        <w:t>Установка информационной вывески, согласование дизайн-проекта размещения вывески»</w:t>
      </w:r>
    </w:p>
    <w:p w14:paraId="44784158" w14:textId="005A9EC1" w:rsidR="0017507D" w:rsidRPr="00BA4FE4" w:rsidRDefault="0017507D" w:rsidP="0017507D">
      <w:pPr>
        <w:widowControl w:val="0"/>
        <w:autoSpaceDE w:val="0"/>
        <w:autoSpaceDN w:val="0"/>
        <w:spacing w:after="0" w:line="240" w:lineRule="auto"/>
        <w:ind w:firstLine="709"/>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10.</w:t>
      </w:r>
      <w:r w:rsidR="008D4E4C" w:rsidRPr="00BA4FE4">
        <w:rPr>
          <w:rFonts w:ascii="Times New Roman" w:hAnsi="Times New Roman"/>
          <w:color w:val="000000" w:themeColor="text1"/>
          <w:sz w:val="28"/>
          <w:szCs w:val="28"/>
        </w:rPr>
        <w:t>2</w:t>
      </w:r>
      <w:r w:rsidRPr="00BA4FE4">
        <w:rPr>
          <w:rFonts w:ascii="Times New Roman" w:hAnsi="Times New Roman"/>
          <w:color w:val="000000" w:themeColor="text1"/>
          <w:sz w:val="28"/>
          <w:szCs w:val="28"/>
        </w:rPr>
        <w:t>. Требования к эскизу (эскизному плану) средства размещения информации.</w:t>
      </w:r>
    </w:p>
    <w:p w14:paraId="68089713"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Дизайн-проект размещения вывески включает текстовые и графические материалы.</w:t>
      </w:r>
    </w:p>
    <w:p w14:paraId="2C98AB7D"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Текстовые материалы оформляются в виде пояснительной записки и включают:</w:t>
      </w:r>
    </w:p>
    <w:p w14:paraId="77F7B05A"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сведения об адресе объекта;</w:t>
      </w:r>
    </w:p>
    <w:p w14:paraId="743553A5"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lastRenderedPageBreak/>
        <w:t>- сведения о типе конструкции вывески, месте ее размещения;</w:t>
      </w:r>
    </w:p>
    <w:p w14:paraId="3CD6D0F6"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сведения о способе освещения вывески;</w:t>
      </w:r>
    </w:p>
    <w:p w14:paraId="181B3620"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параметры вывески;</w:t>
      </w:r>
    </w:p>
    <w:p w14:paraId="66F82B69"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способ крепления.</w:t>
      </w:r>
    </w:p>
    <w:p w14:paraId="59A6476A"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Графические материалы дизайн-проекта при размещении вывески на внешних поверхностях зданий, строений, сооружений включают:</w:t>
      </w:r>
    </w:p>
    <w:p w14:paraId="5B0E9967" w14:textId="77777777" w:rsidR="0017507D" w:rsidRPr="00BA4FE4" w:rsidRDefault="0017507D" w:rsidP="0017507D">
      <w:pPr>
        <w:widowControl w:val="0"/>
        <w:autoSpaceDE w:val="0"/>
        <w:autoSpaceDN w:val="0"/>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ситуационный план (схему) территориального размещения объекта, на котором планируется размещение средства размещения информации;</w:t>
      </w:r>
    </w:p>
    <w:p w14:paraId="5A1FF3D6" w14:textId="77777777" w:rsidR="0017507D" w:rsidRPr="00BA4FE4" w:rsidRDefault="0017507D" w:rsidP="0017507D">
      <w:pPr>
        <w:widowControl w:val="0"/>
        <w:autoSpaceDE w:val="0"/>
        <w:autoSpaceDN w:val="0"/>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фотофиксацию (цветные фотографии) внешней поверхности объекта (фасады, крыша и т.д.), на которой планируется размещение средства размещения информации. Фотографии должны обеспечить в полном объеме четкую демонстрацию предполагаемого места размещения средства размещения информации и всех иных конструкций, размещенных на всей плоскости всех внешних поверхностей здания, строения, сооружения (в том числе на крыше), и не содержать иных объектов, препятствующих указанной демонстрации. Фотографии должны быть выполнены на момент разработки дизайн-проекта или обращения за получением согласования на установку средства размещения информации. В случае подачи в бумажном виде фотографии объекта должны быть напечатаны с разрешением не менее 300 dpi, с соблюдением контрастности и цветопередачи, в двух экземплярах;</w:t>
      </w:r>
    </w:p>
    <w:p w14:paraId="16DA3668" w14:textId="77777777" w:rsidR="0017507D" w:rsidRPr="00BA4FE4" w:rsidRDefault="0017507D" w:rsidP="0017507D">
      <w:pPr>
        <w:widowControl w:val="0"/>
        <w:autoSpaceDE w:val="0"/>
        <w:autoSpaceDN w:val="0"/>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чертежи фасада (фрагмента фасада) объекта, на котором (относительно которого) предполагается размещение средства размещения информации, с указанием места размещения средства размещения информации, типа конструкции и ее параметров (длина, ширина, высота) в увязке с ранее установленными информационными конструкциями;</w:t>
      </w:r>
    </w:p>
    <w:p w14:paraId="4C65E934" w14:textId="77777777" w:rsidR="0017507D" w:rsidRPr="00BA4FE4" w:rsidRDefault="0017507D" w:rsidP="0017507D">
      <w:pPr>
        <w:widowControl w:val="0"/>
        <w:autoSpaceDE w:val="0"/>
        <w:autoSpaceDN w:val="0"/>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цветовое решение средства размещения информации (в международной цветовой системе RAL);</w:t>
      </w:r>
    </w:p>
    <w:p w14:paraId="7CB05D48" w14:textId="77777777" w:rsidR="0017507D" w:rsidRPr="00BA4FE4" w:rsidRDefault="0017507D" w:rsidP="0017507D">
      <w:pPr>
        <w:widowControl w:val="0"/>
        <w:autoSpaceDE w:val="0"/>
        <w:autoSpaceDN w:val="0"/>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стилистическое решение средства размещения информации (шрифт, декоративные элементы, элементы фирменного стиля);</w:t>
      </w:r>
    </w:p>
    <w:p w14:paraId="14F79ADB" w14:textId="77777777" w:rsidR="0017507D" w:rsidRPr="00BA4FE4" w:rsidRDefault="0017507D" w:rsidP="0017507D">
      <w:pPr>
        <w:widowControl w:val="0"/>
        <w:autoSpaceDE w:val="0"/>
        <w:autoSpaceDN w:val="0"/>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решения по освещению средства размещения информации.</w:t>
      </w:r>
    </w:p>
    <w:p w14:paraId="79FC753C" w14:textId="77777777" w:rsidR="0017507D" w:rsidRPr="00BA4FE4" w:rsidRDefault="0017507D" w:rsidP="0017507D">
      <w:pPr>
        <w:widowControl w:val="0"/>
        <w:autoSpaceDE w:val="0"/>
        <w:autoSpaceDN w:val="0"/>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Возможно предоставление проектных решений в форме фотомонтажа - графической врисовки средства размещения информации в месте его предполагаемого размещения в существующую ситуацию с указанием размеров. Фотомонтаж выполняется в виде компьютерной врисовки средства размещения информации на фотографии с соблюдением точных пропорций размещаемого средства размещения информации и объекта (фрагмента) оформления.</w:t>
      </w:r>
    </w:p>
    <w:p w14:paraId="652A690B" w14:textId="77777777" w:rsidR="0017507D" w:rsidRPr="00BA4FE4" w:rsidRDefault="0017507D" w:rsidP="0017507D">
      <w:pPr>
        <w:widowControl w:val="0"/>
        <w:autoSpaceDE w:val="0"/>
        <w:autoSpaceDN w:val="0"/>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Дополнительные требования к дизайн-проекту размещения вывески, предоставляемому в электронной форме (далее — электронный документ):</w:t>
      </w:r>
    </w:p>
    <w:p w14:paraId="270CBAB7"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Формирование электронного документа должно осуществляться с использованием единого файлового формата PDF (версия 1.7).</w:t>
      </w:r>
    </w:p>
    <w:p w14:paraId="2E63D1A7"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Электронный документ готовится путем сохранения из векторных программ.</w:t>
      </w:r>
    </w:p>
    <w:p w14:paraId="466EBEF9"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 xml:space="preserve">Состав материалов сформированного электронного документа и форма их предоставления (дизайн книг и чертежей) должны быть такими, чтобы </w:t>
      </w:r>
      <w:r w:rsidRPr="00BA4FE4">
        <w:rPr>
          <w:rFonts w:ascii="Times New Roman" w:hAnsi="Times New Roman"/>
          <w:color w:val="000000" w:themeColor="text1"/>
          <w:sz w:val="28"/>
          <w:szCs w:val="28"/>
        </w:rPr>
        <w:lastRenderedPageBreak/>
        <w:t>при их распечатке было обеспечено изготовление полной бумажной версии документа — без каких-либо дополнительных действий со стороны пользователя.</w:t>
      </w:r>
    </w:p>
    <w:p w14:paraId="21A11EFD"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Электронные образы сохраняются в цветном режиме с разрешением не менее 300 dpi.</w:t>
      </w:r>
    </w:p>
    <w:p w14:paraId="3D2EA328"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В сохраненном электронном образе должен отсутствовать эффект деформации изображения.</w:t>
      </w:r>
    </w:p>
    <w:p w14:paraId="413607CE"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Поворот изображений производится до горизонтального уровня. Изображение очищается от мусора, выравнивается, убираются тени, проводится обрезка краев.</w:t>
      </w:r>
    </w:p>
    <w:p w14:paraId="50D62E3F" w14:textId="77777777" w:rsidR="0017507D" w:rsidRPr="00BA4FE4" w:rsidRDefault="0017507D" w:rsidP="0017507D">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Количество образов должно соответствовать количеству листов в исходном документе.</w:t>
      </w:r>
    </w:p>
    <w:p w14:paraId="75B80E3C" w14:textId="2C9149A6" w:rsidR="009C6D3D" w:rsidRPr="009C3445" w:rsidRDefault="0017507D" w:rsidP="009C3445">
      <w:pPr>
        <w:spacing w:after="0" w:line="240" w:lineRule="auto"/>
        <w:ind w:firstLine="567"/>
        <w:jc w:val="both"/>
        <w:rPr>
          <w:rFonts w:ascii="Times New Roman" w:hAnsi="Times New Roman"/>
          <w:color w:val="000000" w:themeColor="text1"/>
          <w:sz w:val="28"/>
          <w:szCs w:val="28"/>
        </w:rPr>
      </w:pPr>
      <w:r w:rsidRPr="00BA4FE4">
        <w:rPr>
          <w:rFonts w:ascii="Times New Roman" w:hAnsi="Times New Roman"/>
          <w:color w:val="000000" w:themeColor="text1"/>
          <w:sz w:val="28"/>
          <w:szCs w:val="28"/>
        </w:rPr>
        <w:t>Не допускается наличие на электронных образах черных полей по краям изображения больше 1 мм, полос, пятен, размытость изображения, влияющих на читаемость и отсутствующих на оригинале, нарушение порядка следования страниц документа.</w:t>
      </w:r>
    </w:p>
    <w:p w14:paraId="780730C6" w14:textId="181B5965" w:rsidR="009C6D3D" w:rsidRDefault="009C6D3D" w:rsidP="001326BD">
      <w:pPr>
        <w:widowControl w:val="0"/>
        <w:autoSpaceDE w:val="0"/>
        <w:autoSpaceDN w:val="0"/>
        <w:spacing w:after="0" w:line="240" w:lineRule="auto"/>
        <w:ind w:firstLine="709"/>
        <w:jc w:val="both"/>
        <w:rPr>
          <w:rFonts w:ascii="Times New Roman" w:hAnsi="Times New Roman"/>
          <w:color w:val="000000" w:themeColor="text1"/>
          <w:sz w:val="28"/>
          <w:szCs w:val="28"/>
          <w:shd w:val="clear" w:color="auto" w:fill="FFFFFF"/>
        </w:rPr>
      </w:pPr>
    </w:p>
    <w:p w14:paraId="04D71FA8" w14:textId="692704CB" w:rsidR="009C6D3D" w:rsidRPr="009C3445" w:rsidRDefault="009C6D3D" w:rsidP="009C6D3D">
      <w:pPr>
        <w:spacing w:after="0" w:line="240" w:lineRule="auto"/>
        <w:rPr>
          <w:rFonts w:ascii="Times New Roman" w:hAnsi="Times New Roman"/>
          <w:color w:val="000000" w:themeColor="text1"/>
          <w:sz w:val="28"/>
        </w:rPr>
      </w:pPr>
      <w:bookmarkStart w:id="2" w:name="_GoBack"/>
      <w:bookmarkEnd w:id="2"/>
      <w:r w:rsidRPr="00572AF6">
        <w:rPr>
          <w:rFonts w:ascii="Times New Roman" w:hAnsi="Times New Roman"/>
          <w:color w:val="FF0000"/>
          <w:sz w:val="28"/>
          <w:szCs w:val="28"/>
        </w:rPr>
        <w:br w:type="page"/>
      </w:r>
    </w:p>
    <w:p w14:paraId="63F537E7" w14:textId="0E69323B" w:rsidR="009C3445" w:rsidRDefault="00740216" w:rsidP="009C3445">
      <w:pPr>
        <w:widowControl w:val="0"/>
        <w:autoSpaceDE w:val="0"/>
        <w:autoSpaceDN w:val="0"/>
        <w:spacing w:after="0" w:line="240" w:lineRule="exact"/>
        <w:jc w:val="right"/>
        <w:rPr>
          <w:rFonts w:ascii="Times New Roman" w:hAnsi="Times New Roman"/>
          <w:sz w:val="28"/>
          <w:szCs w:val="28"/>
        </w:rPr>
      </w:pPr>
      <w:r>
        <w:rPr>
          <w:rFonts w:ascii="Times New Roman" w:hAnsi="Times New Roman"/>
          <w:sz w:val="28"/>
          <w:szCs w:val="28"/>
        </w:rPr>
        <w:lastRenderedPageBreak/>
        <w:t>Приложение</w:t>
      </w:r>
    </w:p>
    <w:p w14:paraId="516E966C" w14:textId="77777777" w:rsidR="009C3445" w:rsidRDefault="009C3445" w:rsidP="009C3445">
      <w:pPr>
        <w:widowControl w:val="0"/>
        <w:autoSpaceDE w:val="0"/>
        <w:autoSpaceDN w:val="0"/>
        <w:spacing w:after="0" w:line="240" w:lineRule="exact"/>
        <w:jc w:val="right"/>
        <w:rPr>
          <w:rFonts w:ascii="Times New Roman" w:hAnsi="Times New Roman"/>
          <w:sz w:val="28"/>
          <w:szCs w:val="28"/>
        </w:rPr>
      </w:pPr>
      <w:r>
        <w:rPr>
          <w:rFonts w:ascii="Times New Roman" w:hAnsi="Times New Roman"/>
          <w:sz w:val="28"/>
          <w:szCs w:val="28"/>
        </w:rPr>
        <w:t>к Архитектурно-художественному</w:t>
      </w:r>
    </w:p>
    <w:p w14:paraId="1A8D9098" w14:textId="77777777" w:rsidR="009C3445" w:rsidRDefault="009C3445" w:rsidP="009C3445">
      <w:pPr>
        <w:widowControl w:val="0"/>
        <w:autoSpaceDE w:val="0"/>
        <w:autoSpaceDN w:val="0"/>
        <w:spacing w:after="0" w:line="240" w:lineRule="exact"/>
        <w:jc w:val="right"/>
        <w:rPr>
          <w:rFonts w:ascii="Times New Roman" w:hAnsi="Times New Roman"/>
          <w:sz w:val="28"/>
          <w:szCs w:val="28"/>
        </w:rPr>
      </w:pPr>
      <w:r>
        <w:rPr>
          <w:rFonts w:ascii="Times New Roman" w:hAnsi="Times New Roman"/>
          <w:sz w:val="28"/>
          <w:szCs w:val="28"/>
        </w:rPr>
        <w:t>регламенту информационного</w:t>
      </w:r>
    </w:p>
    <w:p w14:paraId="43F0C526" w14:textId="77777777" w:rsidR="009C3445" w:rsidRDefault="009C3445" w:rsidP="009C3445">
      <w:pPr>
        <w:widowControl w:val="0"/>
        <w:autoSpaceDE w:val="0"/>
        <w:autoSpaceDN w:val="0"/>
        <w:spacing w:after="0" w:line="240" w:lineRule="exact"/>
        <w:jc w:val="right"/>
        <w:rPr>
          <w:rFonts w:ascii="Times New Roman" w:hAnsi="Times New Roman"/>
          <w:sz w:val="28"/>
          <w:szCs w:val="28"/>
        </w:rPr>
      </w:pPr>
      <w:r>
        <w:rPr>
          <w:rFonts w:ascii="Times New Roman" w:hAnsi="Times New Roman"/>
          <w:sz w:val="28"/>
          <w:szCs w:val="28"/>
        </w:rPr>
        <w:t>и рекламного оформления зданий,</w:t>
      </w:r>
    </w:p>
    <w:p w14:paraId="06C829E9" w14:textId="77777777" w:rsidR="009C3445" w:rsidRDefault="009C3445" w:rsidP="009C3445">
      <w:pPr>
        <w:widowControl w:val="0"/>
        <w:autoSpaceDE w:val="0"/>
        <w:autoSpaceDN w:val="0"/>
        <w:spacing w:after="0" w:line="240" w:lineRule="exact"/>
        <w:jc w:val="right"/>
        <w:rPr>
          <w:rFonts w:ascii="Times New Roman" w:hAnsi="Times New Roman"/>
          <w:sz w:val="28"/>
          <w:szCs w:val="28"/>
        </w:rPr>
      </w:pPr>
      <w:r>
        <w:rPr>
          <w:rFonts w:ascii="Times New Roman" w:hAnsi="Times New Roman"/>
          <w:sz w:val="28"/>
          <w:szCs w:val="28"/>
        </w:rPr>
        <w:t>строений, сооружений и объектов</w:t>
      </w:r>
    </w:p>
    <w:p w14:paraId="47FC80B9" w14:textId="77777777" w:rsidR="009C3445" w:rsidRDefault="009C3445" w:rsidP="009C3445">
      <w:pPr>
        <w:widowControl w:val="0"/>
        <w:autoSpaceDE w:val="0"/>
        <w:autoSpaceDN w:val="0"/>
        <w:spacing w:after="0" w:line="240" w:lineRule="exact"/>
        <w:ind w:firstLine="540"/>
        <w:jc w:val="right"/>
        <w:rPr>
          <w:rFonts w:ascii="Times New Roman" w:hAnsi="Times New Roman"/>
          <w:sz w:val="28"/>
          <w:szCs w:val="28"/>
        </w:rPr>
      </w:pPr>
      <w:r>
        <w:rPr>
          <w:rFonts w:ascii="Times New Roman" w:hAnsi="Times New Roman"/>
          <w:sz w:val="28"/>
          <w:szCs w:val="28"/>
        </w:rPr>
        <w:t>благоустройства города-курорта Кисловодска</w:t>
      </w:r>
    </w:p>
    <w:p w14:paraId="3CE31213" w14:textId="77777777" w:rsidR="009C3445" w:rsidRDefault="009C3445" w:rsidP="009C3445">
      <w:pPr>
        <w:widowControl w:val="0"/>
        <w:autoSpaceDE w:val="0"/>
        <w:autoSpaceDN w:val="0"/>
        <w:spacing w:after="0" w:line="240" w:lineRule="auto"/>
        <w:ind w:firstLine="540"/>
        <w:jc w:val="right"/>
        <w:rPr>
          <w:rFonts w:ascii="Times New Roman" w:hAnsi="Times New Roman"/>
          <w:sz w:val="28"/>
          <w:szCs w:val="28"/>
        </w:rPr>
      </w:pPr>
    </w:p>
    <w:p w14:paraId="6E3926B6" w14:textId="77777777" w:rsidR="009C3445" w:rsidRDefault="009C3445" w:rsidP="009C3445">
      <w:pPr>
        <w:widowControl w:val="0"/>
        <w:autoSpaceDE w:val="0"/>
        <w:autoSpaceDN w:val="0"/>
        <w:spacing w:after="0" w:line="240" w:lineRule="auto"/>
        <w:ind w:firstLine="540"/>
        <w:jc w:val="center"/>
        <w:rPr>
          <w:rFonts w:ascii="Times New Roman" w:hAnsi="Times New Roman"/>
          <w:sz w:val="28"/>
          <w:szCs w:val="28"/>
        </w:rPr>
      </w:pPr>
      <w:r>
        <w:rPr>
          <w:rFonts w:ascii="Times New Roman" w:hAnsi="Times New Roman"/>
          <w:sz w:val="28"/>
          <w:szCs w:val="28"/>
        </w:rPr>
        <w:t xml:space="preserve">Графические примеры размещения различных типов средств размещения информации, а также рекламных конструкций на зданиях, строениях, сооружениях </w:t>
      </w:r>
    </w:p>
    <w:p w14:paraId="218EFCB8" w14:textId="77777777" w:rsidR="009C3445" w:rsidRDefault="009C3445" w:rsidP="009C3445">
      <w:pPr>
        <w:widowControl w:val="0"/>
        <w:autoSpaceDE w:val="0"/>
        <w:autoSpaceDN w:val="0"/>
        <w:spacing w:after="0" w:line="240" w:lineRule="auto"/>
        <w:ind w:firstLine="540"/>
        <w:jc w:val="center"/>
        <w:rPr>
          <w:rFonts w:ascii="Times New Roman" w:hAnsi="Times New Roman"/>
          <w:sz w:val="28"/>
          <w:szCs w:val="28"/>
        </w:rPr>
      </w:pPr>
    </w:p>
    <w:p w14:paraId="0581E834" w14:textId="5110E4B3" w:rsidR="009C3445" w:rsidRDefault="009C3445" w:rsidP="001A1718">
      <w:pPr>
        <w:widowControl w:val="0"/>
        <w:autoSpaceDE w:val="0"/>
        <w:autoSpaceDN w:val="0"/>
        <w:spacing w:after="0" w:line="240" w:lineRule="auto"/>
        <w:ind w:firstLine="540"/>
        <w:jc w:val="right"/>
        <w:rPr>
          <w:rFonts w:ascii="Times New Roman" w:hAnsi="Times New Roman"/>
          <w:sz w:val="28"/>
          <w:szCs w:val="28"/>
        </w:rPr>
      </w:pPr>
      <w:r>
        <w:rPr>
          <w:rFonts w:ascii="Times New Roman" w:hAnsi="Times New Roman"/>
          <w:sz w:val="28"/>
          <w:szCs w:val="28"/>
        </w:rPr>
        <w:t xml:space="preserve">Рис.1 </w:t>
      </w:r>
    </w:p>
    <w:p w14:paraId="63B5BFB2" w14:textId="51A83739" w:rsidR="009C3445" w:rsidRDefault="009C3445" w:rsidP="009C3445">
      <w:pPr>
        <w:widowControl w:val="0"/>
        <w:autoSpaceDE w:val="0"/>
        <w:autoSpaceDN w:val="0"/>
        <w:spacing w:after="0" w:line="240" w:lineRule="auto"/>
        <w:ind w:firstLine="540"/>
        <w:jc w:val="center"/>
        <w:rPr>
          <w:rFonts w:ascii="Times New Roman" w:hAnsi="Times New Roman"/>
          <w:sz w:val="28"/>
          <w:szCs w:val="28"/>
        </w:rPr>
      </w:pPr>
      <w:r>
        <w:rPr>
          <w:rFonts w:ascii="Times New Roman" w:hAnsi="Times New Roman"/>
          <w:noProof/>
          <w:sz w:val="28"/>
          <w:szCs w:val="28"/>
        </w:rPr>
        <w:drawing>
          <wp:inline distT="0" distB="0" distL="0" distR="0" wp14:anchorId="03087059" wp14:editId="7C61DEAB">
            <wp:extent cx="5543550" cy="2895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2895600"/>
                    </a:xfrm>
                    <a:prstGeom prst="rect">
                      <a:avLst/>
                    </a:prstGeom>
                    <a:noFill/>
                    <a:ln>
                      <a:noFill/>
                    </a:ln>
                  </pic:spPr>
                </pic:pic>
              </a:graphicData>
            </a:graphic>
          </wp:inline>
        </w:drawing>
      </w:r>
    </w:p>
    <w:p w14:paraId="4E880154" w14:textId="77777777" w:rsidR="009C3445" w:rsidRDefault="009C3445" w:rsidP="009C3445">
      <w:pPr>
        <w:widowControl w:val="0"/>
        <w:autoSpaceDE w:val="0"/>
        <w:autoSpaceDN w:val="0"/>
        <w:spacing w:after="0" w:line="240" w:lineRule="auto"/>
        <w:ind w:firstLine="540"/>
        <w:jc w:val="center"/>
        <w:rPr>
          <w:rFonts w:ascii="Times New Roman" w:hAnsi="Times New Roman"/>
          <w:sz w:val="28"/>
          <w:szCs w:val="28"/>
        </w:rPr>
      </w:pPr>
    </w:p>
    <w:p w14:paraId="52A7E269" w14:textId="10227BD9" w:rsidR="009C3445" w:rsidRDefault="009C3445" w:rsidP="001A1718">
      <w:pPr>
        <w:widowControl w:val="0"/>
        <w:autoSpaceDE w:val="0"/>
        <w:autoSpaceDN w:val="0"/>
        <w:spacing w:after="0" w:line="240" w:lineRule="auto"/>
        <w:ind w:firstLine="540"/>
        <w:jc w:val="right"/>
        <w:rPr>
          <w:rFonts w:ascii="Times New Roman" w:hAnsi="Times New Roman"/>
          <w:sz w:val="28"/>
          <w:szCs w:val="28"/>
        </w:rPr>
      </w:pPr>
      <w:r>
        <w:rPr>
          <w:rFonts w:ascii="Times New Roman" w:hAnsi="Times New Roman"/>
          <w:sz w:val="28"/>
          <w:szCs w:val="28"/>
        </w:rPr>
        <w:t>Рис.2</w:t>
      </w:r>
    </w:p>
    <w:p w14:paraId="0DA5A965" w14:textId="6E56539B" w:rsidR="009C3445" w:rsidRDefault="009C3445" w:rsidP="009C3445">
      <w:pPr>
        <w:widowControl w:val="0"/>
        <w:autoSpaceDE w:val="0"/>
        <w:autoSpaceDN w:val="0"/>
        <w:spacing w:after="0" w:line="240" w:lineRule="auto"/>
        <w:ind w:firstLine="540"/>
        <w:jc w:val="center"/>
        <w:rPr>
          <w:rFonts w:ascii="Times New Roman" w:hAnsi="Times New Roman"/>
          <w:sz w:val="28"/>
          <w:szCs w:val="28"/>
        </w:rPr>
      </w:pPr>
      <w:r>
        <w:rPr>
          <w:rFonts w:ascii="Times New Roman" w:hAnsi="Times New Roman"/>
          <w:noProof/>
          <w:sz w:val="28"/>
          <w:szCs w:val="28"/>
        </w:rPr>
        <w:drawing>
          <wp:inline distT="0" distB="0" distL="0" distR="0" wp14:anchorId="75CAC0C6" wp14:editId="3723AAA5">
            <wp:extent cx="5457825" cy="30003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825" cy="3000375"/>
                    </a:xfrm>
                    <a:prstGeom prst="rect">
                      <a:avLst/>
                    </a:prstGeom>
                    <a:noFill/>
                    <a:ln>
                      <a:noFill/>
                    </a:ln>
                  </pic:spPr>
                </pic:pic>
              </a:graphicData>
            </a:graphic>
          </wp:inline>
        </w:drawing>
      </w:r>
    </w:p>
    <w:p w14:paraId="449D56F6" w14:textId="43341D75" w:rsidR="009C3445" w:rsidRDefault="009C3445" w:rsidP="009C3445">
      <w:pPr>
        <w:widowControl w:val="0"/>
        <w:autoSpaceDE w:val="0"/>
        <w:autoSpaceDN w:val="0"/>
        <w:spacing w:after="0" w:line="240" w:lineRule="auto"/>
        <w:jc w:val="right"/>
        <w:rPr>
          <w:rFonts w:ascii="Times New Roman" w:hAnsi="Times New Roman"/>
          <w:sz w:val="28"/>
          <w:szCs w:val="28"/>
        </w:rPr>
      </w:pPr>
    </w:p>
    <w:p w14:paraId="415AF921" w14:textId="5A1448D8" w:rsidR="00705E31" w:rsidRDefault="00705E31" w:rsidP="009C3445">
      <w:pPr>
        <w:widowControl w:val="0"/>
        <w:autoSpaceDE w:val="0"/>
        <w:autoSpaceDN w:val="0"/>
        <w:spacing w:after="0" w:line="240" w:lineRule="auto"/>
        <w:jc w:val="right"/>
        <w:rPr>
          <w:rFonts w:ascii="Times New Roman" w:hAnsi="Times New Roman"/>
          <w:sz w:val="28"/>
          <w:szCs w:val="28"/>
        </w:rPr>
      </w:pPr>
    </w:p>
    <w:p w14:paraId="573B68D9" w14:textId="1D3239A1" w:rsidR="00705E31" w:rsidRDefault="00705E31" w:rsidP="009C3445">
      <w:pPr>
        <w:widowControl w:val="0"/>
        <w:autoSpaceDE w:val="0"/>
        <w:autoSpaceDN w:val="0"/>
        <w:spacing w:after="0" w:line="240" w:lineRule="auto"/>
        <w:jc w:val="right"/>
        <w:rPr>
          <w:rFonts w:ascii="Times New Roman" w:hAnsi="Times New Roman"/>
          <w:sz w:val="28"/>
          <w:szCs w:val="28"/>
        </w:rPr>
      </w:pPr>
    </w:p>
    <w:p w14:paraId="2AD9A570" w14:textId="77777777" w:rsidR="00705E31" w:rsidRDefault="00705E31" w:rsidP="009C3445">
      <w:pPr>
        <w:widowControl w:val="0"/>
        <w:autoSpaceDE w:val="0"/>
        <w:autoSpaceDN w:val="0"/>
        <w:spacing w:after="0" w:line="240" w:lineRule="auto"/>
        <w:jc w:val="right"/>
        <w:rPr>
          <w:rFonts w:ascii="Times New Roman" w:hAnsi="Times New Roman"/>
          <w:sz w:val="28"/>
          <w:szCs w:val="28"/>
        </w:rPr>
      </w:pPr>
    </w:p>
    <w:p w14:paraId="631DF188"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Рис.3</w:t>
      </w:r>
    </w:p>
    <w:p w14:paraId="0EC7EA44" w14:textId="7AC33D1F"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noProof/>
          <w:sz w:val="28"/>
          <w:szCs w:val="28"/>
        </w:rPr>
        <w:drawing>
          <wp:inline distT="0" distB="0" distL="0" distR="0" wp14:anchorId="7E525FD8" wp14:editId="0C538287">
            <wp:extent cx="5903595" cy="4046855"/>
            <wp:effectExtent l="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3595" cy="4046855"/>
                    </a:xfrm>
                    <a:prstGeom prst="rect">
                      <a:avLst/>
                    </a:prstGeom>
                    <a:noFill/>
                    <a:ln>
                      <a:noFill/>
                    </a:ln>
                  </pic:spPr>
                </pic:pic>
              </a:graphicData>
            </a:graphic>
          </wp:inline>
        </w:drawing>
      </w:r>
    </w:p>
    <w:p w14:paraId="2672EFD9"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226813B4"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t>Рис. 4</w:t>
      </w:r>
    </w:p>
    <w:p w14:paraId="0DC898E4" w14:textId="50A0A955"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noProof/>
          <w:sz w:val="28"/>
          <w:szCs w:val="28"/>
        </w:rPr>
        <w:drawing>
          <wp:inline distT="0" distB="0" distL="0" distR="0" wp14:anchorId="3933D23D" wp14:editId="3E4AA4CA">
            <wp:extent cx="5895975" cy="42195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975" cy="4219575"/>
                    </a:xfrm>
                    <a:prstGeom prst="rect">
                      <a:avLst/>
                    </a:prstGeom>
                    <a:noFill/>
                    <a:ln>
                      <a:noFill/>
                    </a:ln>
                  </pic:spPr>
                </pic:pic>
              </a:graphicData>
            </a:graphic>
          </wp:inline>
        </w:drawing>
      </w:r>
    </w:p>
    <w:p w14:paraId="639E14A7"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428B42DA"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73908C85"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Рис.5</w:t>
      </w:r>
    </w:p>
    <w:p w14:paraId="0B6BB6AB" w14:textId="28061660" w:rsidR="009C3445" w:rsidRDefault="001A1718" w:rsidP="009C3445">
      <w:pPr>
        <w:widowControl w:val="0"/>
        <w:autoSpaceDE w:val="0"/>
        <w:autoSpaceDN w:val="0"/>
        <w:spacing w:after="0" w:line="240" w:lineRule="auto"/>
        <w:ind w:left="-284" w:firstLine="142"/>
        <w:rPr>
          <w:rFonts w:ascii="Times New Roman" w:hAnsi="Times New Roman"/>
          <w:sz w:val="28"/>
          <w:szCs w:val="28"/>
        </w:rPr>
      </w:pPr>
      <w:r>
        <w:rPr>
          <w:rFonts w:ascii="Times New Roman" w:hAnsi="Times New Roman"/>
          <w:noProof/>
          <w:sz w:val="28"/>
          <w:szCs w:val="28"/>
        </w:rPr>
        <w:drawing>
          <wp:inline distT="0" distB="0" distL="0" distR="0" wp14:anchorId="2A6EFFC5" wp14:editId="3D6A09C8">
            <wp:extent cx="5895975" cy="3448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3448050"/>
                    </a:xfrm>
                    <a:prstGeom prst="rect">
                      <a:avLst/>
                    </a:prstGeom>
                    <a:noFill/>
                    <a:ln>
                      <a:noFill/>
                    </a:ln>
                  </pic:spPr>
                </pic:pic>
              </a:graphicData>
            </a:graphic>
          </wp:inline>
        </w:drawing>
      </w:r>
    </w:p>
    <w:p w14:paraId="3E4B6469" w14:textId="0338AA08" w:rsidR="009C3445" w:rsidRDefault="001A1718" w:rsidP="009C3445">
      <w:pPr>
        <w:widowControl w:val="0"/>
        <w:autoSpaceDE w:val="0"/>
        <w:autoSpaceDN w:val="0"/>
        <w:spacing w:after="0" w:line="240" w:lineRule="auto"/>
        <w:ind w:left="-284" w:firstLine="142"/>
        <w:rPr>
          <w:rFonts w:ascii="Times New Roman" w:hAnsi="Times New Roman"/>
          <w:sz w:val="28"/>
          <w:szCs w:val="28"/>
        </w:rPr>
      </w:pPr>
      <w:r>
        <w:rPr>
          <w:rFonts w:ascii="Times New Roman" w:hAnsi="Times New Roman"/>
          <w:noProof/>
          <w:sz w:val="28"/>
          <w:szCs w:val="28"/>
        </w:rPr>
        <w:drawing>
          <wp:inline distT="0" distB="0" distL="0" distR="0" wp14:anchorId="5D950DFB" wp14:editId="2513C9FD">
            <wp:extent cx="5638800" cy="733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00" cy="733425"/>
                    </a:xfrm>
                    <a:prstGeom prst="rect">
                      <a:avLst/>
                    </a:prstGeom>
                    <a:noFill/>
                    <a:ln>
                      <a:noFill/>
                    </a:ln>
                  </pic:spPr>
                </pic:pic>
              </a:graphicData>
            </a:graphic>
          </wp:inline>
        </w:drawing>
      </w:r>
    </w:p>
    <w:p w14:paraId="6D57E303"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5FACE63F"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0709D7FB"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t>Рис.6</w:t>
      </w:r>
    </w:p>
    <w:p w14:paraId="1FAF6A8A" w14:textId="77976A5D" w:rsidR="009C3445" w:rsidRDefault="009C3445" w:rsidP="009C3445">
      <w:pPr>
        <w:widowControl w:val="0"/>
        <w:autoSpaceDE w:val="0"/>
        <w:autoSpaceDN w:val="0"/>
        <w:spacing w:after="0" w:line="240" w:lineRule="auto"/>
        <w:ind w:left="-284" w:firstLine="142"/>
        <w:rPr>
          <w:rFonts w:ascii="Times New Roman" w:hAnsi="Times New Roman"/>
          <w:sz w:val="28"/>
          <w:szCs w:val="28"/>
        </w:rPr>
      </w:pPr>
      <w:r>
        <w:rPr>
          <w:rFonts w:ascii="Times New Roman" w:hAnsi="Times New Roman"/>
          <w:noProof/>
          <w:sz w:val="28"/>
          <w:szCs w:val="28"/>
        </w:rPr>
        <w:drawing>
          <wp:inline distT="0" distB="0" distL="0" distR="0" wp14:anchorId="5420E414" wp14:editId="308BA075">
            <wp:extent cx="5903595" cy="1811655"/>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3595" cy="1811655"/>
                    </a:xfrm>
                    <a:prstGeom prst="rect">
                      <a:avLst/>
                    </a:prstGeom>
                    <a:noFill/>
                    <a:ln>
                      <a:noFill/>
                    </a:ln>
                  </pic:spPr>
                </pic:pic>
              </a:graphicData>
            </a:graphic>
          </wp:inline>
        </w:drawing>
      </w:r>
    </w:p>
    <w:p w14:paraId="2796E602"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6302A534"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7788AADB"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510F9423"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5DB2D0DD"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3003996F"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1522076D"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55839ABE"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34D44311"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4E1DA70F"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629EDA04"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17978525"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031EB70E" w14:textId="7BB987B1"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Рис.7</w:t>
      </w:r>
    </w:p>
    <w:p w14:paraId="4C614144" w14:textId="1AF6A83A"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noProof/>
          <w:sz w:val="28"/>
          <w:szCs w:val="28"/>
        </w:rPr>
        <w:drawing>
          <wp:inline distT="0" distB="0" distL="0" distR="0" wp14:anchorId="0CDAC250" wp14:editId="7163C12C">
            <wp:extent cx="5903595" cy="3230245"/>
            <wp:effectExtent l="0" t="0" r="1905"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3595" cy="3230245"/>
                    </a:xfrm>
                    <a:prstGeom prst="rect">
                      <a:avLst/>
                    </a:prstGeom>
                    <a:noFill/>
                    <a:ln>
                      <a:noFill/>
                    </a:ln>
                  </pic:spPr>
                </pic:pic>
              </a:graphicData>
            </a:graphic>
          </wp:inline>
        </w:drawing>
      </w:r>
    </w:p>
    <w:p w14:paraId="4A11BBDA"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t xml:space="preserve">                                                                                     </w:t>
      </w:r>
    </w:p>
    <w:p w14:paraId="25606520"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7E1448AC"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6B34FCB2"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t xml:space="preserve"> Рис.8</w:t>
      </w:r>
    </w:p>
    <w:p w14:paraId="6ACF2F93" w14:textId="4EA19741" w:rsidR="009C3445" w:rsidRDefault="009C3445" w:rsidP="009C3445">
      <w:pPr>
        <w:widowControl w:val="0"/>
        <w:autoSpaceDE w:val="0"/>
        <w:autoSpaceDN w:val="0"/>
        <w:spacing w:after="0" w:line="240" w:lineRule="auto"/>
        <w:ind w:left="-284" w:firstLine="142"/>
        <w:rPr>
          <w:rFonts w:ascii="Times New Roman" w:hAnsi="Times New Roman"/>
          <w:sz w:val="28"/>
          <w:szCs w:val="28"/>
        </w:rPr>
      </w:pPr>
      <w:r>
        <w:rPr>
          <w:rFonts w:ascii="Times New Roman" w:hAnsi="Times New Roman"/>
          <w:noProof/>
          <w:sz w:val="28"/>
          <w:szCs w:val="28"/>
        </w:rPr>
        <w:drawing>
          <wp:inline distT="0" distB="0" distL="0" distR="0" wp14:anchorId="3F5D31E2" wp14:editId="0D7B4F65">
            <wp:extent cx="5903595" cy="3082290"/>
            <wp:effectExtent l="0" t="0" r="1905"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3595" cy="3082290"/>
                    </a:xfrm>
                    <a:prstGeom prst="rect">
                      <a:avLst/>
                    </a:prstGeom>
                    <a:noFill/>
                    <a:ln>
                      <a:noFill/>
                    </a:ln>
                  </pic:spPr>
                </pic:pic>
              </a:graphicData>
            </a:graphic>
          </wp:inline>
        </w:drawing>
      </w:r>
    </w:p>
    <w:p w14:paraId="2960FE6F"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090DAEB0"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6CF3388D"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49CD7647"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6A3F61C6"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1C96DCEC"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62A6041A"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15F84665" w14:textId="77777777" w:rsidR="009C3445" w:rsidRDefault="009C3445" w:rsidP="009C3445">
      <w:pPr>
        <w:widowControl w:val="0"/>
        <w:autoSpaceDE w:val="0"/>
        <w:autoSpaceDN w:val="0"/>
        <w:spacing w:after="0" w:line="240" w:lineRule="auto"/>
        <w:ind w:left="-284" w:firstLine="142"/>
        <w:rPr>
          <w:rFonts w:ascii="Times New Roman" w:hAnsi="Times New Roman"/>
          <w:sz w:val="28"/>
          <w:szCs w:val="28"/>
        </w:rPr>
      </w:pPr>
    </w:p>
    <w:p w14:paraId="70B14836" w14:textId="77777777" w:rsidR="009C3445" w:rsidRDefault="009C3445" w:rsidP="009C3445">
      <w:pPr>
        <w:widowControl w:val="0"/>
        <w:autoSpaceDE w:val="0"/>
        <w:autoSpaceDN w:val="0"/>
        <w:spacing w:after="0" w:line="240" w:lineRule="auto"/>
        <w:rPr>
          <w:rFonts w:ascii="Times New Roman" w:hAnsi="Times New Roman"/>
          <w:sz w:val="28"/>
          <w:szCs w:val="28"/>
        </w:rPr>
      </w:pPr>
    </w:p>
    <w:p w14:paraId="5C2C304F"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lastRenderedPageBreak/>
        <w:t>Рис.9</w:t>
      </w:r>
    </w:p>
    <w:p w14:paraId="264627BC" w14:textId="2CFE0A36" w:rsidR="009C3445" w:rsidRDefault="009C3445" w:rsidP="009C3445">
      <w:pPr>
        <w:widowControl w:val="0"/>
        <w:autoSpaceDE w:val="0"/>
        <w:autoSpaceDN w:val="0"/>
        <w:spacing w:after="0" w:line="240" w:lineRule="auto"/>
        <w:ind w:left="-284" w:firstLine="142"/>
        <w:rPr>
          <w:rFonts w:ascii="Times New Roman" w:hAnsi="Times New Roman"/>
          <w:sz w:val="28"/>
          <w:szCs w:val="28"/>
        </w:rPr>
      </w:pPr>
      <w:r>
        <w:rPr>
          <w:rFonts w:ascii="Times New Roman" w:hAnsi="Times New Roman"/>
          <w:noProof/>
          <w:sz w:val="28"/>
          <w:szCs w:val="28"/>
        </w:rPr>
        <w:drawing>
          <wp:inline distT="0" distB="0" distL="0" distR="0" wp14:anchorId="754F7521" wp14:editId="79682FC8">
            <wp:extent cx="5903595" cy="2635885"/>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3595" cy="2635885"/>
                    </a:xfrm>
                    <a:prstGeom prst="rect">
                      <a:avLst/>
                    </a:prstGeom>
                    <a:noFill/>
                    <a:ln>
                      <a:noFill/>
                    </a:ln>
                  </pic:spPr>
                </pic:pic>
              </a:graphicData>
            </a:graphic>
          </wp:inline>
        </w:drawing>
      </w:r>
    </w:p>
    <w:p w14:paraId="6C6F1363"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7C47B0BA" w14:textId="261A998F"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t>Рис.10</w:t>
      </w:r>
      <w:r>
        <w:rPr>
          <w:rFonts w:ascii="Times New Roman" w:hAnsi="Times New Roman"/>
          <w:noProof/>
          <w:sz w:val="28"/>
          <w:szCs w:val="28"/>
        </w:rPr>
        <w:drawing>
          <wp:inline distT="0" distB="0" distL="0" distR="0" wp14:anchorId="044D5E84" wp14:editId="1CBD52B5">
            <wp:extent cx="5903595" cy="4093210"/>
            <wp:effectExtent l="0" t="0" r="1905"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3595" cy="4093210"/>
                    </a:xfrm>
                    <a:prstGeom prst="rect">
                      <a:avLst/>
                    </a:prstGeom>
                    <a:noFill/>
                    <a:ln>
                      <a:noFill/>
                    </a:ln>
                  </pic:spPr>
                </pic:pic>
              </a:graphicData>
            </a:graphic>
          </wp:inline>
        </w:drawing>
      </w:r>
    </w:p>
    <w:p w14:paraId="6553C1D6" w14:textId="77777777" w:rsidR="009C3445" w:rsidRDefault="009C3445" w:rsidP="009C3445">
      <w:pPr>
        <w:widowControl w:val="0"/>
        <w:autoSpaceDE w:val="0"/>
        <w:autoSpaceDN w:val="0"/>
        <w:spacing w:after="0" w:line="240" w:lineRule="auto"/>
        <w:rPr>
          <w:rFonts w:ascii="Times New Roman" w:hAnsi="Times New Roman"/>
          <w:sz w:val="28"/>
          <w:szCs w:val="28"/>
        </w:rPr>
      </w:pPr>
    </w:p>
    <w:p w14:paraId="594008BB"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r>
        <w:rPr>
          <w:rFonts w:ascii="Times New Roman" w:hAnsi="Times New Roman"/>
          <w:sz w:val="28"/>
          <w:szCs w:val="28"/>
        </w:rPr>
        <w:t xml:space="preserve">                                                                                                                          </w:t>
      </w:r>
    </w:p>
    <w:p w14:paraId="089BCD8C"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p>
    <w:p w14:paraId="5C291EA4"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p>
    <w:p w14:paraId="30896EEB"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p>
    <w:p w14:paraId="2370F215"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p>
    <w:p w14:paraId="3F03D8C2"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p>
    <w:p w14:paraId="119F6F1C"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p>
    <w:p w14:paraId="2C76367A"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p>
    <w:p w14:paraId="4E14ADBA" w14:textId="45AEE1B2" w:rsidR="009C3445" w:rsidRDefault="009C3445" w:rsidP="00705E31">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Рис.11</w:t>
      </w:r>
    </w:p>
    <w:p w14:paraId="0A599662" w14:textId="3BA5F6C2" w:rsidR="009C3445" w:rsidRDefault="009C3445" w:rsidP="009C3445">
      <w:pPr>
        <w:widowControl w:val="0"/>
        <w:autoSpaceDE w:val="0"/>
        <w:autoSpaceDN w:val="0"/>
        <w:spacing w:after="0" w:line="240" w:lineRule="auto"/>
        <w:jc w:val="center"/>
        <w:rPr>
          <w:rFonts w:ascii="Times New Roman" w:hAnsi="Times New Roman"/>
          <w:sz w:val="28"/>
          <w:szCs w:val="28"/>
        </w:rPr>
      </w:pPr>
      <w:r>
        <w:rPr>
          <w:rFonts w:ascii="Times New Roman" w:hAnsi="Times New Roman"/>
          <w:noProof/>
          <w:sz w:val="28"/>
          <w:szCs w:val="28"/>
        </w:rPr>
        <w:drawing>
          <wp:inline distT="0" distB="0" distL="0" distR="0" wp14:anchorId="272F943E" wp14:editId="155A1360">
            <wp:extent cx="5476875" cy="37052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3705225"/>
                    </a:xfrm>
                    <a:prstGeom prst="rect">
                      <a:avLst/>
                    </a:prstGeom>
                    <a:noFill/>
                    <a:ln>
                      <a:noFill/>
                    </a:ln>
                  </pic:spPr>
                </pic:pic>
              </a:graphicData>
            </a:graphic>
          </wp:inline>
        </w:drawing>
      </w:r>
    </w:p>
    <w:p w14:paraId="352AF285" w14:textId="77777777" w:rsidR="009C3445" w:rsidRDefault="009C3445" w:rsidP="009C3445">
      <w:pPr>
        <w:widowControl w:val="0"/>
        <w:autoSpaceDE w:val="0"/>
        <w:autoSpaceDN w:val="0"/>
        <w:spacing w:after="0" w:line="240" w:lineRule="auto"/>
        <w:jc w:val="center"/>
        <w:rPr>
          <w:rFonts w:ascii="Times New Roman" w:hAnsi="Times New Roman"/>
          <w:sz w:val="28"/>
          <w:szCs w:val="28"/>
        </w:rPr>
      </w:pPr>
    </w:p>
    <w:p w14:paraId="4BA6BA66"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t xml:space="preserve"> Рис.12</w:t>
      </w:r>
    </w:p>
    <w:p w14:paraId="5649ABFA" w14:textId="500A31CD"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noProof/>
          <w:sz w:val="28"/>
          <w:szCs w:val="28"/>
        </w:rPr>
        <w:drawing>
          <wp:inline distT="0" distB="0" distL="0" distR="0" wp14:anchorId="6756E164" wp14:editId="6E2301D5">
            <wp:extent cx="5903595" cy="3427730"/>
            <wp:effectExtent l="0" t="0" r="190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3595" cy="3427730"/>
                    </a:xfrm>
                    <a:prstGeom prst="rect">
                      <a:avLst/>
                    </a:prstGeom>
                    <a:noFill/>
                    <a:ln>
                      <a:noFill/>
                    </a:ln>
                  </pic:spPr>
                </pic:pic>
              </a:graphicData>
            </a:graphic>
          </wp:inline>
        </w:drawing>
      </w:r>
    </w:p>
    <w:p w14:paraId="63577640"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2D606CB0"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673663F1"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2CA503BF"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518D7F24"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3C53703B"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1F25582F" w14:textId="77777777" w:rsidR="00705E31" w:rsidRDefault="00705E31" w:rsidP="009C3445">
      <w:pPr>
        <w:widowControl w:val="0"/>
        <w:autoSpaceDE w:val="0"/>
        <w:autoSpaceDN w:val="0"/>
        <w:spacing w:after="0" w:line="240" w:lineRule="auto"/>
        <w:jc w:val="right"/>
        <w:rPr>
          <w:rFonts w:ascii="Times New Roman" w:hAnsi="Times New Roman"/>
          <w:sz w:val="28"/>
          <w:szCs w:val="28"/>
        </w:rPr>
      </w:pPr>
    </w:p>
    <w:p w14:paraId="68054D57" w14:textId="051F5C52"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Рис.13</w:t>
      </w:r>
    </w:p>
    <w:p w14:paraId="2E74EE81" w14:textId="17EB1755"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noProof/>
          <w:sz w:val="28"/>
          <w:szCs w:val="28"/>
        </w:rPr>
        <w:drawing>
          <wp:inline distT="0" distB="0" distL="0" distR="0" wp14:anchorId="0B11B57D" wp14:editId="7BA584F8">
            <wp:extent cx="5638800" cy="39052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800" cy="3905250"/>
                    </a:xfrm>
                    <a:prstGeom prst="rect">
                      <a:avLst/>
                    </a:prstGeom>
                    <a:noFill/>
                    <a:ln>
                      <a:noFill/>
                    </a:ln>
                  </pic:spPr>
                </pic:pic>
              </a:graphicData>
            </a:graphic>
          </wp:inline>
        </w:drawing>
      </w:r>
    </w:p>
    <w:p w14:paraId="56EE93EB"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19AD7C09"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t>Рис.14</w:t>
      </w:r>
    </w:p>
    <w:p w14:paraId="2F7C1AB2" w14:textId="29B2DE40" w:rsidR="009C3445" w:rsidRDefault="00705E31"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noProof/>
          <w:sz w:val="28"/>
          <w:szCs w:val="28"/>
          <w:highlight w:val="yellow"/>
        </w:rPr>
        <w:drawing>
          <wp:inline distT="0" distB="0" distL="0" distR="0" wp14:anchorId="6126BCDF" wp14:editId="49C4D476">
            <wp:extent cx="5591175" cy="442634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0242" cy="4449358"/>
                    </a:xfrm>
                    <a:prstGeom prst="rect">
                      <a:avLst/>
                    </a:prstGeom>
                    <a:noFill/>
                    <a:ln>
                      <a:noFill/>
                    </a:ln>
                  </pic:spPr>
                </pic:pic>
              </a:graphicData>
            </a:graphic>
          </wp:inline>
        </w:drawing>
      </w:r>
    </w:p>
    <w:p w14:paraId="4718E5B2"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2130BF00"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661C149A"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Рис.15</w:t>
      </w:r>
    </w:p>
    <w:p w14:paraId="5E4F3B39" w14:textId="7F7E4C2E" w:rsidR="009C3445" w:rsidRDefault="009C3445" w:rsidP="009C3445">
      <w:pPr>
        <w:widowControl w:val="0"/>
        <w:autoSpaceDE w:val="0"/>
        <w:autoSpaceDN w:val="0"/>
        <w:spacing w:after="0" w:line="240" w:lineRule="auto"/>
        <w:ind w:left="-284" w:firstLine="142"/>
        <w:jc w:val="center"/>
        <w:rPr>
          <w:rFonts w:ascii="Times New Roman" w:hAnsi="Times New Roman"/>
          <w:sz w:val="28"/>
          <w:szCs w:val="28"/>
        </w:rPr>
      </w:pPr>
      <w:r>
        <w:rPr>
          <w:rFonts w:ascii="Times New Roman" w:hAnsi="Times New Roman"/>
          <w:noProof/>
          <w:sz w:val="28"/>
          <w:szCs w:val="28"/>
        </w:rPr>
        <w:drawing>
          <wp:inline distT="0" distB="0" distL="0" distR="0" wp14:anchorId="6E564A8F" wp14:editId="1FD9BEED">
            <wp:extent cx="5903595" cy="4401820"/>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3595" cy="4401820"/>
                    </a:xfrm>
                    <a:prstGeom prst="rect">
                      <a:avLst/>
                    </a:prstGeom>
                    <a:noFill/>
                    <a:ln>
                      <a:noFill/>
                    </a:ln>
                  </pic:spPr>
                </pic:pic>
              </a:graphicData>
            </a:graphic>
          </wp:inline>
        </w:drawing>
      </w:r>
    </w:p>
    <w:p w14:paraId="209FED66" w14:textId="77777777" w:rsidR="009C3445" w:rsidRDefault="009C3445" w:rsidP="009C3445">
      <w:pPr>
        <w:widowControl w:val="0"/>
        <w:autoSpaceDE w:val="0"/>
        <w:autoSpaceDN w:val="0"/>
        <w:spacing w:after="0" w:line="240" w:lineRule="auto"/>
        <w:ind w:left="-284" w:firstLine="142"/>
        <w:jc w:val="center"/>
        <w:rPr>
          <w:rFonts w:ascii="Times New Roman" w:hAnsi="Times New Roman"/>
          <w:sz w:val="28"/>
          <w:szCs w:val="28"/>
        </w:rPr>
      </w:pPr>
    </w:p>
    <w:p w14:paraId="326326EA"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t>Рис.16</w:t>
      </w:r>
    </w:p>
    <w:p w14:paraId="20D8B614" w14:textId="46DF505E"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noProof/>
          <w:color w:val="FF0000"/>
          <w:sz w:val="28"/>
          <w:szCs w:val="28"/>
        </w:rPr>
        <w:drawing>
          <wp:inline distT="0" distB="0" distL="0" distR="0" wp14:anchorId="7F77304E" wp14:editId="2FAE2572">
            <wp:extent cx="5895975" cy="40957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0">
                      <a:extLst>
                        <a:ext uri="{28A0092B-C50C-407E-A947-70E740481C1C}">
                          <a14:useLocalDpi xmlns:a14="http://schemas.microsoft.com/office/drawing/2010/main" val="0"/>
                        </a:ext>
                      </a:extLst>
                    </a:blip>
                    <a:srcRect b="47302"/>
                    <a:stretch>
                      <a:fillRect/>
                    </a:stretch>
                  </pic:blipFill>
                  <pic:spPr bwMode="auto">
                    <a:xfrm>
                      <a:off x="0" y="0"/>
                      <a:ext cx="5895975" cy="4095750"/>
                    </a:xfrm>
                    <a:prstGeom prst="rect">
                      <a:avLst/>
                    </a:prstGeom>
                    <a:noFill/>
                    <a:ln>
                      <a:noFill/>
                    </a:ln>
                  </pic:spPr>
                </pic:pic>
              </a:graphicData>
            </a:graphic>
          </wp:inline>
        </w:drawing>
      </w:r>
    </w:p>
    <w:p w14:paraId="661066D4" w14:textId="77777777" w:rsidR="00705E31" w:rsidRDefault="00705E31" w:rsidP="009C3445">
      <w:pPr>
        <w:widowControl w:val="0"/>
        <w:autoSpaceDE w:val="0"/>
        <w:autoSpaceDN w:val="0"/>
        <w:spacing w:after="0" w:line="240" w:lineRule="auto"/>
        <w:jc w:val="right"/>
        <w:rPr>
          <w:rFonts w:ascii="Times New Roman" w:hAnsi="Times New Roman"/>
          <w:sz w:val="28"/>
          <w:szCs w:val="28"/>
        </w:rPr>
      </w:pPr>
    </w:p>
    <w:p w14:paraId="34CDD34A" w14:textId="1F179088"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Рис.17</w:t>
      </w:r>
    </w:p>
    <w:p w14:paraId="572F964C" w14:textId="16704F51" w:rsidR="009C3445" w:rsidRDefault="009C3445" w:rsidP="009C3445">
      <w:pPr>
        <w:widowControl w:val="0"/>
        <w:autoSpaceDE w:val="0"/>
        <w:autoSpaceDN w:val="0"/>
        <w:spacing w:after="0" w:line="240" w:lineRule="auto"/>
        <w:ind w:left="-284" w:firstLine="142"/>
        <w:rPr>
          <w:rFonts w:ascii="Times New Roman" w:hAnsi="Times New Roman"/>
          <w:sz w:val="28"/>
          <w:szCs w:val="28"/>
        </w:rPr>
      </w:pPr>
      <w:r>
        <w:rPr>
          <w:rFonts w:ascii="Times New Roman" w:hAnsi="Times New Roman"/>
          <w:noProof/>
          <w:sz w:val="28"/>
          <w:szCs w:val="28"/>
        </w:rPr>
        <w:drawing>
          <wp:inline distT="0" distB="0" distL="0" distR="0" wp14:anchorId="1A8510F5" wp14:editId="39F566AA">
            <wp:extent cx="5903595" cy="4307840"/>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3595" cy="4307840"/>
                    </a:xfrm>
                    <a:prstGeom prst="rect">
                      <a:avLst/>
                    </a:prstGeom>
                    <a:noFill/>
                    <a:ln>
                      <a:noFill/>
                    </a:ln>
                  </pic:spPr>
                </pic:pic>
              </a:graphicData>
            </a:graphic>
          </wp:inline>
        </w:drawing>
      </w:r>
    </w:p>
    <w:p w14:paraId="57A5C856"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0E036635"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t>Рис.18</w:t>
      </w:r>
    </w:p>
    <w:p w14:paraId="3374C65D" w14:textId="1DB1DB6C"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noProof/>
          <w:sz w:val="28"/>
          <w:szCs w:val="28"/>
        </w:rPr>
        <w:drawing>
          <wp:inline distT="0" distB="0" distL="0" distR="0" wp14:anchorId="7DE83AC7" wp14:editId="5FF38E95">
            <wp:extent cx="5903595" cy="364236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3595" cy="3642360"/>
                    </a:xfrm>
                    <a:prstGeom prst="rect">
                      <a:avLst/>
                    </a:prstGeom>
                    <a:noFill/>
                    <a:ln>
                      <a:noFill/>
                    </a:ln>
                  </pic:spPr>
                </pic:pic>
              </a:graphicData>
            </a:graphic>
          </wp:inline>
        </w:drawing>
      </w:r>
    </w:p>
    <w:p w14:paraId="21EA9FB9"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40FE500D"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4742720A"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p>
    <w:p w14:paraId="7751E660" w14:textId="2E8534AC"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Рис.19</w:t>
      </w:r>
    </w:p>
    <w:p w14:paraId="1BFFE10C" w14:textId="7E00145C"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noProof/>
          <w:sz w:val="28"/>
          <w:szCs w:val="28"/>
        </w:rPr>
        <w:drawing>
          <wp:inline distT="0" distB="0" distL="0" distR="0" wp14:anchorId="5123D1D6" wp14:editId="2D2BA25A">
            <wp:extent cx="5903595" cy="342900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3595" cy="3429000"/>
                    </a:xfrm>
                    <a:prstGeom prst="rect">
                      <a:avLst/>
                    </a:prstGeom>
                    <a:noFill/>
                    <a:ln>
                      <a:noFill/>
                    </a:ln>
                  </pic:spPr>
                </pic:pic>
              </a:graphicData>
            </a:graphic>
          </wp:inline>
        </w:drawing>
      </w:r>
    </w:p>
    <w:p w14:paraId="426939B0"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59D6F4D8"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267BEF7E" w14:textId="77777777" w:rsidR="009C3445" w:rsidRDefault="009C3445" w:rsidP="009C3445">
      <w:pPr>
        <w:widowControl w:val="0"/>
        <w:autoSpaceDE w:val="0"/>
        <w:autoSpaceDN w:val="0"/>
        <w:spacing w:after="0" w:line="240" w:lineRule="auto"/>
        <w:jc w:val="right"/>
        <w:rPr>
          <w:rFonts w:ascii="Times New Roman" w:hAnsi="Times New Roman"/>
          <w:sz w:val="28"/>
          <w:szCs w:val="28"/>
        </w:rPr>
      </w:pPr>
      <w:r>
        <w:rPr>
          <w:rFonts w:ascii="Times New Roman" w:hAnsi="Times New Roman"/>
          <w:sz w:val="28"/>
          <w:szCs w:val="28"/>
        </w:rPr>
        <w:t>Рис.20</w:t>
      </w:r>
    </w:p>
    <w:p w14:paraId="7B9F7343" w14:textId="44C31D2D"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noProof/>
          <w:sz w:val="28"/>
          <w:szCs w:val="28"/>
        </w:rPr>
        <w:drawing>
          <wp:inline distT="0" distB="0" distL="0" distR="0" wp14:anchorId="6635EE29" wp14:editId="59A908CA">
            <wp:extent cx="5903595" cy="284670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3595" cy="2846705"/>
                    </a:xfrm>
                    <a:prstGeom prst="rect">
                      <a:avLst/>
                    </a:prstGeom>
                    <a:noFill/>
                    <a:ln>
                      <a:noFill/>
                    </a:ln>
                  </pic:spPr>
                </pic:pic>
              </a:graphicData>
            </a:graphic>
          </wp:inline>
        </w:drawing>
      </w:r>
    </w:p>
    <w:p w14:paraId="2F15BDEA"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70237520"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1B513288"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150C4015"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120333B5"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1FE36492"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71960941"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23EE091D"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7DE052CE"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228FCBB9"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3B72756D"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21D5AEA9" w14:textId="018737C0"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lastRenderedPageBreak/>
        <w:t>Рис.21</w:t>
      </w:r>
    </w:p>
    <w:p w14:paraId="1D9A4CC2" w14:textId="254FFE34"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noProof/>
          <w:sz w:val="28"/>
          <w:szCs w:val="28"/>
        </w:rPr>
        <w:drawing>
          <wp:inline distT="0" distB="0" distL="0" distR="0" wp14:anchorId="3DFE788E" wp14:editId="0A16BCA7">
            <wp:extent cx="5903595" cy="4761230"/>
            <wp:effectExtent l="0" t="0" r="190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3595" cy="4761230"/>
                    </a:xfrm>
                    <a:prstGeom prst="rect">
                      <a:avLst/>
                    </a:prstGeom>
                    <a:noFill/>
                    <a:ln>
                      <a:noFill/>
                    </a:ln>
                  </pic:spPr>
                </pic:pic>
              </a:graphicData>
            </a:graphic>
          </wp:inline>
        </w:drawing>
      </w:r>
    </w:p>
    <w:p w14:paraId="437F6D44"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0A8FABCA"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44BE0EF1"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t>Рис.22</w:t>
      </w:r>
    </w:p>
    <w:p w14:paraId="4A5013FC" w14:textId="4ABAD69D"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noProof/>
          <w:sz w:val="28"/>
          <w:szCs w:val="28"/>
        </w:rPr>
        <w:drawing>
          <wp:inline distT="0" distB="0" distL="0" distR="0" wp14:anchorId="6663BB5F" wp14:editId="0910207B">
            <wp:extent cx="5903595" cy="3370580"/>
            <wp:effectExtent l="0" t="0" r="190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3595" cy="3370580"/>
                    </a:xfrm>
                    <a:prstGeom prst="rect">
                      <a:avLst/>
                    </a:prstGeom>
                    <a:noFill/>
                    <a:ln>
                      <a:noFill/>
                    </a:ln>
                  </pic:spPr>
                </pic:pic>
              </a:graphicData>
            </a:graphic>
          </wp:inline>
        </w:drawing>
      </w:r>
    </w:p>
    <w:p w14:paraId="402D4A21"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1BEB473A"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7D1B7B9E" w14:textId="2481A031"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lastRenderedPageBreak/>
        <w:t>Рис.23</w:t>
      </w:r>
    </w:p>
    <w:p w14:paraId="22624AC5" w14:textId="77A1D3B6" w:rsidR="009C3445" w:rsidRDefault="00705E31" w:rsidP="009C3445">
      <w:pPr>
        <w:widowControl w:val="0"/>
        <w:autoSpaceDE w:val="0"/>
        <w:autoSpaceDN w:val="0"/>
        <w:spacing w:after="0" w:line="240" w:lineRule="auto"/>
        <w:ind w:left="-284" w:firstLine="142"/>
        <w:jc w:val="center"/>
        <w:rPr>
          <w:rFonts w:ascii="Times New Roman" w:hAnsi="Times New Roman"/>
          <w:sz w:val="28"/>
          <w:szCs w:val="28"/>
        </w:rPr>
      </w:pPr>
      <w:r>
        <w:rPr>
          <w:rFonts w:ascii="Times New Roman" w:hAnsi="Times New Roman"/>
          <w:noProof/>
          <w:sz w:val="28"/>
          <w:szCs w:val="28"/>
        </w:rPr>
        <w:drawing>
          <wp:inline distT="0" distB="0" distL="0" distR="0" wp14:anchorId="32A3DD8B" wp14:editId="522F4625">
            <wp:extent cx="6049974" cy="261937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2945" cy="2620661"/>
                    </a:xfrm>
                    <a:prstGeom prst="rect">
                      <a:avLst/>
                    </a:prstGeom>
                    <a:noFill/>
                    <a:ln>
                      <a:noFill/>
                    </a:ln>
                  </pic:spPr>
                </pic:pic>
              </a:graphicData>
            </a:graphic>
          </wp:inline>
        </w:drawing>
      </w:r>
    </w:p>
    <w:p w14:paraId="2FDB3079" w14:textId="77777777" w:rsidR="009C3445" w:rsidRDefault="009C3445" w:rsidP="009C3445">
      <w:pPr>
        <w:widowControl w:val="0"/>
        <w:autoSpaceDE w:val="0"/>
        <w:autoSpaceDN w:val="0"/>
        <w:spacing w:after="0" w:line="240" w:lineRule="auto"/>
        <w:ind w:left="-284" w:firstLine="142"/>
        <w:jc w:val="center"/>
        <w:rPr>
          <w:rFonts w:ascii="Times New Roman" w:hAnsi="Times New Roman"/>
          <w:sz w:val="28"/>
          <w:szCs w:val="28"/>
        </w:rPr>
      </w:pPr>
    </w:p>
    <w:p w14:paraId="06DF61AF"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t>Рис.24</w:t>
      </w:r>
    </w:p>
    <w:p w14:paraId="42B3343E" w14:textId="51B8D5AC"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noProof/>
          <w:color w:val="FF0000"/>
          <w:sz w:val="28"/>
          <w:szCs w:val="28"/>
        </w:rPr>
        <w:drawing>
          <wp:inline distT="0" distB="0" distL="0" distR="0" wp14:anchorId="06805D9E" wp14:editId="42765C1E">
            <wp:extent cx="5903595" cy="314515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3595" cy="3145155"/>
                    </a:xfrm>
                    <a:prstGeom prst="rect">
                      <a:avLst/>
                    </a:prstGeom>
                    <a:noFill/>
                    <a:ln>
                      <a:noFill/>
                    </a:ln>
                  </pic:spPr>
                </pic:pic>
              </a:graphicData>
            </a:graphic>
          </wp:inline>
        </w:drawing>
      </w:r>
    </w:p>
    <w:p w14:paraId="6FE7F4CE"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30A76B36"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21C8D182"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301A285E"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768B6434"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5C9018B9"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1F115889"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777E45C0"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4246C99E"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30B17769"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233EB5C9"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37D0B42A"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5C9C886C"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39FE3BD7" w14:textId="77777777" w:rsidR="009C3445" w:rsidRDefault="009C3445" w:rsidP="009C3445">
      <w:pPr>
        <w:widowControl w:val="0"/>
        <w:autoSpaceDE w:val="0"/>
        <w:autoSpaceDN w:val="0"/>
        <w:spacing w:after="0" w:line="240" w:lineRule="auto"/>
        <w:ind w:left="-284" w:firstLine="142"/>
        <w:jc w:val="right"/>
        <w:rPr>
          <w:rFonts w:ascii="Times New Roman" w:hAnsi="Times New Roman"/>
          <w:sz w:val="28"/>
          <w:szCs w:val="28"/>
        </w:rPr>
      </w:pPr>
    </w:p>
    <w:p w14:paraId="7C2A76EA" w14:textId="7AA2E483" w:rsidR="009C3445" w:rsidRDefault="009C3445" w:rsidP="00705E31">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lastRenderedPageBreak/>
        <w:t>Рис.25</w:t>
      </w:r>
    </w:p>
    <w:p w14:paraId="0420ED7E" w14:textId="14549628" w:rsidR="009C3445" w:rsidRPr="00705E31" w:rsidRDefault="009C3445" w:rsidP="009C3445">
      <w:pPr>
        <w:widowControl w:val="0"/>
        <w:autoSpaceDE w:val="0"/>
        <w:autoSpaceDN w:val="0"/>
        <w:spacing w:after="0" w:line="240" w:lineRule="auto"/>
        <w:ind w:left="-284" w:firstLine="142"/>
        <w:rPr>
          <w:rFonts w:ascii="Times New Roman" w:hAnsi="Times New Roman"/>
          <w:color w:val="000000" w:themeColor="text1"/>
          <w:sz w:val="28"/>
          <w:szCs w:val="28"/>
        </w:rPr>
      </w:pPr>
      <w:r>
        <w:rPr>
          <w:rFonts w:ascii="Times New Roman" w:hAnsi="Times New Roman"/>
          <w:noProof/>
          <w:color w:val="FF0000"/>
          <w:sz w:val="28"/>
          <w:szCs w:val="28"/>
        </w:rPr>
        <w:drawing>
          <wp:inline distT="0" distB="0" distL="0" distR="0" wp14:anchorId="05942801" wp14:editId="5429C06A">
            <wp:extent cx="4229100" cy="41958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8280" cy="4224846"/>
                    </a:xfrm>
                    <a:prstGeom prst="rect">
                      <a:avLst/>
                    </a:prstGeom>
                    <a:noFill/>
                    <a:ln>
                      <a:noFill/>
                    </a:ln>
                  </pic:spPr>
                </pic:pic>
              </a:graphicData>
            </a:graphic>
          </wp:inline>
        </w:drawing>
      </w:r>
    </w:p>
    <w:p w14:paraId="461231BC" w14:textId="56256515" w:rsidR="009C3445" w:rsidRPr="00705E31" w:rsidRDefault="009C3445" w:rsidP="00705E31">
      <w:pPr>
        <w:widowControl w:val="0"/>
        <w:autoSpaceDE w:val="0"/>
        <w:autoSpaceDN w:val="0"/>
        <w:spacing w:after="0" w:line="240" w:lineRule="auto"/>
        <w:ind w:left="-284" w:firstLine="142"/>
        <w:jc w:val="right"/>
        <w:rPr>
          <w:rFonts w:ascii="Times New Roman" w:hAnsi="Times New Roman"/>
          <w:color w:val="000000" w:themeColor="text1"/>
          <w:sz w:val="28"/>
          <w:szCs w:val="28"/>
        </w:rPr>
      </w:pPr>
      <w:r w:rsidRPr="00705E31">
        <w:rPr>
          <w:rFonts w:ascii="Times New Roman" w:hAnsi="Times New Roman"/>
          <w:color w:val="000000" w:themeColor="text1"/>
          <w:sz w:val="28"/>
          <w:szCs w:val="28"/>
        </w:rPr>
        <w:t>Рис.26</w:t>
      </w:r>
    </w:p>
    <w:p w14:paraId="042A0F53" w14:textId="7252F211" w:rsidR="009C3445" w:rsidRPr="00705E31" w:rsidRDefault="009C3445" w:rsidP="009C3445">
      <w:pPr>
        <w:widowControl w:val="0"/>
        <w:autoSpaceDE w:val="0"/>
        <w:autoSpaceDN w:val="0"/>
        <w:spacing w:after="0" w:line="240" w:lineRule="auto"/>
        <w:ind w:left="-284" w:firstLine="142"/>
        <w:rPr>
          <w:rFonts w:ascii="Times New Roman" w:hAnsi="Times New Roman"/>
          <w:color w:val="000000" w:themeColor="text1"/>
          <w:sz w:val="28"/>
          <w:szCs w:val="28"/>
        </w:rPr>
      </w:pPr>
      <w:r w:rsidRPr="00705E31">
        <w:rPr>
          <w:rFonts w:ascii="Times New Roman" w:hAnsi="Times New Roman"/>
          <w:noProof/>
          <w:color w:val="000000" w:themeColor="text1"/>
          <w:sz w:val="28"/>
          <w:szCs w:val="28"/>
        </w:rPr>
        <w:drawing>
          <wp:inline distT="0" distB="0" distL="0" distR="0" wp14:anchorId="1FCF6B48" wp14:editId="00E563C7">
            <wp:extent cx="4324350" cy="4145738"/>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3548" cy="4164143"/>
                    </a:xfrm>
                    <a:prstGeom prst="rect">
                      <a:avLst/>
                    </a:prstGeom>
                    <a:noFill/>
                    <a:ln>
                      <a:noFill/>
                    </a:ln>
                  </pic:spPr>
                </pic:pic>
              </a:graphicData>
            </a:graphic>
          </wp:inline>
        </w:drawing>
      </w:r>
    </w:p>
    <w:p w14:paraId="10D26FEF" w14:textId="07008175" w:rsidR="00E84AEF" w:rsidRPr="00705E31" w:rsidRDefault="00E84AEF" w:rsidP="009C3445">
      <w:pPr>
        <w:widowControl w:val="0"/>
        <w:autoSpaceDE w:val="0"/>
        <w:autoSpaceDN w:val="0"/>
        <w:spacing w:after="0" w:line="240" w:lineRule="auto"/>
        <w:ind w:left="-284" w:firstLine="142"/>
        <w:jc w:val="center"/>
        <w:rPr>
          <w:rFonts w:ascii="Times New Roman" w:hAnsi="Times New Roman"/>
          <w:color w:val="000000" w:themeColor="text1"/>
          <w:sz w:val="28"/>
          <w:szCs w:val="28"/>
        </w:rPr>
      </w:pPr>
    </w:p>
    <w:p w14:paraId="397320EC" w14:textId="77777777" w:rsidR="00705E31" w:rsidRDefault="00705E31" w:rsidP="009C3445">
      <w:pPr>
        <w:widowControl w:val="0"/>
        <w:autoSpaceDE w:val="0"/>
        <w:autoSpaceDN w:val="0"/>
        <w:spacing w:after="0" w:line="240" w:lineRule="auto"/>
        <w:ind w:left="-284" w:firstLine="142"/>
        <w:jc w:val="center"/>
        <w:rPr>
          <w:rFonts w:ascii="Times New Roman" w:hAnsi="Times New Roman"/>
          <w:sz w:val="28"/>
          <w:szCs w:val="28"/>
        </w:rPr>
      </w:pPr>
    </w:p>
    <w:p w14:paraId="1DA3F8BB" w14:textId="10C2D926" w:rsidR="009C3445" w:rsidRDefault="009C3445" w:rsidP="00705E31">
      <w:pPr>
        <w:widowControl w:val="0"/>
        <w:autoSpaceDE w:val="0"/>
        <w:autoSpaceDN w:val="0"/>
        <w:spacing w:after="0" w:line="240" w:lineRule="auto"/>
        <w:ind w:left="-284" w:firstLine="142"/>
        <w:jc w:val="right"/>
        <w:rPr>
          <w:rFonts w:ascii="Times New Roman" w:hAnsi="Times New Roman"/>
          <w:sz w:val="28"/>
          <w:szCs w:val="28"/>
        </w:rPr>
      </w:pPr>
      <w:r>
        <w:rPr>
          <w:rFonts w:ascii="Times New Roman" w:hAnsi="Times New Roman"/>
          <w:sz w:val="28"/>
          <w:szCs w:val="28"/>
        </w:rPr>
        <w:lastRenderedPageBreak/>
        <w:t>Рис.27</w:t>
      </w:r>
    </w:p>
    <w:p w14:paraId="2AF3D553" w14:textId="1E11515C" w:rsidR="006F4E7E" w:rsidRPr="008B7DFE" w:rsidRDefault="009C3445" w:rsidP="00705E31">
      <w:pPr>
        <w:widowControl w:val="0"/>
        <w:autoSpaceDE w:val="0"/>
        <w:autoSpaceDN w:val="0"/>
        <w:spacing w:after="0" w:line="240" w:lineRule="auto"/>
        <w:ind w:left="-284" w:firstLine="142"/>
        <w:rPr>
          <w:rFonts w:ascii="Times New Roman" w:hAnsi="Times New Roman"/>
          <w:sz w:val="28"/>
          <w:szCs w:val="28"/>
        </w:rPr>
      </w:pPr>
      <w:r>
        <w:rPr>
          <w:rFonts w:ascii="Times New Roman" w:hAnsi="Times New Roman"/>
          <w:noProof/>
          <w:color w:val="FF0000"/>
          <w:sz w:val="28"/>
          <w:szCs w:val="28"/>
        </w:rPr>
        <w:drawing>
          <wp:inline distT="0" distB="0" distL="0" distR="0" wp14:anchorId="7353767B" wp14:editId="272C337D">
            <wp:extent cx="4772025" cy="4206383"/>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82281" cy="4215423"/>
                    </a:xfrm>
                    <a:prstGeom prst="rect">
                      <a:avLst/>
                    </a:prstGeom>
                    <a:noFill/>
                    <a:ln>
                      <a:noFill/>
                    </a:ln>
                  </pic:spPr>
                </pic:pic>
              </a:graphicData>
            </a:graphic>
          </wp:inline>
        </w:drawing>
      </w:r>
    </w:p>
    <w:sectPr w:rsidR="006F4E7E" w:rsidRPr="008B7DFE" w:rsidSect="000E3161">
      <w:headerReference w:type="even" r:id="rId42"/>
      <w:headerReference w:type="default" r:id="rId43"/>
      <w:pgSz w:w="11906" w:h="16838"/>
      <w:pgMar w:top="397" w:right="624" w:bottom="1134" w:left="1985"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FF720" w14:textId="77777777" w:rsidR="00A93917" w:rsidRDefault="00A93917" w:rsidP="00D43385">
      <w:pPr>
        <w:spacing w:after="0" w:line="240" w:lineRule="auto"/>
      </w:pPr>
      <w:r>
        <w:separator/>
      </w:r>
    </w:p>
  </w:endnote>
  <w:endnote w:type="continuationSeparator" w:id="0">
    <w:p w14:paraId="15290A87" w14:textId="77777777" w:rsidR="00A93917" w:rsidRDefault="00A93917" w:rsidP="00D43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0C113" w14:textId="77777777" w:rsidR="00A93917" w:rsidRDefault="00A93917" w:rsidP="00D43385">
      <w:pPr>
        <w:spacing w:after="0" w:line="240" w:lineRule="auto"/>
      </w:pPr>
      <w:r>
        <w:separator/>
      </w:r>
    </w:p>
  </w:footnote>
  <w:footnote w:type="continuationSeparator" w:id="0">
    <w:p w14:paraId="0318C11E" w14:textId="77777777" w:rsidR="00A93917" w:rsidRDefault="00A93917" w:rsidP="00D433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81B3E" w14:textId="77777777" w:rsidR="00CC6F5A" w:rsidRPr="007051CE" w:rsidRDefault="00CC6F5A" w:rsidP="007051CE">
    <w:pPr>
      <w:pStyle w:val="a5"/>
      <w:jc w:val="center"/>
      <w:rPr>
        <w:rFonts w:ascii="Times New Roman" w:hAnsi="Times New Roman"/>
        <w:sz w:val="28"/>
        <w:szCs w:val="28"/>
      </w:rPr>
    </w:pPr>
    <w:r w:rsidRPr="007051CE">
      <w:rPr>
        <w:rFonts w:ascii="Times New Roman" w:hAnsi="Times New Roman"/>
        <w:sz w:val="28"/>
        <w:szCs w:val="28"/>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479355253"/>
      <w:docPartObj>
        <w:docPartGallery w:val="Page Numbers (Top of Page)"/>
        <w:docPartUnique/>
      </w:docPartObj>
    </w:sdtPr>
    <w:sdtEndPr/>
    <w:sdtContent>
      <w:p w14:paraId="2AD0C0F5" w14:textId="77777777" w:rsidR="00CC6F5A" w:rsidRPr="00BA63E6" w:rsidRDefault="00CC6F5A">
        <w:pPr>
          <w:pStyle w:val="a5"/>
          <w:jc w:val="center"/>
          <w:rPr>
            <w:rFonts w:ascii="Times New Roman" w:hAnsi="Times New Roman"/>
          </w:rPr>
        </w:pPr>
        <w:r w:rsidRPr="00BA63E6">
          <w:rPr>
            <w:rFonts w:ascii="Times New Roman" w:hAnsi="Times New Roman"/>
          </w:rPr>
          <w:fldChar w:fldCharType="begin"/>
        </w:r>
        <w:r w:rsidRPr="00BA63E6">
          <w:rPr>
            <w:rFonts w:ascii="Times New Roman" w:hAnsi="Times New Roman"/>
          </w:rPr>
          <w:instrText>PAGE   \* MERGEFORMAT</w:instrText>
        </w:r>
        <w:r w:rsidRPr="00BA63E6">
          <w:rPr>
            <w:rFonts w:ascii="Times New Roman" w:hAnsi="Times New Roman"/>
          </w:rPr>
          <w:fldChar w:fldCharType="separate"/>
        </w:r>
        <w:r w:rsidR="00ED1EB0">
          <w:rPr>
            <w:rFonts w:ascii="Times New Roman" w:hAnsi="Times New Roman"/>
            <w:noProof/>
          </w:rPr>
          <w:t>33</w:t>
        </w:r>
        <w:r w:rsidRPr="00BA63E6">
          <w:rPr>
            <w:rFonts w:ascii="Times New Roman" w:hAnsi="Times New Roman"/>
          </w:rPr>
          <w:fldChar w:fldCharType="end"/>
        </w:r>
      </w:p>
    </w:sdtContent>
  </w:sdt>
  <w:p w14:paraId="2587478E" w14:textId="77777777" w:rsidR="00CC6F5A" w:rsidRPr="00C404BE" w:rsidRDefault="00CC6F5A" w:rsidP="00C404BE">
    <w:pPr>
      <w:pStyle w:val="a5"/>
      <w:jc w:val="center"/>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880FF0"/>
    <w:multiLevelType w:val="hybridMultilevel"/>
    <w:tmpl w:val="49F0F9FE"/>
    <w:lvl w:ilvl="0" w:tplc="7388B2FE">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8B413E9"/>
    <w:multiLevelType w:val="multilevel"/>
    <w:tmpl w:val="132E117E"/>
    <w:lvl w:ilvl="0">
      <w:start w:val="1"/>
      <w:numFmt w:val="decimal"/>
      <w:lvlText w:val="%1"/>
      <w:lvlJc w:val="left"/>
      <w:pPr>
        <w:ind w:left="495" w:hanging="495"/>
      </w:pPr>
      <w:rPr>
        <w:rFonts w:hint="default"/>
      </w:rPr>
    </w:lvl>
    <w:lvl w:ilvl="1">
      <w:start w:val="1"/>
      <w:numFmt w:val="decimal"/>
      <w:lvlText w:val="%1.%2"/>
      <w:lvlJc w:val="left"/>
      <w:pPr>
        <w:ind w:left="1200" w:hanging="49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 w15:restartNumberingAfterBreak="0">
    <w:nsid w:val="71B5707A"/>
    <w:multiLevelType w:val="multilevel"/>
    <w:tmpl w:val="44B2BF9A"/>
    <w:lvl w:ilvl="0">
      <w:start w:val="1"/>
      <w:numFmt w:val="upperRoman"/>
      <w:lvlText w:val="%1."/>
      <w:lvlJc w:val="righ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7B9C6DE4"/>
    <w:multiLevelType w:val="multilevel"/>
    <w:tmpl w:val="16C4C2F8"/>
    <w:lvl w:ilvl="0">
      <w:start w:val="1"/>
      <w:numFmt w:val="decimal"/>
      <w:lvlText w:val="%1."/>
      <w:lvlJc w:val="left"/>
      <w:pPr>
        <w:ind w:left="450" w:hanging="450"/>
      </w:pPr>
      <w:rPr>
        <w:rFonts w:hint="default"/>
        <w:sz w:val="28"/>
      </w:rPr>
    </w:lvl>
    <w:lvl w:ilvl="1">
      <w:start w:val="2"/>
      <w:numFmt w:val="decimal"/>
      <w:lvlText w:val="%1.%2."/>
      <w:lvlJc w:val="left"/>
      <w:pPr>
        <w:ind w:left="1159" w:hanging="450"/>
      </w:pPr>
      <w:rPr>
        <w:rFonts w:hint="default"/>
        <w:sz w:val="28"/>
      </w:rPr>
    </w:lvl>
    <w:lvl w:ilvl="2">
      <w:start w:val="1"/>
      <w:numFmt w:val="decimal"/>
      <w:lvlText w:val="%1.%2.%3."/>
      <w:lvlJc w:val="left"/>
      <w:pPr>
        <w:ind w:left="2138" w:hanging="720"/>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916" w:hanging="1080"/>
      </w:pPr>
      <w:rPr>
        <w:rFonts w:hint="default"/>
        <w:sz w:val="28"/>
      </w:rPr>
    </w:lvl>
    <w:lvl w:ilvl="5">
      <w:start w:val="1"/>
      <w:numFmt w:val="decimal"/>
      <w:lvlText w:val="%1.%2.%3.%4.%5.%6."/>
      <w:lvlJc w:val="left"/>
      <w:pPr>
        <w:ind w:left="4625" w:hanging="1080"/>
      </w:pPr>
      <w:rPr>
        <w:rFonts w:hint="default"/>
        <w:sz w:val="28"/>
      </w:rPr>
    </w:lvl>
    <w:lvl w:ilvl="6">
      <w:start w:val="1"/>
      <w:numFmt w:val="decimal"/>
      <w:lvlText w:val="%1.%2.%3.%4.%5.%6.%7."/>
      <w:lvlJc w:val="left"/>
      <w:pPr>
        <w:ind w:left="5694" w:hanging="1440"/>
      </w:pPr>
      <w:rPr>
        <w:rFonts w:hint="default"/>
        <w:sz w:val="28"/>
      </w:rPr>
    </w:lvl>
    <w:lvl w:ilvl="7">
      <w:start w:val="1"/>
      <w:numFmt w:val="decimal"/>
      <w:lvlText w:val="%1.%2.%3.%4.%5.%6.%7.%8."/>
      <w:lvlJc w:val="left"/>
      <w:pPr>
        <w:ind w:left="6403" w:hanging="1440"/>
      </w:pPr>
      <w:rPr>
        <w:rFonts w:hint="default"/>
        <w:sz w:val="28"/>
      </w:rPr>
    </w:lvl>
    <w:lvl w:ilvl="8">
      <w:start w:val="1"/>
      <w:numFmt w:val="decimal"/>
      <w:lvlText w:val="%1.%2.%3.%4.%5.%6.%7.%8.%9."/>
      <w:lvlJc w:val="left"/>
      <w:pPr>
        <w:ind w:left="7472" w:hanging="1800"/>
      </w:pPr>
      <w:rPr>
        <w:rFonts w:hint="default"/>
        <w:sz w:val="28"/>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247"/>
    <w:rsid w:val="00000342"/>
    <w:rsid w:val="0000195F"/>
    <w:rsid w:val="00005FD4"/>
    <w:rsid w:val="0001003B"/>
    <w:rsid w:val="00013AA7"/>
    <w:rsid w:val="0001564F"/>
    <w:rsid w:val="00020E4F"/>
    <w:rsid w:val="00023B10"/>
    <w:rsid w:val="00025ACC"/>
    <w:rsid w:val="00034365"/>
    <w:rsid w:val="000343CD"/>
    <w:rsid w:val="00034AFD"/>
    <w:rsid w:val="0004411D"/>
    <w:rsid w:val="00053123"/>
    <w:rsid w:val="00053A3A"/>
    <w:rsid w:val="000555ED"/>
    <w:rsid w:val="00065292"/>
    <w:rsid w:val="00071262"/>
    <w:rsid w:val="00071C6C"/>
    <w:rsid w:val="00075B96"/>
    <w:rsid w:val="0007633B"/>
    <w:rsid w:val="0007676D"/>
    <w:rsid w:val="00086540"/>
    <w:rsid w:val="000867D9"/>
    <w:rsid w:val="0009075D"/>
    <w:rsid w:val="00092500"/>
    <w:rsid w:val="00092B0D"/>
    <w:rsid w:val="00094E86"/>
    <w:rsid w:val="000A1C4F"/>
    <w:rsid w:val="000A25AB"/>
    <w:rsid w:val="000A78E4"/>
    <w:rsid w:val="000B302B"/>
    <w:rsid w:val="000B79CB"/>
    <w:rsid w:val="000C1342"/>
    <w:rsid w:val="000C2D67"/>
    <w:rsid w:val="000C3383"/>
    <w:rsid w:val="000C7247"/>
    <w:rsid w:val="000C75D0"/>
    <w:rsid w:val="000D35ED"/>
    <w:rsid w:val="000D3940"/>
    <w:rsid w:val="000D3CD7"/>
    <w:rsid w:val="000D4ED3"/>
    <w:rsid w:val="000E13D4"/>
    <w:rsid w:val="000E2460"/>
    <w:rsid w:val="000E3161"/>
    <w:rsid w:val="000F56DE"/>
    <w:rsid w:val="000F69AA"/>
    <w:rsid w:val="000F6DD5"/>
    <w:rsid w:val="000F767F"/>
    <w:rsid w:val="000F7C3D"/>
    <w:rsid w:val="00100676"/>
    <w:rsid w:val="001012FB"/>
    <w:rsid w:val="00101D41"/>
    <w:rsid w:val="0010281E"/>
    <w:rsid w:val="00103A2E"/>
    <w:rsid w:val="0010514B"/>
    <w:rsid w:val="00106E1B"/>
    <w:rsid w:val="0011063D"/>
    <w:rsid w:val="00113221"/>
    <w:rsid w:val="001147C4"/>
    <w:rsid w:val="00114B00"/>
    <w:rsid w:val="001154BE"/>
    <w:rsid w:val="00117237"/>
    <w:rsid w:val="00117F96"/>
    <w:rsid w:val="00120ED9"/>
    <w:rsid w:val="00121ECF"/>
    <w:rsid w:val="00122FA2"/>
    <w:rsid w:val="001263F2"/>
    <w:rsid w:val="00127D04"/>
    <w:rsid w:val="001326BD"/>
    <w:rsid w:val="00136050"/>
    <w:rsid w:val="0013767A"/>
    <w:rsid w:val="00137C25"/>
    <w:rsid w:val="00142169"/>
    <w:rsid w:val="0014333C"/>
    <w:rsid w:val="001469C5"/>
    <w:rsid w:val="00147454"/>
    <w:rsid w:val="00147C4A"/>
    <w:rsid w:val="00151678"/>
    <w:rsid w:val="0015286F"/>
    <w:rsid w:val="001563FB"/>
    <w:rsid w:val="0015769D"/>
    <w:rsid w:val="00160E46"/>
    <w:rsid w:val="00161EF7"/>
    <w:rsid w:val="00172CCC"/>
    <w:rsid w:val="00174FE3"/>
    <w:rsid w:val="0017507D"/>
    <w:rsid w:val="001808F2"/>
    <w:rsid w:val="00185D89"/>
    <w:rsid w:val="00186380"/>
    <w:rsid w:val="001A1718"/>
    <w:rsid w:val="001B1987"/>
    <w:rsid w:val="001B4676"/>
    <w:rsid w:val="001B4DC5"/>
    <w:rsid w:val="001D02FE"/>
    <w:rsid w:val="001D07B0"/>
    <w:rsid w:val="001D3A0B"/>
    <w:rsid w:val="001E6580"/>
    <w:rsid w:val="001E79A2"/>
    <w:rsid w:val="001F221B"/>
    <w:rsid w:val="001F4B34"/>
    <w:rsid w:val="0020296E"/>
    <w:rsid w:val="00207800"/>
    <w:rsid w:val="002125CD"/>
    <w:rsid w:val="002127D6"/>
    <w:rsid w:val="002242E5"/>
    <w:rsid w:val="00226B89"/>
    <w:rsid w:val="00227ED5"/>
    <w:rsid w:val="002320DB"/>
    <w:rsid w:val="002322C6"/>
    <w:rsid w:val="00233CA4"/>
    <w:rsid w:val="00234DEE"/>
    <w:rsid w:val="0024052B"/>
    <w:rsid w:val="00241BDF"/>
    <w:rsid w:val="002456BB"/>
    <w:rsid w:val="00252420"/>
    <w:rsid w:val="00252B10"/>
    <w:rsid w:val="0025346F"/>
    <w:rsid w:val="002548BC"/>
    <w:rsid w:val="00255FAD"/>
    <w:rsid w:val="00262AB8"/>
    <w:rsid w:val="002662F8"/>
    <w:rsid w:val="00272BB1"/>
    <w:rsid w:val="0027519A"/>
    <w:rsid w:val="00280D27"/>
    <w:rsid w:val="00284324"/>
    <w:rsid w:val="00284DFE"/>
    <w:rsid w:val="00291DB6"/>
    <w:rsid w:val="00292550"/>
    <w:rsid w:val="00295F72"/>
    <w:rsid w:val="0029651F"/>
    <w:rsid w:val="002A331D"/>
    <w:rsid w:val="002A58ED"/>
    <w:rsid w:val="002A7B6C"/>
    <w:rsid w:val="002B068A"/>
    <w:rsid w:val="002B2535"/>
    <w:rsid w:val="002B7F5F"/>
    <w:rsid w:val="002C3C8F"/>
    <w:rsid w:val="002C6B89"/>
    <w:rsid w:val="002D0C8A"/>
    <w:rsid w:val="002D371E"/>
    <w:rsid w:val="002D6105"/>
    <w:rsid w:val="002E3293"/>
    <w:rsid w:val="002E486B"/>
    <w:rsid w:val="002E4B94"/>
    <w:rsid w:val="002E6B71"/>
    <w:rsid w:val="0030600C"/>
    <w:rsid w:val="00310505"/>
    <w:rsid w:val="003121B0"/>
    <w:rsid w:val="00312DC7"/>
    <w:rsid w:val="00315442"/>
    <w:rsid w:val="003164C5"/>
    <w:rsid w:val="00324618"/>
    <w:rsid w:val="00324BD6"/>
    <w:rsid w:val="00325E51"/>
    <w:rsid w:val="00330F21"/>
    <w:rsid w:val="00330F80"/>
    <w:rsid w:val="00332FD3"/>
    <w:rsid w:val="00333258"/>
    <w:rsid w:val="00334B1C"/>
    <w:rsid w:val="00335F55"/>
    <w:rsid w:val="00346080"/>
    <w:rsid w:val="0034764B"/>
    <w:rsid w:val="00352AFD"/>
    <w:rsid w:val="00356077"/>
    <w:rsid w:val="0035622E"/>
    <w:rsid w:val="00360DBB"/>
    <w:rsid w:val="00363E40"/>
    <w:rsid w:val="00371B30"/>
    <w:rsid w:val="00374ADF"/>
    <w:rsid w:val="00380C55"/>
    <w:rsid w:val="00382DF0"/>
    <w:rsid w:val="00383D5F"/>
    <w:rsid w:val="00384F70"/>
    <w:rsid w:val="00385511"/>
    <w:rsid w:val="00385DA4"/>
    <w:rsid w:val="00392B0F"/>
    <w:rsid w:val="003933F9"/>
    <w:rsid w:val="003A1347"/>
    <w:rsid w:val="003A2E46"/>
    <w:rsid w:val="003A71A2"/>
    <w:rsid w:val="003B168C"/>
    <w:rsid w:val="003B18AE"/>
    <w:rsid w:val="003B3973"/>
    <w:rsid w:val="003C083F"/>
    <w:rsid w:val="003C10F7"/>
    <w:rsid w:val="003C13FB"/>
    <w:rsid w:val="003C2372"/>
    <w:rsid w:val="003C6E5B"/>
    <w:rsid w:val="003C7AA3"/>
    <w:rsid w:val="003C7AAF"/>
    <w:rsid w:val="003D4B08"/>
    <w:rsid w:val="003D5672"/>
    <w:rsid w:val="003D7B6D"/>
    <w:rsid w:val="003E7AE5"/>
    <w:rsid w:val="003F1A3C"/>
    <w:rsid w:val="003F1F48"/>
    <w:rsid w:val="003F5436"/>
    <w:rsid w:val="00400AF0"/>
    <w:rsid w:val="00404418"/>
    <w:rsid w:val="00411C42"/>
    <w:rsid w:val="00414078"/>
    <w:rsid w:val="004144A2"/>
    <w:rsid w:val="004145CD"/>
    <w:rsid w:val="004213B5"/>
    <w:rsid w:val="00422EC3"/>
    <w:rsid w:val="00430EA3"/>
    <w:rsid w:val="00431BE4"/>
    <w:rsid w:val="004353A2"/>
    <w:rsid w:val="00441BE6"/>
    <w:rsid w:val="00442318"/>
    <w:rsid w:val="004432A5"/>
    <w:rsid w:val="004434FE"/>
    <w:rsid w:val="004445D9"/>
    <w:rsid w:val="00444B9B"/>
    <w:rsid w:val="00447AF5"/>
    <w:rsid w:val="00451FB6"/>
    <w:rsid w:val="004557A1"/>
    <w:rsid w:val="0046123E"/>
    <w:rsid w:val="00463F39"/>
    <w:rsid w:val="0046742D"/>
    <w:rsid w:val="00474CC6"/>
    <w:rsid w:val="00483CDE"/>
    <w:rsid w:val="00483CF4"/>
    <w:rsid w:val="00490052"/>
    <w:rsid w:val="004922A3"/>
    <w:rsid w:val="004925B6"/>
    <w:rsid w:val="00494603"/>
    <w:rsid w:val="00495171"/>
    <w:rsid w:val="004A002A"/>
    <w:rsid w:val="004A178F"/>
    <w:rsid w:val="004A555F"/>
    <w:rsid w:val="004B3B70"/>
    <w:rsid w:val="004B5B0D"/>
    <w:rsid w:val="004B72D8"/>
    <w:rsid w:val="004B7B24"/>
    <w:rsid w:val="004C2E39"/>
    <w:rsid w:val="004C57E3"/>
    <w:rsid w:val="004D5EC6"/>
    <w:rsid w:val="004E0B36"/>
    <w:rsid w:val="004E63F1"/>
    <w:rsid w:val="004E6606"/>
    <w:rsid w:val="004E6BE0"/>
    <w:rsid w:val="004E6EA2"/>
    <w:rsid w:val="004E7F4F"/>
    <w:rsid w:val="004F108C"/>
    <w:rsid w:val="004F4108"/>
    <w:rsid w:val="004F5BAC"/>
    <w:rsid w:val="0050027A"/>
    <w:rsid w:val="0050226B"/>
    <w:rsid w:val="00507B15"/>
    <w:rsid w:val="0051643C"/>
    <w:rsid w:val="0051745B"/>
    <w:rsid w:val="005179C2"/>
    <w:rsid w:val="0052029B"/>
    <w:rsid w:val="00522881"/>
    <w:rsid w:val="00533F5C"/>
    <w:rsid w:val="005353DB"/>
    <w:rsid w:val="0054654B"/>
    <w:rsid w:val="00546F87"/>
    <w:rsid w:val="00547473"/>
    <w:rsid w:val="0055174F"/>
    <w:rsid w:val="00555635"/>
    <w:rsid w:val="00557DDB"/>
    <w:rsid w:val="00561C0D"/>
    <w:rsid w:val="005673F3"/>
    <w:rsid w:val="005674F1"/>
    <w:rsid w:val="00567600"/>
    <w:rsid w:val="00572AF6"/>
    <w:rsid w:val="0057324D"/>
    <w:rsid w:val="00573A5F"/>
    <w:rsid w:val="00575650"/>
    <w:rsid w:val="00586107"/>
    <w:rsid w:val="005901BF"/>
    <w:rsid w:val="005922ED"/>
    <w:rsid w:val="0059500A"/>
    <w:rsid w:val="005A097F"/>
    <w:rsid w:val="005A27D5"/>
    <w:rsid w:val="005A2936"/>
    <w:rsid w:val="005A32B9"/>
    <w:rsid w:val="005A7123"/>
    <w:rsid w:val="005B06DC"/>
    <w:rsid w:val="005B160B"/>
    <w:rsid w:val="005B295F"/>
    <w:rsid w:val="005B4F75"/>
    <w:rsid w:val="005B5BC6"/>
    <w:rsid w:val="005B730E"/>
    <w:rsid w:val="005C1F04"/>
    <w:rsid w:val="005C741F"/>
    <w:rsid w:val="005D3E9B"/>
    <w:rsid w:val="005D42FA"/>
    <w:rsid w:val="005E2B74"/>
    <w:rsid w:val="005E5811"/>
    <w:rsid w:val="005E639C"/>
    <w:rsid w:val="005F19A0"/>
    <w:rsid w:val="005F2054"/>
    <w:rsid w:val="005F2236"/>
    <w:rsid w:val="00600BA6"/>
    <w:rsid w:val="00600D7A"/>
    <w:rsid w:val="00600F58"/>
    <w:rsid w:val="00613A5E"/>
    <w:rsid w:val="00613D07"/>
    <w:rsid w:val="00616263"/>
    <w:rsid w:val="00617047"/>
    <w:rsid w:val="00617112"/>
    <w:rsid w:val="00627143"/>
    <w:rsid w:val="0063433A"/>
    <w:rsid w:val="0063570F"/>
    <w:rsid w:val="0063630A"/>
    <w:rsid w:val="00642034"/>
    <w:rsid w:val="006433C2"/>
    <w:rsid w:val="00646C72"/>
    <w:rsid w:val="0065684F"/>
    <w:rsid w:val="00667A4D"/>
    <w:rsid w:val="00670EAD"/>
    <w:rsid w:val="00675956"/>
    <w:rsid w:val="00675BB7"/>
    <w:rsid w:val="00677EF9"/>
    <w:rsid w:val="00682A71"/>
    <w:rsid w:val="006831D5"/>
    <w:rsid w:val="00684776"/>
    <w:rsid w:val="006854FE"/>
    <w:rsid w:val="006A20A8"/>
    <w:rsid w:val="006A2B6C"/>
    <w:rsid w:val="006A4DB3"/>
    <w:rsid w:val="006A5845"/>
    <w:rsid w:val="006A5BFF"/>
    <w:rsid w:val="006A6039"/>
    <w:rsid w:val="006A755E"/>
    <w:rsid w:val="006A7783"/>
    <w:rsid w:val="006B423C"/>
    <w:rsid w:val="006B531B"/>
    <w:rsid w:val="006B7214"/>
    <w:rsid w:val="006C1C1F"/>
    <w:rsid w:val="006C37DF"/>
    <w:rsid w:val="006C5903"/>
    <w:rsid w:val="006C679C"/>
    <w:rsid w:val="006C6A0D"/>
    <w:rsid w:val="006C7B7F"/>
    <w:rsid w:val="006D040E"/>
    <w:rsid w:val="006D0A94"/>
    <w:rsid w:val="006D53B4"/>
    <w:rsid w:val="006D78D3"/>
    <w:rsid w:val="006E1217"/>
    <w:rsid w:val="006E13BA"/>
    <w:rsid w:val="006E5304"/>
    <w:rsid w:val="006E6EB7"/>
    <w:rsid w:val="006F26EF"/>
    <w:rsid w:val="006F4E7E"/>
    <w:rsid w:val="00702302"/>
    <w:rsid w:val="00702985"/>
    <w:rsid w:val="00702AEB"/>
    <w:rsid w:val="0070371B"/>
    <w:rsid w:val="007051CE"/>
    <w:rsid w:val="00705E31"/>
    <w:rsid w:val="00706100"/>
    <w:rsid w:val="00706CF1"/>
    <w:rsid w:val="0070749A"/>
    <w:rsid w:val="00707E53"/>
    <w:rsid w:val="00721117"/>
    <w:rsid w:val="00722DAB"/>
    <w:rsid w:val="007253F7"/>
    <w:rsid w:val="00725CC6"/>
    <w:rsid w:val="00725D00"/>
    <w:rsid w:val="00727334"/>
    <w:rsid w:val="00733906"/>
    <w:rsid w:val="00733A2A"/>
    <w:rsid w:val="007352D5"/>
    <w:rsid w:val="00736F11"/>
    <w:rsid w:val="007371CC"/>
    <w:rsid w:val="00740216"/>
    <w:rsid w:val="00746CA8"/>
    <w:rsid w:val="00751844"/>
    <w:rsid w:val="00751D3E"/>
    <w:rsid w:val="00754D8E"/>
    <w:rsid w:val="0075752B"/>
    <w:rsid w:val="007576B1"/>
    <w:rsid w:val="00760008"/>
    <w:rsid w:val="007602EF"/>
    <w:rsid w:val="00761B61"/>
    <w:rsid w:val="00763546"/>
    <w:rsid w:val="00767BE3"/>
    <w:rsid w:val="00770539"/>
    <w:rsid w:val="00773FA7"/>
    <w:rsid w:val="00775A2D"/>
    <w:rsid w:val="007776DC"/>
    <w:rsid w:val="007801F4"/>
    <w:rsid w:val="007818A1"/>
    <w:rsid w:val="00784125"/>
    <w:rsid w:val="00787948"/>
    <w:rsid w:val="007923EC"/>
    <w:rsid w:val="00794C46"/>
    <w:rsid w:val="007A30E5"/>
    <w:rsid w:val="007A424E"/>
    <w:rsid w:val="007A4267"/>
    <w:rsid w:val="007B19C8"/>
    <w:rsid w:val="007B6AF2"/>
    <w:rsid w:val="007C3207"/>
    <w:rsid w:val="007D0797"/>
    <w:rsid w:val="007D41A5"/>
    <w:rsid w:val="007D77DE"/>
    <w:rsid w:val="007D7F7F"/>
    <w:rsid w:val="007E4DFF"/>
    <w:rsid w:val="007F2FBB"/>
    <w:rsid w:val="007F6A3A"/>
    <w:rsid w:val="00801F9F"/>
    <w:rsid w:val="00813673"/>
    <w:rsid w:val="0081399B"/>
    <w:rsid w:val="00814DB6"/>
    <w:rsid w:val="008204FC"/>
    <w:rsid w:val="00824810"/>
    <w:rsid w:val="008339D6"/>
    <w:rsid w:val="0084727A"/>
    <w:rsid w:val="0085168C"/>
    <w:rsid w:val="00862D3A"/>
    <w:rsid w:val="0086675D"/>
    <w:rsid w:val="0087608B"/>
    <w:rsid w:val="0087684C"/>
    <w:rsid w:val="00876D58"/>
    <w:rsid w:val="0087792D"/>
    <w:rsid w:val="00881850"/>
    <w:rsid w:val="00884274"/>
    <w:rsid w:val="008861C2"/>
    <w:rsid w:val="00894B60"/>
    <w:rsid w:val="008A392C"/>
    <w:rsid w:val="008A39E9"/>
    <w:rsid w:val="008A6842"/>
    <w:rsid w:val="008B0590"/>
    <w:rsid w:val="008B76AC"/>
    <w:rsid w:val="008B7DFE"/>
    <w:rsid w:val="008C2F6F"/>
    <w:rsid w:val="008C2FBF"/>
    <w:rsid w:val="008C41A7"/>
    <w:rsid w:val="008C612B"/>
    <w:rsid w:val="008C6672"/>
    <w:rsid w:val="008D1AC9"/>
    <w:rsid w:val="008D32D5"/>
    <w:rsid w:val="008D4E4C"/>
    <w:rsid w:val="008D5E19"/>
    <w:rsid w:val="008D6B0E"/>
    <w:rsid w:val="008E6310"/>
    <w:rsid w:val="008E7C88"/>
    <w:rsid w:val="008F0BC3"/>
    <w:rsid w:val="008F1005"/>
    <w:rsid w:val="008F27AA"/>
    <w:rsid w:val="008F4DF6"/>
    <w:rsid w:val="00900E82"/>
    <w:rsid w:val="00901478"/>
    <w:rsid w:val="00902716"/>
    <w:rsid w:val="00906C9A"/>
    <w:rsid w:val="0090764B"/>
    <w:rsid w:val="00911377"/>
    <w:rsid w:val="00913050"/>
    <w:rsid w:val="00913BA3"/>
    <w:rsid w:val="00927A12"/>
    <w:rsid w:val="009322BE"/>
    <w:rsid w:val="00936CF8"/>
    <w:rsid w:val="00942791"/>
    <w:rsid w:val="00942854"/>
    <w:rsid w:val="009510F3"/>
    <w:rsid w:val="00951A42"/>
    <w:rsid w:val="009522AA"/>
    <w:rsid w:val="00952E04"/>
    <w:rsid w:val="009578C3"/>
    <w:rsid w:val="00962FD0"/>
    <w:rsid w:val="00971AFA"/>
    <w:rsid w:val="00973DDE"/>
    <w:rsid w:val="00980584"/>
    <w:rsid w:val="0098201A"/>
    <w:rsid w:val="00985932"/>
    <w:rsid w:val="00986F10"/>
    <w:rsid w:val="00995FA3"/>
    <w:rsid w:val="0099644C"/>
    <w:rsid w:val="009A5290"/>
    <w:rsid w:val="009A59E8"/>
    <w:rsid w:val="009A7622"/>
    <w:rsid w:val="009B0968"/>
    <w:rsid w:val="009B60CF"/>
    <w:rsid w:val="009C1BD7"/>
    <w:rsid w:val="009C2892"/>
    <w:rsid w:val="009C3445"/>
    <w:rsid w:val="009C6D3D"/>
    <w:rsid w:val="009C7BB5"/>
    <w:rsid w:val="009C7F55"/>
    <w:rsid w:val="009D220C"/>
    <w:rsid w:val="009D2B0F"/>
    <w:rsid w:val="009D40FD"/>
    <w:rsid w:val="009D55C3"/>
    <w:rsid w:val="009E0D84"/>
    <w:rsid w:val="009E2767"/>
    <w:rsid w:val="009E6AEF"/>
    <w:rsid w:val="00A024B8"/>
    <w:rsid w:val="00A04B15"/>
    <w:rsid w:val="00A05710"/>
    <w:rsid w:val="00A057B9"/>
    <w:rsid w:val="00A11652"/>
    <w:rsid w:val="00A12643"/>
    <w:rsid w:val="00A15876"/>
    <w:rsid w:val="00A2001A"/>
    <w:rsid w:val="00A204BD"/>
    <w:rsid w:val="00A22B95"/>
    <w:rsid w:val="00A23328"/>
    <w:rsid w:val="00A25EC5"/>
    <w:rsid w:val="00A26A4C"/>
    <w:rsid w:val="00A32B9A"/>
    <w:rsid w:val="00A34EBF"/>
    <w:rsid w:val="00A37396"/>
    <w:rsid w:val="00A42F51"/>
    <w:rsid w:val="00A44A1D"/>
    <w:rsid w:val="00A477A1"/>
    <w:rsid w:val="00A55F79"/>
    <w:rsid w:val="00A644C9"/>
    <w:rsid w:val="00A64AB8"/>
    <w:rsid w:val="00A6520B"/>
    <w:rsid w:val="00A66B27"/>
    <w:rsid w:val="00A67224"/>
    <w:rsid w:val="00A704EC"/>
    <w:rsid w:val="00A71F5A"/>
    <w:rsid w:val="00A74734"/>
    <w:rsid w:val="00A751BD"/>
    <w:rsid w:val="00A84898"/>
    <w:rsid w:val="00A85BAB"/>
    <w:rsid w:val="00A8752A"/>
    <w:rsid w:val="00A93917"/>
    <w:rsid w:val="00A9417E"/>
    <w:rsid w:val="00A96290"/>
    <w:rsid w:val="00AA14F0"/>
    <w:rsid w:val="00AA444E"/>
    <w:rsid w:val="00AA73D1"/>
    <w:rsid w:val="00AA795A"/>
    <w:rsid w:val="00AA7DC6"/>
    <w:rsid w:val="00AB0AE6"/>
    <w:rsid w:val="00AB1C97"/>
    <w:rsid w:val="00AB2E6E"/>
    <w:rsid w:val="00AB40FF"/>
    <w:rsid w:val="00AB5227"/>
    <w:rsid w:val="00AC14BA"/>
    <w:rsid w:val="00AC3089"/>
    <w:rsid w:val="00AC54AA"/>
    <w:rsid w:val="00AD11EF"/>
    <w:rsid w:val="00AD199D"/>
    <w:rsid w:val="00AD32B2"/>
    <w:rsid w:val="00AD5AD3"/>
    <w:rsid w:val="00AD6695"/>
    <w:rsid w:val="00AD6C45"/>
    <w:rsid w:val="00AE3F96"/>
    <w:rsid w:val="00AE5766"/>
    <w:rsid w:val="00AE68E5"/>
    <w:rsid w:val="00AF4166"/>
    <w:rsid w:val="00AF4F4B"/>
    <w:rsid w:val="00B035BB"/>
    <w:rsid w:val="00B03EB2"/>
    <w:rsid w:val="00B07FED"/>
    <w:rsid w:val="00B12476"/>
    <w:rsid w:val="00B13BDC"/>
    <w:rsid w:val="00B14E20"/>
    <w:rsid w:val="00B15D78"/>
    <w:rsid w:val="00B20E03"/>
    <w:rsid w:val="00B21435"/>
    <w:rsid w:val="00B30742"/>
    <w:rsid w:val="00B31E11"/>
    <w:rsid w:val="00B32B76"/>
    <w:rsid w:val="00B3508C"/>
    <w:rsid w:val="00B44BDD"/>
    <w:rsid w:val="00B527D6"/>
    <w:rsid w:val="00B57458"/>
    <w:rsid w:val="00B67017"/>
    <w:rsid w:val="00B72AE5"/>
    <w:rsid w:val="00B776D1"/>
    <w:rsid w:val="00B84F4E"/>
    <w:rsid w:val="00B8756D"/>
    <w:rsid w:val="00B908D3"/>
    <w:rsid w:val="00B92C49"/>
    <w:rsid w:val="00B93D24"/>
    <w:rsid w:val="00B94355"/>
    <w:rsid w:val="00B971CF"/>
    <w:rsid w:val="00BA287D"/>
    <w:rsid w:val="00BA3C72"/>
    <w:rsid w:val="00BA4044"/>
    <w:rsid w:val="00BA4FE4"/>
    <w:rsid w:val="00BA63E6"/>
    <w:rsid w:val="00BB0002"/>
    <w:rsid w:val="00BB0819"/>
    <w:rsid w:val="00BB16D7"/>
    <w:rsid w:val="00BB28B2"/>
    <w:rsid w:val="00BB7D4D"/>
    <w:rsid w:val="00BC0997"/>
    <w:rsid w:val="00BC1552"/>
    <w:rsid w:val="00BC678F"/>
    <w:rsid w:val="00BD0450"/>
    <w:rsid w:val="00BD5968"/>
    <w:rsid w:val="00BD640C"/>
    <w:rsid w:val="00BE17FD"/>
    <w:rsid w:val="00BE4A5D"/>
    <w:rsid w:val="00BF11CA"/>
    <w:rsid w:val="00BF51A9"/>
    <w:rsid w:val="00BF6863"/>
    <w:rsid w:val="00C016CA"/>
    <w:rsid w:val="00C02628"/>
    <w:rsid w:val="00C02A2D"/>
    <w:rsid w:val="00C10BDE"/>
    <w:rsid w:val="00C11D3D"/>
    <w:rsid w:val="00C1374C"/>
    <w:rsid w:val="00C13858"/>
    <w:rsid w:val="00C146A2"/>
    <w:rsid w:val="00C14C01"/>
    <w:rsid w:val="00C21215"/>
    <w:rsid w:val="00C2226E"/>
    <w:rsid w:val="00C24FF9"/>
    <w:rsid w:val="00C276F4"/>
    <w:rsid w:val="00C30E34"/>
    <w:rsid w:val="00C31119"/>
    <w:rsid w:val="00C317EE"/>
    <w:rsid w:val="00C31A10"/>
    <w:rsid w:val="00C32E8E"/>
    <w:rsid w:val="00C331BE"/>
    <w:rsid w:val="00C404BE"/>
    <w:rsid w:val="00C4647E"/>
    <w:rsid w:val="00C4727B"/>
    <w:rsid w:val="00C47BEF"/>
    <w:rsid w:val="00C50F20"/>
    <w:rsid w:val="00C52575"/>
    <w:rsid w:val="00C5315C"/>
    <w:rsid w:val="00C57FD6"/>
    <w:rsid w:val="00C61F73"/>
    <w:rsid w:val="00C6722D"/>
    <w:rsid w:val="00C67DDB"/>
    <w:rsid w:val="00C758CC"/>
    <w:rsid w:val="00C8026C"/>
    <w:rsid w:val="00C82D65"/>
    <w:rsid w:val="00C82F14"/>
    <w:rsid w:val="00C85C2B"/>
    <w:rsid w:val="00C97DBB"/>
    <w:rsid w:val="00CA77CD"/>
    <w:rsid w:val="00CB0BAE"/>
    <w:rsid w:val="00CB1426"/>
    <w:rsid w:val="00CB231C"/>
    <w:rsid w:val="00CB3423"/>
    <w:rsid w:val="00CB34FA"/>
    <w:rsid w:val="00CB59C5"/>
    <w:rsid w:val="00CB5E62"/>
    <w:rsid w:val="00CC4ACD"/>
    <w:rsid w:val="00CC5D06"/>
    <w:rsid w:val="00CC6B58"/>
    <w:rsid w:val="00CC6F5A"/>
    <w:rsid w:val="00CC7E99"/>
    <w:rsid w:val="00CD0883"/>
    <w:rsid w:val="00CD1137"/>
    <w:rsid w:val="00CD6AF5"/>
    <w:rsid w:val="00CD730C"/>
    <w:rsid w:val="00CD749E"/>
    <w:rsid w:val="00CD7909"/>
    <w:rsid w:val="00CE4D7B"/>
    <w:rsid w:val="00CF172F"/>
    <w:rsid w:val="00CF25B7"/>
    <w:rsid w:val="00CF41F6"/>
    <w:rsid w:val="00CF4822"/>
    <w:rsid w:val="00CF5A0A"/>
    <w:rsid w:val="00D028C0"/>
    <w:rsid w:val="00D02955"/>
    <w:rsid w:val="00D037AA"/>
    <w:rsid w:val="00D07C59"/>
    <w:rsid w:val="00D14DAF"/>
    <w:rsid w:val="00D177EB"/>
    <w:rsid w:val="00D20E81"/>
    <w:rsid w:val="00D255CD"/>
    <w:rsid w:val="00D320D7"/>
    <w:rsid w:val="00D33828"/>
    <w:rsid w:val="00D40D56"/>
    <w:rsid w:val="00D43385"/>
    <w:rsid w:val="00D44566"/>
    <w:rsid w:val="00D52818"/>
    <w:rsid w:val="00D52BD3"/>
    <w:rsid w:val="00D52FD9"/>
    <w:rsid w:val="00D54E72"/>
    <w:rsid w:val="00D5726F"/>
    <w:rsid w:val="00D73572"/>
    <w:rsid w:val="00D77A53"/>
    <w:rsid w:val="00D81446"/>
    <w:rsid w:val="00D81EC8"/>
    <w:rsid w:val="00D82DC6"/>
    <w:rsid w:val="00D850F2"/>
    <w:rsid w:val="00D8525A"/>
    <w:rsid w:val="00D90D28"/>
    <w:rsid w:val="00D91936"/>
    <w:rsid w:val="00D93B5D"/>
    <w:rsid w:val="00D93D14"/>
    <w:rsid w:val="00D96370"/>
    <w:rsid w:val="00D968C3"/>
    <w:rsid w:val="00D97380"/>
    <w:rsid w:val="00DA0027"/>
    <w:rsid w:val="00DA261A"/>
    <w:rsid w:val="00DA3A6D"/>
    <w:rsid w:val="00DA4012"/>
    <w:rsid w:val="00DB0DD5"/>
    <w:rsid w:val="00DB2CB1"/>
    <w:rsid w:val="00DB6425"/>
    <w:rsid w:val="00DC17C4"/>
    <w:rsid w:val="00DD02A9"/>
    <w:rsid w:val="00DD5EA7"/>
    <w:rsid w:val="00DE7185"/>
    <w:rsid w:val="00DE7B3A"/>
    <w:rsid w:val="00DF089D"/>
    <w:rsid w:val="00DF33F0"/>
    <w:rsid w:val="00E01B81"/>
    <w:rsid w:val="00E1037E"/>
    <w:rsid w:val="00E224B6"/>
    <w:rsid w:val="00E30597"/>
    <w:rsid w:val="00E37E79"/>
    <w:rsid w:val="00E41854"/>
    <w:rsid w:val="00E425F3"/>
    <w:rsid w:val="00E42B4D"/>
    <w:rsid w:val="00E43B02"/>
    <w:rsid w:val="00E47BF6"/>
    <w:rsid w:val="00E47FC4"/>
    <w:rsid w:val="00E5109A"/>
    <w:rsid w:val="00E531F3"/>
    <w:rsid w:val="00E5460A"/>
    <w:rsid w:val="00E554B1"/>
    <w:rsid w:val="00E63572"/>
    <w:rsid w:val="00E63BFD"/>
    <w:rsid w:val="00E6517C"/>
    <w:rsid w:val="00E70B5C"/>
    <w:rsid w:val="00E7316B"/>
    <w:rsid w:val="00E73C83"/>
    <w:rsid w:val="00E77470"/>
    <w:rsid w:val="00E82449"/>
    <w:rsid w:val="00E832DF"/>
    <w:rsid w:val="00E84AEF"/>
    <w:rsid w:val="00E86BE3"/>
    <w:rsid w:val="00E91AB5"/>
    <w:rsid w:val="00E93DFD"/>
    <w:rsid w:val="00EA006D"/>
    <w:rsid w:val="00EA3981"/>
    <w:rsid w:val="00EB0052"/>
    <w:rsid w:val="00EB153B"/>
    <w:rsid w:val="00EB4607"/>
    <w:rsid w:val="00EB5248"/>
    <w:rsid w:val="00EC1587"/>
    <w:rsid w:val="00EC195E"/>
    <w:rsid w:val="00EC21CE"/>
    <w:rsid w:val="00EC38BD"/>
    <w:rsid w:val="00EC7768"/>
    <w:rsid w:val="00ED1EB0"/>
    <w:rsid w:val="00EE3430"/>
    <w:rsid w:val="00EE53AF"/>
    <w:rsid w:val="00EE7705"/>
    <w:rsid w:val="00EF0EBB"/>
    <w:rsid w:val="00EF0F0E"/>
    <w:rsid w:val="00F0133B"/>
    <w:rsid w:val="00F02315"/>
    <w:rsid w:val="00F0386C"/>
    <w:rsid w:val="00F03F02"/>
    <w:rsid w:val="00F15DD6"/>
    <w:rsid w:val="00F1613D"/>
    <w:rsid w:val="00F16C6A"/>
    <w:rsid w:val="00F20BBA"/>
    <w:rsid w:val="00F23781"/>
    <w:rsid w:val="00F23A82"/>
    <w:rsid w:val="00F25641"/>
    <w:rsid w:val="00F2621D"/>
    <w:rsid w:val="00F26BC1"/>
    <w:rsid w:val="00F31F7F"/>
    <w:rsid w:val="00F33910"/>
    <w:rsid w:val="00F33D84"/>
    <w:rsid w:val="00F33E3B"/>
    <w:rsid w:val="00F353C3"/>
    <w:rsid w:val="00F40114"/>
    <w:rsid w:val="00F41E97"/>
    <w:rsid w:val="00F4257B"/>
    <w:rsid w:val="00F478C0"/>
    <w:rsid w:val="00F47B69"/>
    <w:rsid w:val="00F50860"/>
    <w:rsid w:val="00F54346"/>
    <w:rsid w:val="00F54350"/>
    <w:rsid w:val="00F54AC0"/>
    <w:rsid w:val="00F55635"/>
    <w:rsid w:val="00F55B7C"/>
    <w:rsid w:val="00F63C8F"/>
    <w:rsid w:val="00F8112F"/>
    <w:rsid w:val="00F81C76"/>
    <w:rsid w:val="00F8581E"/>
    <w:rsid w:val="00F91A2D"/>
    <w:rsid w:val="00F91A84"/>
    <w:rsid w:val="00F968E8"/>
    <w:rsid w:val="00FA1422"/>
    <w:rsid w:val="00FA1F2E"/>
    <w:rsid w:val="00FB0EFA"/>
    <w:rsid w:val="00FB386A"/>
    <w:rsid w:val="00FB5120"/>
    <w:rsid w:val="00FB7F14"/>
    <w:rsid w:val="00FC1BA0"/>
    <w:rsid w:val="00FD2CB4"/>
    <w:rsid w:val="00FE1555"/>
    <w:rsid w:val="00FE1608"/>
    <w:rsid w:val="00FE60B3"/>
    <w:rsid w:val="00FE6DF8"/>
    <w:rsid w:val="00FF138E"/>
    <w:rsid w:val="00FF5337"/>
    <w:rsid w:val="00FF562E"/>
    <w:rsid w:val="00FF5A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F6C5A"/>
  <w15:docId w15:val="{9F1E81F1-BFA8-4A91-8283-EBC3FA819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Cs/>
        <w:sz w:val="28"/>
        <w:szCs w:val="28"/>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7247"/>
    <w:pPr>
      <w:spacing w:after="200" w:line="276" w:lineRule="auto"/>
    </w:pPr>
    <w:rPr>
      <w:rFonts w:ascii="Calibri" w:eastAsia="Times New Roman" w:hAnsi="Calibri"/>
      <w:bCs w:val="0"/>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0C7247"/>
    <w:rPr>
      <w:rFonts w:eastAsia="Times New Roman"/>
      <w:bCs w:val="0"/>
      <w:snapToGrid w:val="0"/>
      <w:sz w:val="24"/>
      <w:szCs w:val="20"/>
      <w:lang w:eastAsia="ru-RU"/>
    </w:rPr>
  </w:style>
  <w:style w:type="paragraph" w:customStyle="1" w:styleId="2">
    <w:name w:val="Обычный2"/>
    <w:rsid w:val="000C7247"/>
    <w:pPr>
      <w:snapToGrid w:val="0"/>
    </w:pPr>
    <w:rPr>
      <w:rFonts w:eastAsia="Times New Roman"/>
      <w:bCs w:val="0"/>
      <w:sz w:val="24"/>
      <w:szCs w:val="20"/>
      <w:lang w:eastAsia="ru-RU"/>
    </w:rPr>
  </w:style>
  <w:style w:type="paragraph" w:styleId="a3">
    <w:name w:val="Balloon Text"/>
    <w:basedOn w:val="a"/>
    <w:link w:val="a4"/>
    <w:uiPriority w:val="99"/>
    <w:semiHidden/>
    <w:unhideWhenUsed/>
    <w:rsid w:val="000C72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7247"/>
    <w:rPr>
      <w:rFonts w:ascii="Tahoma" w:eastAsia="Times New Roman" w:hAnsi="Tahoma" w:cs="Tahoma"/>
      <w:bCs w:val="0"/>
      <w:sz w:val="16"/>
      <w:szCs w:val="16"/>
      <w:lang w:eastAsia="ru-RU"/>
    </w:rPr>
  </w:style>
  <w:style w:type="paragraph" w:styleId="a5">
    <w:name w:val="header"/>
    <w:basedOn w:val="a"/>
    <w:link w:val="a6"/>
    <w:uiPriority w:val="99"/>
    <w:unhideWhenUsed/>
    <w:rsid w:val="00D4338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43385"/>
    <w:rPr>
      <w:rFonts w:ascii="Calibri" w:eastAsia="Times New Roman" w:hAnsi="Calibri"/>
      <w:bCs w:val="0"/>
      <w:sz w:val="22"/>
      <w:szCs w:val="22"/>
      <w:lang w:eastAsia="ru-RU"/>
    </w:rPr>
  </w:style>
  <w:style w:type="paragraph" w:styleId="a7">
    <w:name w:val="footer"/>
    <w:basedOn w:val="a"/>
    <w:link w:val="a8"/>
    <w:uiPriority w:val="99"/>
    <w:unhideWhenUsed/>
    <w:rsid w:val="00D4338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43385"/>
    <w:rPr>
      <w:rFonts w:ascii="Calibri" w:eastAsia="Times New Roman" w:hAnsi="Calibri"/>
      <w:bCs w:val="0"/>
      <w:sz w:val="22"/>
      <w:szCs w:val="22"/>
      <w:lang w:eastAsia="ru-RU"/>
    </w:rPr>
  </w:style>
  <w:style w:type="paragraph" w:customStyle="1" w:styleId="ConsPlusNormal">
    <w:name w:val="ConsPlusNormal"/>
    <w:link w:val="ConsPlusNormal0"/>
    <w:rsid w:val="004145CD"/>
    <w:pPr>
      <w:widowControl w:val="0"/>
      <w:autoSpaceDE w:val="0"/>
      <w:autoSpaceDN w:val="0"/>
    </w:pPr>
    <w:rPr>
      <w:rFonts w:ascii="Calibri" w:eastAsia="Times New Roman" w:hAnsi="Calibri" w:cs="Calibri"/>
      <w:bCs w:val="0"/>
      <w:sz w:val="22"/>
      <w:szCs w:val="20"/>
      <w:lang w:eastAsia="ru-RU"/>
    </w:rPr>
  </w:style>
  <w:style w:type="paragraph" w:customStyle="1" w:styleId="ConsPlusTitle">
    <w:name w:val="ConsPlusTitle"/>
    <w:rsid w:val="004145CD"/>
    <w:pPr>
      <w:widowControl w:val="0"/>
      <w:autoSpaceDE w:val="0"/>
      <w:autoSpaceDN w:val="0"/>
    </w:pPr>
    <w:rPr>
      <w:rFonts w:ascii="Calibri" w:eastAsia="Times New Roman" w:hAnsi="Calibri" w:cs="Calibri"/>
      <w:b/>
      <w:bCs w:val="0"/>
      <w:sz w:val="22"/>
      <w:szCs w:val="20"/>
      <w:lang w:eastAsia="ru-RU"/>
    </w:rPr>
  </w:style>
  <w:style w:type="paragraph" w:customStyle="1" w:styleId="ConsPlusNonformat">
    <w:name w:val="ConsPlusNonformat"/>
    <w:rsid w:val="00D77A53"/>
    <w:pPr>
      <w:widowControl w:val="0"/>
      <w:autoSpaceDE w:val="0"/>
      <w:autoSpaceDN w:val="0"/>
    </w:pPr>
    <w:rPr>
      <w:rFonts w:ascii="Courier New" w:eastAsia="Times New Roman" w:hAnsi="Courier New" w:cs="Courier New"/>
      <w:bCs w:val="0"/>
      <w:sz w:val="20"/>
      <w:szCs w:val="20"/>
      <w:lang w:eastAsia="ru-RU"/>
    </w:rPr>
  </w:style>
  <w:style w:type="paragraph" w:styleId="a9">
    <w:name w:val="List Paragraph"/>
    <w:basedOn w:val="a"/>
    <w:uiPriority w:val="34"/>
    <w:qFormat/>
    <w:rsid w:val="004A178F"/>
    <w:pPr>
      <w:suppressAutoHyphens/>
      <w:ind w:left="720"/>
      <w:contextualSpacing/>
    </w:pPr>
    <w:rPr>
      <w:rFonts w:eastAsia="Calibri"/>
      <w:lang w:eastAsia="ar-SA"/>
    </w:rPr>
  </w:style>
  <w:style w:type="paragraph" w:customStyle="1" w:styleId="Standard">
    <w:name w:val="Standard"/>
    <w:rsid w:val="007D0797"/>
    <w:pPr>
      <w:suppressAutoHyphens/>
      <w:autoSpaceDN w:val="0"/>
      <w:spacing w:after="200" w:line="276" w:lineRule="auto"/>
      <w:textAlignment w:val="baseline"/>
    </w:pPr>
    <w:rPr>
      <w:rFonts w:ascii="Calibri" w:eastAsia="Calibri" w:hAnsi="Calibri"/>
      <w:bCs w:val="0"/>
      <w:kern w:val="3"/>
      <w:sz w:val="22"/>
      <w:szCs w:val="22"/>
      <w:lang w:eastAsia="ar-SA"/>
    </w:rPr>
  </w:style>
  <w:style w:type="paragraph" w:styleId="aa">
    <w:name w:val="No Spacing"/>
    <w:qFormat/>
    <w:rsid w:val="00272BB1"/>
    <w:rPr>
      <w:rFonts w:ascii="Calibri" w:eastAsia="Times New Roman" w:hAnsi="Calibri"/>
      <w:bCs w:val="0"/>
      <w:sz w:val="22"/>
      <w:szCs w:val="22"/>
      <w:lang w:eastAsia="ru-RU"/>
    </w:rPr>
  </w:style>
  <w:style w:type="paragraph" w:customStyle="1" w:styleId="formattext">
    <w:name w:val="formattext"/>
    <w:basedOn w:val="a"/>
    <w:rsid w:val="00005FD4"/>
    <w:pPr>
      <w:spacing w:before="100" w:beforeAutospacing="1" w:after="100" w:afterAutospacing="1" w:line="240" w:lineRule="auto"/>
    </w:pPr>
    <w:rPr>
      <w:rFonts w:ascii="Times New Roman" w:hAnsi="Times New Roman"/>
      <w:sz w:val="24"/>
      <w:szCs w:val="24"/>
    </w:rPr>
  </w:style>
  <w:style w:type="character" w:customStyle="1" w:styleId="ConsPlusNormal0">
    <w:name w:val="ConsPlusNormal Знак"/>
    <w:link w:val="ConsPlusNormal"/>
    <w:locked/>
    <w:rsid w:val="0017507D"/>
    <w:rPr>
      <w:rFonts w:ascii="Calibri" w:eastAsia="Times New Roman" w:hAnsi="Calibri" w:cs="Calibri"/>
      <w:bCs w:val="0"/>
      <w:sz w:val="2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952600">
      <w:bodyDiv w:val="1"/>
      <w:marLeft w:val="0"/>
      <w:marRight w:val="0"/>
      <w:marTop w:val="0"/>
      <w:marBottom w:val="0"/>
      <w:divBdr>
        <w:top w:val="none" w:sz="0" w:space="0" w:color="auto"/>
        <w:left w:val="none" w:sz="0" w:space="0" w:color="auto"/>
        <w:bottom w:val="none" w:sz="0" w:space="0" w:color="auto"/>
        <w:right w:val="none" w:sz="0" w:space="0" w:color="auto"/>
      </w:divBdr>
    </w:div>
    <w:div w:id="636766998">
      <w:bodyDiv w:val="1"/>
      <w:marLeft w:val="0"/>
      <w:marRight w:val="0"/>
      <w:marTop w:val="0"/>
      <w:marBottom w:val="0"/>
      <w:divBdr>
        <w:top w:val="none" w:sz="0" w:space="0" w:color="auto"/>
        <w:left w:val="none" w:sz="0" w:space="0" w:color="auto"/>
        <w:bottom w:val="none" w:sz="0" w:space="0" w:color="auto"/>
        <w:right w:val="none" w:sz="0" w:space="0" w:color="auto"/>
      </w:divBdr>
    </w:div>
    <w:div w:id="721906738">
      <w:bodyDiv w:val="1"/>
      <w:marLeft w:val="0"/>
      <w:marRight w:val="0"/>
      <w:marTop w:val="0"/>
      <w:marBottom w:val="0"/>
      <w:divBdr>
        <w:top w:val="none" w:sz="0" w:space="0" w:color="auto"/>
        <w:left w:val="none" w:sz="0" w:space="0" w:color="auto"/>
        <w:bottom w:val="none" w:sz="0" w:space="0" w:color="auto"/>
        <w:right w:val="none" w:sz="0" w:space="0" w:color="auto"/>
      </w:divBdr>
    </w:div>
    <w:div w:id="785348138">
      <w:bodyDiv w:val="1"/>
      <w:marLeft w:val="0"/>
      <w:marRight w:val="0"/>
      <w:marTop w:val="0"/>
      <w:marBottom w:val="0"/>
      <w:divBdr>
        <w:top w:val="none" w:sz="0" w:space="0" w:color="auto"/>
        <w:left w:val="none" w:sz="0" w:space="0" w:color="auto"/>
        <w:bottom w:val="none" w:sz="0" w:space="0" w:color="auto"/>
        <w:right w:val="none" w:sz="0" w:space="0" w:color="auto"/>
      </w:divBdr>
    </w:div>
    <w:div w:id="789275891">
      <w:bodyDiv w:val="1"/>
      <w:marLeft w:val="0"/>
      <w:marRight w:val="0"/>
      <w:marTop w:val="0"/>
      <w:marBottom w:val="0"/>
      <w:divBdr>
        <w:top w:val="none" w:sz="0" w:space="0" w:color="auto"/>
        <w:left w:val="none" w:sz="0" w:space="0" w:color="auto"/>
        <w:bottom w:val="none" w:sz="0" w:space="0" w:color="auto"/>
        <w:right w:val="none" w:sz="0" w:space="0" w:color="auto"/>
      </w:divBdr>
    </w:div>
    <w:div w:id="1018970696">
      <w:bodyDiv w:val="1"/>
      <w:marLeft w:val="0"/>
      <w:marRight w:val="0"/>
      <w:marTop w:val="0"/>
      <w:marBottom w:val="0"/>
      <w:divBdr>
        <w:top w:val="none" w:sz="0" w:space="0" w:color="auto"/>
        <w:left w:val="none" w:sz="0" w:space="0" w:color="auto"/>
        <w:bottom w:val="none" w:sz="0" w:space="0" w:color="auto"/>
        <w:right w:val="none" w:sz="0" w:space="0" w:color="auto"/>
      </w:divBdr>
    </w:div>
    <w:div w:id="1721636265">
      <w:bodyDiv w:val="1"/>
      <w:marLeft w:val="0"/>
      <w:marRight w:val="0"/>
      <w:marTop w:val="0"/>
      <w:marBottom w:val="0"/>
      <w:divBdr>
        <w:top w:val="none" w:sz="0" w:space="0" w:color="auto"/>
        <w:left w:val="none" w:sz="0" w:space="0" w:color="auto"/>
        <w:bottom w:val="none" w:sz="0" w:space="0" w:color="auto"/>
        <w:right w:val="none" w:sz="0" w:space="0" w:color="auto"/>
      </w:divBdr>
    </w:div>
    <w:div w:id="1739592741">
      <w:bodyDiv w:val="1"/>
      <w:marLeft w:val="0"/>
      <w:marRight w:val="0"/>
      <w:marTop w:val="0"/>
      <w:marBottom w:val="0"/>
      <w:divBdr>
        <w:top w:val="none" w:sz="0" w:space="0" w:color="auto"/>
        <w:left w:val="none" w:sz="0" w:space="0" w:color="auto"/>
        <w:bottom w:val="none" w:sz="0" w:space="0" w:color="auto"/>
        <w:right w:val="none" w:sz="0" w:space="0" w:color="auto"/>
      </w:divBdr>
    </w:div>
    <w:div w:id="198588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0A3F53576B7CCD3B7BB1D5C3EA65D45C3D55FAA31CC549265928ED1A8ZDuDH"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0A3F53576B7CCD3B7BB1D5C3EA65D45C3D55FAA31CC549265928ED1A8ZDuDH"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consultantplus://offline/ref=40A3F53576B7CCD3B7BB1C522BA65D45C0DC5DAC35C8549265928ED1A8ZDuDH"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40A3F53576B7CCD3B7BB1D5C3EA65D45C3D55FA437C9549265928ED1A8ZDuDH"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2.xml"/><Relationship Id="rId8" Type="http://schemas.openxmlformats.org/officeDocument/2006/relationships/hyperlink" Target="consultantplus://offline/ref=40A3F53576B7CCD3B7BB1D5C3EA65D45C3DA55AD36CD549265928ED1A8ZDuDH" TargetMode="External"/><Relationship Id="rId3" Type="http://schemas.openxmlformats.org/officeDocument/2006/relationships/styles" Target="styles.xml"/><Relationship Id="rId12" Type="http://schemas.openxmlformats.org/officeDocument/2006/relationships/hyperlink" Target="consultantplus://offline/ref=40A3F53576B7CCD3B7BB1D5C3EA65D45C3D55FAA31CC549265928ED1A8ZDuDH"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0" Type="http://schemas.openxmlformats.org/officeDocument/2006/relationships/image" Target="media/image7.jpeg"/><Relationship Id="rId41"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9DBCE-5093-43AB-9EFE-034C2D435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2181</TotalTime>
  <Pages>1</Pages>
  <Words>12508</Words>
  <Characters>71296</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Vladelec</dc:creator>
  <cp:lastModifiedBy>Ангелина</cp:lastModifiedBy>
  <cp:revision>54</cp:revision>
  <cp:lastPrinted>2022-08-12T11:37:00Z</cp:lastPrinted>
  <dcterms:created xsi:type="dcterms:W3CDTF">2021-12-28T08:18:00Z</dcterms:created>
  <dcterms:modified xsi:type="dcterms:W3CDTF">2022-10-14T09:45:00Z</dcterms:modified>
</cp:coreProperties>
</file>