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CC" w:rsidRPr="00C60683" w:rsidRDefault="00895BCC" w:rsidP="00EF2B95">
      <w:pPr>
        <w:spacing w:after="0" w:line="288" w:lineRule="auto"/>
        <w:jc w:val="both"/>
        <w:rPr>
          <w:rFonts w:ascii="Times New Roman" w:hAnsi="Times New Roman" w:cs="Times New Roman"/>
          <w:sz w:val="28"/>
          <w:szCs w:val="28"/>
        </w:rPr>
      </w:pPr>
    </w:p>
    <w:p w:rsidR="00DB0473" w:rsidRPr="00DB0473" w:rsidRDefault="00DB0473" w:rsidP="007C0C7E">
      <w:pPr>
        <w:spacing w:after="0" w:line="240" w:lineRule="auto"/>
        <w:jc w:val="center"/>
        <w:rPr>
          <w:rFonts w:ascii="Times New Roman" w:hAnsi="Times New Roman" w:cs="Times New Roman"/>
          <w:b/>
          <w:sz w:val="28"/>
          <w:szCs w:val="28"/>
        </w:rPr>
      </w:pPr>
      <w:r w:rsidRPr="00DB0473">
        <w:rPr>
          <w:rFonts w:ascii="Times New Roman" w:hAnsi="Times New Roman" w:cs="Times New Roman"/>
          <w:b/>
          <w:sz w:val="28"/>
          <w:szCs w:val="28"/>
        </w:rPr>
        <w:t>ПАСПОРТ</w:t>
      </w:r>
    </w:p>
    <w:p w:rsidR="00A92616" w:rsidRPr="005A5C24" w:rsidRDefault="00700939" w:rsidP="007C0C7E">
      <w:pPr>
        <w:spacing w:after="0" w:line="240" w:lineRule="auto"/>
        <w:jc w:val="center"/>
        <w:rPr>
          <w:rFonts w:ascii="Times New Roman" w:hAnsi="Times New Roman" w:cs="Times New Roman"/>
          <w:sz w:val="28"/>
          <w:szCs w:val="28"/>
        </w:rPr>
      </w:pPr>
      <w:r w:rsidRPr="005A5C24">
        <w:rPr>
          <w:rFonts w:ascii="Times New Roman" w:hAnsi="Times New Roman" w:cs="Times New Roman"/>
          <w:sz w:val="28"/>
          <w:szCs w:val="28"/>
        </w:rPr>
        <w:t>городского округа города-курорта Кисловодска</w:t>
      </w:r>
      <w:r w:rsidR="00B900B5">
        <w:rPr>
          <w:rFonts w:ascii="Times New Roman" w:hAnsi="Times New Roman" w:cs="Times New Roman"/>
          <w:sz w:val="28"/>
          <w:szCs w:val="28"/>
        </w:rPr>
        <w:t xml:space="preserve"> </w:t>
      </w:r>
      <w:bookmarkStart w:id="0" w:name="_GoBack"/>
      <w:bookmarkEnd w:id="0"/>
      <w:r w:rsidR="00B900B5">
        <w:rPr>
          <w:rFonts w:ascii="Times New Roman" w:hAnsi="Times New Roman" w:cs="Times New Roman"/>
          <w:sz w:val="28"/>
          <w:szCs w:val="28"/>
        </w:rPr>
        <w:t>на 2021 год</w:t>
      </w:r>
    </w:p>
    <w:p w:rsidR="00700939" w:rsidRPr="005A5C24" w:rsidRDefault="00700939" w:rsidP="007C0C7E">
      <w:pPr>
        <w:spacing w:after="0" w:line="240" w:lineRule="auto"/>
        <w:rPr>
          <w:rFonts w:ascii="Times New Roman" w:hAnsi="Times New Roman" w:cs="Times New Roman"/>
          <w:sz w:val="28"/>
          <w:szCs w:val="28"/>
        </w:rPr>
      </w:pPr>
    </w:p>
    <w:p w:rsidR="00700939" w:rsidRPr="00DB0473" w:rsidRDefault="00700939" w:rsidP="007C0C7E">
      <w:pPr>
        <w:pStyle w:val="a3"/>
        <w:numPr>
          <w:ilvl w:val="0"/>
          <w:numId w:val="1"/>
        </w:numPr>
        <w:spacing w:after="0" w:line="240" w:lineRule="auto"/>
        <w:ind w:left="0" w:firstLine="0"/>
        <w:jc w:val="center"/>
        <w:rPr>
          <w:rFonts w:ascii="Times New Roman" w:hAnsi="Times New Roman" w:cs="Times New Roman"/>
          <w:b/>
          <w:sz w:val="28"/>
          <w:szCs w:val="28"/>
        </w:rPr>
      </w:pPr>
      <w:r w:rsidRPr="00DB0473">
        <w:rPr>
          <w:rFonts w:ascii="Times New Roman" w:hAnsi="Times New Roman" w:cs="Times New Roman"/>
          <w:b/>
          <w:sz w:val="28"/>
          <w:szCs w:val="28"/>
        </w:rPr>
        <w:t xml:space="preserve">Общие сведения о муниципальном образовании (включая карту, символику, </w:t>
      </w:r>
      <w:r w:rsidR="00895ABF" w:rsidRPr="00DB0473">
        <w:rPr>
          <w:rFonts w:ascii="Times New Roman" w:hAnsi="Times New Roman" w:cs="Times New Roman"/>
          <w:b/>
          <w:sz w:val="28"/>
          <w:szCs w:val="28"/>
        </w:rPr>
        <w:t>краткую</w:t>
      </w:r>
      <w:r w:rsidRPr="00DB0473">
        <w:rPr>
          <w:rFonts w:ascii="Times New Roman" w:hAnsi="Times New Roman" w:cs="Times New Roman"/>
          <w:b/>
          <w:sz w:val="28"/>
          <w:szCs w:val="28"/>
        </w:rPr>
        <w:t xml:space="preserve"> историческую справку)</w:t>
      </w:r>
    </w:p>
    <w:p w:rsidR="00D411C2" w:rsidRPr="005A5C24" w:rsidRDefault="00D411C2" w:rsidP="007C0C7E">
      <w:pPr>
        <w:spacing w:after="0" w:line="240" w:lineRule="auto"/>
        <w:rPr>
          <w:rFonts w:ascii="Times New Roman" w:hAnsi="Times New Roman" w:cs="Times New Roman"/>
          <w:sz w:val="28"/>
          <w:szCs w:val="28"/>
        </w:rPr>
      </w:pPr>
    </w:p>
    <w:p w:rsidR="00D411C2" w:rsidRPr="005A5C24" w:rsidRDefault="00673A3A" w:rsidP="007C0C7E">
      <w:pPr>
        <w:autoSpaceDE w:val="0"/>
        <w:autoSpaceDN w:val="0"/>
        <w:adjustRightInd w:val="0"/>
        <w:spacing w:after="0" w:line="240" w:lineRule="auto"/>
        <w:ind w:firstLine="567"/>
        <w:jc w:val="both"/>
        <w:rPr>
          <w:rFonts w:ascii="Times New Roman" w:hAnsi="Times New Roman" w:cs="Times New Roman"/>
          <w:sz w:val="28"/>
          <w:szCs w:val="28"/>
        </w:rPr>
      </w:pPr>
      <w:r w:rsidRPr="005A5C24">
        <w:rPr>
          <w:rStyle w:val="af"/>
          <w:rFonts w:ascii="Times New Roman" w:hAnsi="Times New Roman" w:cs="Times New Roman"/>
          <w:b w:val="0"/>
          <w:sz w:val="28"/>
          <w:szCs w:val="28"/>
          <w:shd w:val="clear" w:color="auto" w:fill="FFFFFF"/>
        </w:rPr>
        <w:t>Город-курорт Кисловодск</w:t>
      </w:r>
      <w:r w:rsidR="00192ACA" w:rsidRPr="005A5C24">
        <w:rPr>
          <w:rStyle w:val="af"/>
          <w:rFonts w:ascii="Times New Roman" w:hAnsi="Times New Roman" w:cs="Times New Roman"/>
          <w:b w:val="0"/>
          <w:sz w:val="28"/>
          <w:szCs w:val="28"/>
          <w:shd w:val="clear" w:color="auto" w:fill="FFFFFF"/>
        </w:rPr>
        <w:t xml:space="preserve"> </w:t>
      </w:r>
      <w:r w:rsidR="007C0C7E">
        <w:rPr>
          <w:rFonts w:ascii="Times New Roman" w:hAnsi="Times New Roman" w:cs="Times New Roman"/>
          <w:sz w:val="28"/>
          <w:szCs w:val="28"/>
          <w:shd w:val="clear" w:color="auto" w:fill="FFFFFF"/>
        </w:rPr>
        <w:t>–</w:t>
      </w:r>
      <w:r w:rsidRPr="005A5C24">
        <w:rPr>
          <w:rFonts w:ascii="Times New Roman" w:hAnsi="Times New Roman" w:cs="Times New Roman"/>
          <w:sz w:val="28"/>
          <w:szCs w:val="28"/>
          <w:shd w:val="clear" w:color="auto" w:fill="FFFFFF"/>
        </w:rPr>
        <w:t xml:space="preserve"> один из крупнейших бальнеологических курортов</w:t>
      </w:r>
      <w:r w:rsidR="00D45655" w:rsidRPr="005A5C24">
        <w:rPr>
          <w:rFonts w:ascii="Times New Roman" w:hAnsi="Times New Roman" w:cs="Times New Roman"/>
          <w:sz w:val="28"/>
          <w:szCs w:val="28"/>
          <w:shd w:val="clear" w:color="auto" w:fill="FFFFFF"/>
        </w:rPr>
        <w:t xml:space="preserve"> федерального значения</w:t>
      </w:r>
      <w:r w:rsidR="00A53F8C" w:rsidRPr="005A5C24">
        <w:rPr>
          <w:rFonts w:ascii="Times New Roman" w:hAnsi="Times New Roman" w:cs="Times New Roman"/>
          <w:sz w:val="28"/>
          <w:szCs w:val="28"/>
          <w:shd w:val="clear" w:color="auto" w:fill="FFFFFF"/>
        </w:rPr>
        <w:t xml:space="preserve"> </w:t>
      </w:r>
      <w:r w:rsidR="00D45655" w:rsidRPr="005A5C24">
        <w:rPr>
          <w:rFonts w:ascii="Times New Roman" w:hAnsi="Times New Roman" w:cs="Times New Roman"/>
          <w:sz w:val="28"/>
          <w:szCs w:val="28"/>
          <w:shd w:val="clear" w:color="auto" w:fill="FFFFFF"/>
        </w:rPr>
        <w:t>Российской Федерации,</w:t>
      </w:r>
      <w:r w:rsidR="00D3775D">
        <w:rPr>
          <w:rFonts w:ascii="Times New Roman" w:hAnsi="Times New Roman" w:cs="Times New Roman"/>
          <w:sz w:val="28"/>
          <w:szCs w:val="28"/>
          <w:shd w:val="clear" w:color="auto" w:fill="FFFFFF"/>
        </w:rPr>
        <w:t xml:space="preserve"> расположен на высоте 800-</w:t>
      </w:r>
      <w:r w:rsidRPr="005A5C24">
        <w:rPr>
          <w:rFonts w:ascii="Times New Roman" w:hAnsi="Times New Roman" w:cs="Times New Roman"/>
          <w:sz w:val="28"/>
          <w:szCs w:val="28"/>
          <w:shd w:val="clear" w:color="auto" w:fill="FFFFFF"/>
        </w:rPr>
        <w:t>950 м над уровнем моря, в живописной горной котловине</w:t>
      </w:r>
      <w:r w:rsidR="00A53F8C" w:rsidRPr="005A5C24">
        <w:rPr>
          <w:rFonts w:ascii="Times New Roman" w:hAnsi="Times New Roman" w:cs="Times New Roman"/>
          <w:sz w:val="28"/>
          <w:szCs w:val="28"/>
          <w:shd w:val="clear" w:color="auto" w:fill="FFFFFF"/>
        </w:rPr>
        <w:t xml:space="preserve"> </w:t>
      </w:r>
      <w:r w:rsidRPr="005A5C24">
        <w:rPr>
          <w:rFonts w:ascii="Times New Roman" w:hAnsi="Times New Roman" w:cs="Times New Roman"/>
          <w:sz w:val="28"/>
          <w:szCs w:val="28"/>
          <w:shd w:val="clear" w:color="auto" w:fill="FFFFFF"/>
        </w:rPr>
        <w:t>рек Ольховк</w:t>
      </w:r>
      <w:r w:rsidR="00D45655" w:rsidRPr="005A5C24">
        <w:rPr>
          <w:rFonts w:ascii="Times New Roman" w:hAnsi="Times New Roman" w:cs="Times New Roman"/>
          <w:sz w:val="28"/>
          <w:szCs w:val="28"/>
          <w:shd w:val="clear" w:color="auto" w:fill="FFFFFF"/>
        </w:rPr>
        <w:t>а</w:t>
      </w:r>
      <w:r w:rsidRPr="005A5C24">
        <w:rPr>
          <w:rFonts w:ascii="Times New Roman" w:hAnsi="Times New Roman" w:cs="Times New Roman"/>
          <w:sz w:val="28"/>
          <w:szCs w:val="28"/>
          <w:shd w:val="clear" w:color="auto" w:fill="FFFFFF"/>
        </w:rPr>
        <w:t xml:space="preserve"> </w:t>
      </w:r>
      <w:r w:rsidR="003A3042" w:rsidRPr="005A5C24">
        <w:rPr>
          <w:rFonts w:ascii="Times New Roman" w:hAnsi="Times New Roman" w:cs="Times New Roman"/>
          <w:sz w:val="28"/>
          <w:szCs w:val="28"/>
          <w:shd w:val="clear" w:color="auto" w:fill="FFFFFF"/>
        </w:rPr>
        <w:t>и</w:t>
      </w:r>
      <w:r w:rsidRPr="005A5C24">
        <w:rPr>
          <w:rFonts w:ascii="Times New Roman" w:hAnsi="Times New Roman" w:cs="Times New Roman"/>
          <w:sz w:val="28"/>
          <w:szCs w:val="28"/>
          <w:shd w:val="clear" w:color="auto" w:fill="FFFFFF"/>
        </w:rPr>
        <w:t> Березовк</w:t>
      </w:r>
      <w:r w:rsidR="00D45655" w:rsidRPr="005A5C24">
        <w:rPr>
          <w:rFonts w:ascii="Times New Roman" w:hAnsi="Times New Roman" w:cs="Times New Roman"/>
          <w:sz w:val="28"/>
          <w:szCs w:val="28"/>
          <w:shd w:val="clear" w:color="auto" w:fill="FFFFFF"/>
        </w:rPr>
        <w:t>а</w:t>
      </w:r>
      <w:r w:rsidRPr="005A5C24">
        <w:rPr>
          <w:rFonts w:ascii="Times New Roman" w:hAnsi="Times New Roman" w:cs="Times New Roman"/>
          <w:sz w:val="28"/>
          <w:szCs w:val="28"/>
          <w:shd w:val="clear" w:color="auto" w:fill="FFFFFF"/>
        </w:rPr>
        <w:t>, которые, сливаясь в пределах города, впадают в реку Подкумок. Кисловодск находится на</w:t>
      </w:r>
      <w:r w:rsidR="00A53F8C" w:rsidRPr="005A5C24">
        <w:rPr>
          <w:rFonts w:ascii="Times New Roman" w:hAnsi="Times New Roman" w:cs="Times New Roman"/>
          <w:sz w:val="28"/>
          <w:szCs w:val="28"/>
          <w:shd w:val="clear" w:color="auto" w:fill="FFFFFF"/>
        </w:rPr>
        <w:t xml:space="preserve"> </w:t>
      </w:r>
      <w:r w:rsidRPr="005A5C24">
        <w:rPr>
          <w:rFonts w:ascii="Times New Roman" w:hAnsi="Times New Roman" w:cs="Times New Roman"/>
          <w:sz w:val="28"/>
          <w:szCs w:val="28"/>
          <w:shd w:val="clear" w:color="auto" w:fill="FFFFFF"/>
        </w:rPr>
        <w:t>юге Ставропольского края в особо охраняемом эколого-курортном регионе Кавказских Минеральных Вод.</w:t>
      </w:r>
      <w:r w:rsidR="00192ACA" w:rsidRPr="005A5C24">
        <w:rPr>
          <w:rStyle w:val="apple-converted-space"/>
          <w:rFonts w:ascii="Times New Roman" w:hAnsi="Times New Roman" w:cs="Times New Roman"/>
          <w:sz w:val="28"/>
          <w:szCs w:val="28"/>
          <w:shd w:val="clear" w:color="auto" w:fill="FFFFFF"/>
        </w:rPr>
        <w:t xml:space="preserve"> </w:t>
      </w:r>
      <w:r w:rsidRPr="005A5C24">
        <w:rPr>
          <w:rFonts w:ascii="Times New Roman" w:hAnsi="Times New Roman" w:cs="Times New Roman"/>
          <w:sz w:val="28"/>
          <w:szCs w:val="28"/>
          <w:shd w:val="clear" w:color="auto" w:fill="FFFFFF"/>
        </w:rPr>
        <w:t>Официальная история Кисловодска начинается с 1803 года. Это дата основания военн</w:t>
      </w:r>
      <w:r w:rsidR="00D3775D">
        <w:rPr>
          <w:rFonts w:ascii="Times New Roman" w:hAnsi="Times New Roman" w:cs="Times New Roman"/>
          <w:sz w:val="28"/>
          <w:szCs w:val="28"/>
          <w:shd w:val="clear" w:color="auto" w:fill="FFFFFF"/>
        </w:rPr>
        <w:t xml:space="preserve">ой крепости у Кислого колодца – </w:t>
      </w:r>
      <w:r w:rsidRPr="005A5C24">
        <w:rPr>
          <w:rFonts w:ascii="Times New Roman" w:hAnsi="Times New Roman" w:cs="Times New Roman"/>
          <w:sz w:val="28"/>
          <w:szCs w:val="28"/>
          <w:shd w:val="clear" w:color="auto" w:fill="FFFFFF"/>
        </w:rPr>
        <w:t>источника Нарзана.</w:t>
      </w:r>
      <w:r w:rsidRPr="005A5C24">
        <w:rPr>
          <w:rStyle w:val="apple-converted-space"/>
          <w:rFonts w:ascii="Times New Roman" w:hAnsi="Times New Roman" w:cs="Times New Roman"/>
          <w:sz w:val="28"/>
          <w:szCs w:val="28"/>
          <w:shd w:val="clear" w:color="auto" w:fill="FFFFFF"/>
        </w:rPr>
        <w:t> </w:t>
      </w:r>
      <w:r w:rsidR="00D411C2" w:rsidRPr="005A5C24">
        <w:rPr>
          <w:rFonts w:ascii="Times New Roman" w:hAnsi="Times New Roman" w:cs="Times New Roman"/>
          <w:sz w:val="28"/>
          <w:szCs w:val="28"/>
        </w:rPr>
        <w:t xml:space="preserve">Общая площадь курорта Кисловодск </w:t>
      </w:r>
      <w:r w:rsidR="00D411C2" w:rsidRPr="005A5C24">
        <w:rPr>
          <w:rFonts w:ascii="Times New Roman" w:hAnsi="Times New Roman" w:cs="Times New Roman"/>
          <w:sz w:val="28"/>
          <w:szCs w:val="28"/>
          <w:shd w:val="clear" w:color="auto" w:fill="FFFFFF"/>
        </w:rPr>
        <w:t xml:space="preserve">составляет </w:t>
      </w:r>
      <w:r w:rsidR="00ED1C5C" w:rsidRPr="005A5C24">
        <w:rPr>
          <w:rFonts w:ascii="Times New Roman" w:hAnsi="Times New Roman" w:cs="Times New Roman"/>
          <w:sz w:val="28"/>
          <w:szCs w:val="28"/>
          <w:shd w:val="clear" w:color="auto" w:fill="FFFFFF"/>
        </w:rPr>
        <w:t xml:space="preserve">17,3 тыс. </w:t>
      </w:r>
      <w:r w:rsidR="00D411C2" w:rsidRPr="005A5C24">
        <w:rPr>
          <w:rFonts w:ascii="Times New Roman" w:hAnsi="Times New Roman" w:cs="Times New Roman"/>
          <w:sz w:val="28"/>
          <w:szCs w:val="28"/>
          <w:shd w:val="clear" w:color="auto" w:fill="FFFFFF"/>
        </w:rPr>
        <w:t>гектара</w:t>
      </w:r>
      <w:r w:rsidR="00D411C2" w:rsidRPr="005A5C24">
        <w:rPr>
          <w:rFonts w:ascii="Times New Roman" w:hAnsi="Times New Roman" w:cs="Times New Roman"/>
          <w:sz w:val="28"/>
          <w:szCs w:val="28"/>
        </w:rPr>
        <w:t xml:space="preserve"> и включает </w:t>
      </w:r>
      <w:r w:rsidR="00D45655" w:rsidRPr="005A5C24">
        <w:rPr>
          <w:rFonts w:ascii="Times New Roman" w:hAnsi="Times New Roman" w:cs="Times New Roman"/>
          <w:sz w:val="28"/>
          <w:szCs w:val="28"/>
        </w:rPr>
        <w:t xml:space="preserve">3 </w:t>
      </w:r>
      <w:r w:rsidR="00D411C2" w:rsidRPr="005A5C24">
        <w:rPr>
          <w:rFonts w:ascii="Times New Roman" w:hAnsi="Times New Roman" w:cs="Times New Roman"/>
          <w:sz w:val="28"/>
          <w:szCs w:val="28"/>
        </w:rPr>
        <w:t xml:space="preserve">зоны </w:t>
      </w:r>
      <w:r w:rsidR="00D45655" w:rsidRPr="005A5C24">
        <w:rPr>
          <w:rFonts w:ascii="Times New Roman" w:hAnsi="Times New Roman" w:cs="Times New Roman"/>
          <w:sz w:val="28"/>
          <w:szCs w:val="28"/>
        </w:rPr>
        <w:t>горно-санитарной охраны</w:t>
      </w:r>
      <w:r w:rsidR="00D411C2" w:rsidRPr="005A5C24">
        <w:rPr>
          <w:rFonts w:ascii="Times New Roman" w:hAnsi="Times New Roman" w:cs="Times New Roman"/>
          <w:sz w:val="28"/>
          <w:szCs w:val="28"/>
        </w:rPr>
        <w:t>.</w:t>
      </w:r>
    </w:p>
    <w:p w:rsidR="00700939" w:rsidRPr="005A5C24" w:rsidRDefault="00700939" w:rsidP="00EF2B95">
      <w:pPr>
        <w:pStyle w:val="a3"/>
        <w:spacing w:after="0" w:line="288" w:lineRule="auto"/>
        <w:ind w:left="0"/>
        <w:rPr>
          <w:rFonts w:ascii="Times New Roman" w:hAnsi="Times New Roman" w:cs="Times New Roman"/>
          <w:sz w:val="28"/>
          <w:szCs w:val="28"/>
        </w:rPr>
      </w:pPr>
    </w:p>
    <w:p w:rsidR="00700939" w:rsidRPr="005A5C24" w:rsidRDefault="00895ABF" w:rsidP="00EF2B95">
      <w:pPr>
        <w:pStyle w:val="a3"/>
        <w:spacing w:after="0" w:line="288" w:lineRule="auto"/>
        <w:ind w:left="0" w:firstLine="142"/>
        <w:rPr>
          <w:rFonts w:ascii="Times New Roman" w:hAnsi="Times New Roman" w:cs="Times New Roman"/>
          <w:color w:val="FF0000"/>
          <w:sz w:val="28"/>
          <w:szCs w:val="28"/>
        </w:rPr>
      </w:pPr>
      <w:r w:rsidRPr="005A5C24">
        <w:rPr>
          <w:rFonts w:ascii="Times New Roman" w:hAnsi="Times New Roman" w:cs="Times New Roman"/>
          <w:noProof/>
          <w:color w:val="FF0000"/>
          <w:sz w:val="28"/>
          <w:szCs w:val="28"/>
          <w:lang w:eastAsia="ru-RU"/>
        </w:rPr>
        <w:drawing>
          <wp:inline distT="0" distB="0" distL="0" distR="0" wp14:anchorId="2AAA4986" wp14:editId="61D35060">
            <wp:extent cx="1057523" cy="1232452"/>
            <wp:effectExtent l="0" t="0" r="0" b="6350"/>
            <wp:docPr id="9" name="Рисунок 1" descr="F:\66666666\герб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6666666\герб 1.png"/>
                    <pic:cNvPicPr>
                      <a:picLocks noChangeAspect="1" noChangeArrowheads="1"/>
                    </pic:cNvPicPr>
                  </pic:nvPicPr>
                  <pic:blipFill>
                    <a:blip r:embed="rId9" cstate="print"/>
                    <a:srcRect/>
                    <a:stretch>
                      <a:fillRect/>
                    </a:stretch>
                  </pic:blipFill>
                  <pic:spPr bwMode="auto">
                    <a:xfrm>
                      <a:off x="0" y="0"/>
                      <a:ext cx="1056402" cy="1231146"/>
                    </a:xfrm>
                    <a:prstGeom prst="rect">
                      <a:avLst/>
                    </a:prstGeom>
                    <a:noFill/>
                    <a:ln w="9525">
                      <a:noFill/>
                      <a:miter lim="800000"/>
                      <a:headEnd/>
                      <a:tailEnd/>
                    </a:ln>
                  </pic:spPr>
                </pic:pic>
              </a:graphicData>
            </a:graphic>
          </wp:inline>
        </w:drawing>
      </w:r>
      <w:r w:rsidRPr="005A5C24">
        <w:rPr>
          <w:rFonts w:ascii="Times New Roman" w:hAnsi="Times New Roman" w:cs="Times New Roman"/>
          <w:noProof/>
          <w:color w:val="FF0000"/>
          <w:sz w:val="28"/>
          <w:szCs w:val="28"/>
          <w:lang w:eastAsia="ru-RU"/>
        </w:rPr>
        <w:drawing>
          <wp:anchor distT="0" distB="0" distL="114300" distR="114300" simplePos="0" relativeHeight="251659264" behindDoc="1" locked="0" layoutInCell="1" allowOverlap="1" wp14:anchorId="02BF63A5" wp14:editId="035E7295">
            <wp:simplePos x="0" y="0"/>
            <wp:positionH relativeFrom="column">
              <wp:posOffset>4520565</wp:posOffset>
            </wp:positionH>
            <wp:positionV relativeFrom="paragraph">
              <wp:posOffset>-339090</wp:posOffset>
            </wp:positionV>
            <wp:extent cx="1466850" cy="2133600"/>
            <wp:effectExtent l="19050" t="0" r="0" b="0"/>
            <wp:wrapNone/>
            <wp:docPr id="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466850" cy="2133600"/>
                    </a:xfrm>
                    <a:prstGeom prst="rect">
                      <a:avLst/>
                    </a:prstGeom>
                    <a:noFill/>
                  </pic:spPr>
                </pic:pic>
              </a:graphicData>
            </a:graphic>
          </wp:anchor>
        </w:drawing>
      </w:r>
    </w:p>
    <w:p w:rsidR="00700939" w:rsidRPr="005A5C24" w:rsidRDefault="00700939" w:rsidP="00EF2B95">
      <w:pPr>
        <w:pStyle w:val="a3"/>
        <w:spacing w:after="0" w:line="288" w:lineRule="auto"/>
        <w:ind w:left="0"/>
        <w:rPr>
          <w:rFonts w:ascii="Times New Roman" w:hAnsi="Times New Roman" w:cs="Times New Roman"/>
          <w:sz w:val="28"/>
          <w:szCs w:val="28"/>
        </w:rPr>
      </w:pPr>
    </w:p>
    <w:p w:rsidR="00895ABF" w:rsidRPr="005A5C24" w:rsidRDefault="00895ABF" w:rsidP="007C0C7E">
      <w:pPr>
        <w:pStyle w:val="a8"/>
        <w:spacing w:before="0" w:beforeAutospacing="0" w:after="0" w:afterAutospacing="0"/>
        <w:ind w:firstLine="567"/>
        <w:rPr>
          <w:sz w:val="28"/>
          <w:szCs w:val="28"/>
        </w:rPr>
      </w:pPr>
      <w:r w:rsidRPr="005A5C24">
        <w:rPr>
          <w:sz w:val="28"/>
          <w:szCs w:val="28"/>
        </w:rPr>
        <w:t>Герб и Флаг города Кисловодска утвержден решением Думы города-курорта Кисловодска от 25 января 2013 года № 17-413.</w:t>
      </w:r>
    </w:p>
    <w:p w:rsidR="00895ABF" w:rsidRPr="005A5C24" w:rsidRDefault="00895ABF" w:rsidP="007C0C7E">
      <w:pPr>
        <w:pStyle w:val="a7"/>
        <w:ind w:left="0" w:firstLine="567"/>
        <w:jc w:val="both"/>
        <w:rPr>
          <w:b w:val="0"/>
          <w:szCs w:val="28"/>
        </w:rPr>
      </w:pPr>
      <w:r w:rsidRPr="005A5C24">
        <w:rPr>
          <w:b w:val="0"/>
          <w:szCs w:val="28"/>
        </w:rPr>
        <w:t xml:space="preserve">Герб города-курорта Кисловодска представляет собой геральдический щит, в лазоревом поле вверху – золотое солнце, внизу – серебряная чаша, из которой бьет серебряный источник о трех струях. Щит увенчан короной и окружен лентой Ордена Отечественной войны </w:t>
      </w:r>
      <w:r w:rsidRPr="005A5C24">
        <w:rPr>
          <w:b w:val="0"/>
          <w:szCs w:val="28"/>
          <w:lang w:val="en-US"/>
        </w:rPr>
        <w:t>I</w:t>
      </w:r>
      <w:r w:rsidRPr="005A5C24">
        <w:rPr>
          <w:b w:val="0"/>
          <w:szCs w:val="28"/>
        </w:rPr>
        <w:t xml:space="preserve"> степени.</w:t>
      </w:r>
    </w:p>
    <w:p w:rsidR="00895ABF" w:rsidRPr="005A5C24" w:rsidRDefault="00895ABF" w:rsidP="007C0C7E">
      <w:pPr>
        <w:spacing w:after="0" w:line="240" w:lineRule="auto"/>
        <w:ind w:firstLine="567"/>
        <w:jc w:val="both"/>
        <w:rPr>
          <w:rFonts w:ascii="Times New Roman" w:hAnsi="Times New Roman" w:cs="Times New Roman"/>
          <w:sz w:val="28"/>
          <w:szCs w:val="28"/>
        </w:rPr>
      </w:pPr>
      <w:proofErr w:type="gramStart"/>
      <w:r w:rsidRPr="005A5C24">
        <w:rPr>
          <w:rFonts w:ascii="Times New Roman" w:hAnsi="Times New Roman" w:cs="Times New Roman"/>
          <w:sz w:val="28"/>
          <w:szCs w:val="28"/>
        </w:rPr>
        <w:t xml:space="preserve">Флаг представляет собой прямоугольное полотнище синего цвета, в центре которого – солнце желтого цвета с чередующимися прямыми и пламенеющими лучами, ниже которого – чаша белого цвета, из которой бьет источник о трех струях белого цвета. </w:t>
      </w:r>
      <w:proofErr w:type="gramEnd"/>
    </w:p>
    <w:p w:rsidR="00895ABF" w:rsidRPr="005A5C24" w:rsidRDefault="00895ABF" w:rsidP="007C0C7E">
      <w:pPr>
        <w:spacing w:after="0" w:line="240" w:lineRule="auto"/>
        <w:ind w:firstLine="567"/>
        <w:jc w:val="both"/>
        <w:rPr>
          <w:rFonts w:ascii="Times New Roman" w:hAnsi="Times New Roman" w:cs="Times New Roman"/>
          <w:sz w:val="28"/>
          <w:szCs w:val="28"/>
        </w:rPr>
      </w:pPr>
      <w:r w:rsidRPr="005A5C24">
        <w:rPr>
          <w:rFonts w:ascii="Times New Roman" w:hAnsi="Times New Roman" w:cs="Times New Roman"/>
          <w:sz w:val="28"/>
          <w:szCs w:val="28"/>
        </w:rPr>
        <w:t xml:space="preserve">Толкование Герба и Флага: Кисловодск является одним из городов-курортов Кавказских Минеральных Вод и за уникальный климат и минеральные источники был именован </w:t>
      </w:r>
      <w:r w:rsidR="00427488" w:rsidRPr="005A5C24">
        <w:rPr>
          <w:rFonts w:ascii="Times New Roman" w:hAnsi="Times New Roman" w:cs="Times New Roman"/>
          <w:sz w:val="28"/>
          <w:szCs w:val="28"/>
        </w:rPr>
        <w:t>«</w:t>
      </w:r>
      <w:r w:rsidRPr="005A5C24">
        <w:rPr>
          <w:rFonts w:ascii="Times New Roman" w:hAnsi="Times New Roman" w:cs="Times New Roman"/>
          <w:sz w:val="28"/>
          <w:szCs w:val="28"/>
        </w:rPr>
        <w:t>городом Солнца и нарзана</w:t>
      </w:r>
      <w:r w:rsidR="00427488" w:rsidRPr="005A5C24">
        <w:rPr>
          <w:rFonts w:ascii="Times New Roman" w:hAnsi="Times New Roman" w:cs="Times New Roman"/>
          <w:sz w:val="28"/>
          <w:szCs w:val="28"/>
        </w:rPr>
        <w:t>»</w:t>
      </w:r>
      <w:r w:rsidRPr="005A5C24">
        <w:rPr>
          <w:rFonts w:ascii="Times New Roman" w:hAnsi="Times New Roman" w:cs="Times New Roman"/>
          <w:sz w:val="28"/>
          <w:szCs w:val="28"/>
        </w:rPr>
        <w:t xml:space="preserve">. </w:t>
      </w:r>
    </w:p>
    <w:p w:rsidR="00895ABF" w:rsidRPr="005A5C24" w:rsidRDefault="00895ABF" w:rsidP="007C0C7E">
      <w:pPr>
        <w:spacing w:after="0" w:line="240" w:lineRule="auto"/>
        <w:ind w:firstLine="567"/>
        <w:jc w:val="both"/>
        <w:rPr>
          <w:rFonts w:ascii="Times New Roman" w:hAnsi="Times New Roman" w:cs="Times New Roman"/>
          <w:sz w:val="28"/>
          <w:szCs w:val="28"/>
        </w:rPr>
      </w:pPr>
      <w:r w:rsidRPr="005A5C24">
        <w:rPr>
          <w:rFonts w:ascii="Times New Roman" w:hAnsi="Times New Roman" w:cs="Times New Roman"/>
          <w:sz w:val="28"/>
          <w:szCs w:val="28"/>
        </w:rPr>
        <w:t xml:space="preserve">Золото (металл) символизирует справедливость, милосердие, силу и богатство. Серебро (металл) символизирует благородство, невинность, чистоту. </w:t>
      </w:r>
      <w:proofErr w:type="gramStart"/>
      <w:r w:rsidRPr="005A5C24">
        <w:rPr>
          <w:rFonts w:ascii="Times New Roman" w:hAnsi="Times New Roman" w:cs="Times New Roman"/>
          <w:sz w:val="28"/>
          <w:szCs w:val="28"/>
        </w:rPr>
        <w:t>Лазоревый</w:t>
      </w:r>
      <w:proofErr w:type="gramEnd"/>
      <w:r w:rsidRPr="005A5C24">
        <w:rPr>
          <w:rFonts w:ascii="Times New Roman" w:hAnsi="Times New Roman" w:cs="Times New Roman"/>
          <w:sz w:val="28"/>
          <w:szCs w:val="28"/>
        </w:rPr>
        <w:t xml:space="preserve"> (финифть) символизирует великодушие, верность, безупречность, величие, красоту, ясность.</w:t>
      </w:r>
    </w:p>
    <w:p w:rsidR="00895ABF" w:rsidRPr="005A5C24" w:rsidRDefault="00895ABF" w:rsidP="007C0C7E">
      <w:pPr>
        <w:spacing w:after="0" w:line="240" w:lineRule="auto"/>
        <w:ind w:firstLine="567"/>
        <w:jc w:val="both"/>
        <w:rPr>
          <w:rFonts w:ascii="Times New Roman" w:hAnsi="Times New Roman" w:cs="Times New Roman"/>
          <w:sz w:val="28"/>
          <w:szCs w:val="28"/>
        </w:rPr>
      </w:pPr>
      <w:r w:rsidRPr="005A5C24">
        <w:rPr>
          <w:rFonts w:ascii="Times New Roman" w:hAnsi="Times New Roman" w:cs="Times New Roman"/>
          <w:sz w:val="28"/>
          <w:szCs w:val="28"/>
        </w:rPr>
        <w:t xml:space="preserve">Город-курорт Кисловодск единственный из городов-курортов Кавказских Минеральных Вод награжден Орденом Отечественной войны </w:t>
      </w:r>
      <w:r w:rsidRPr="005A5C24">
        <w:rPr>
          <w:rFonts w:ascii="Times New Roman" w:hAnsi="Times New Roman" w:cs="Times New Roman"/>
          <w:sz w:val="28"/>
          <w:szCs w:val="28"/>
          <w:lang w:val="en-US"/>
        </w:rPr>
        <w:t>I</w:t>
      </w:r>
      <w:r w:rsidRPr="005A5C24">
        <w:rPr>
          <w:rFonts w:ascii="Times New Roman" w:hAnsi="Times New Roman" w:cs="Times New Roman"/>
          <w:sz w:val="28"/>
          <w:szCs w:val="28"/>
        </w:rPr>
        <w:t xml:space="preserve"> степени за </w:t>
      </w:r>
      <w:r w:rsidRPr="005A5C24">
        <w:rPr>
          <w:rFonts w:ascii="Times New Roman" w:hAnsi="Times New Roman" w:cs="Times New Roman"/>
          <w:sz w:val="28"/>
          <w:szCs w:val="28"/>
        </w:rPr>
        <w:lastRenderedPageBreak/>
        <w:t>заслуги кисловодчан по лечению и восстановлению здоровья воинов Советской Армии в годы Великой Отечественной войны.</w:t>
      </w:r>
    </w:p>
    <w:p w:rsidR="00895ABF" w:rsidRPr="005A5C24" w:rsidRDefault="00895ABF" w:rsidP="007C0C7E">
      <w:pPr>
        <w:pStyle w:val="a7"/>
        <w:ind w:left="0" w:firstLine="567"/>
        <w:jc w:val="both"/>
        <w:rPr>
          <w:b w:val="0"/>
          <w:bCs/>
          <w:szCs w:val="28"/>
        </w:rPr>
      </w:pPr>
      <w:r w:rsidRPr="005A5C24">
        <w:rPr>
          <w:b w:val="0"/>
          <w:szCs w:val="28"/>
        </w:rPr>
        <w:t>Золотая башенная корона с пятью зубцами – символ статуса городского округа города-курорта.</w:t>
      </w:r>
    </w:p>
    <w:p w:rsidR="00D411C2" w:rsidRPr="00BA6491" w:rsidRDefault="00D411C2" w:rsidP="00EF2B95">
      <w:pPr>
        <w:pStyle w:val="a3"/>
        <w:spacing w:after="0" w:line="288" w:lineRule="auto"/>
        <w:ind w:left="0"/>
        <w:rPr>
          <w:rFonts w:ascii="Times New Roman" w:hAnsi="Times New Roman" w:cs="Times New Roman"/>
          <w:color w:val="FF0000"/>
          <w:sz w:val="28"/>
          <w:szCs w:val="28"/>
          <w:highlight w:val="yellow"/>
        </w:rPr>
      </w:pPr>
      <w:r w:rsidRPr="00BA6491">
        <w:rPr>
          <w:rFonts w:ascii="Times New Roman" w:hAnsi="Times New Roman" w:cs="Times New Roman"/>
          <w:noProof/>
          <w:color w:val="FF0000"/>
          <w:sz w:val="28"/>
          <w:szCs w:val="28"/>
          <w:highlight w:val="yellow"/>
          <w:lang w:eastAsia="ru-RU"/>
        </w:rPr>
        <w:drawing>
          <wp:inline distT="0" distB="0" distL="0" distR="0" wp14:anchorId="430A5A7C" wp14:editId="7F3E1C3D">
            <wp:extent cx="5780599" cy="5351228"/>
            <wp:effectExtent l="0" t="0" r="0" b="1905"/>
            <wp:docPr id="1" name="Рисунок 1" descr="C:\Windows\system32\config\SYSTEM~1\AppData\Local\Temp\Rar$DIa0.894\Кисловодск_границы ГО и поселений в его состав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1\AppData\Local\Temp\Rar$DIa0.894\Кисловодск_границы ГО и поселений в его состав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5119" cy="5355412"/>
                    </a:xfrm>
                    <a:prstGeom prst="rect">
                      <a:avLst/>
                    </a:prstGeom>
                    <a:noFill/>
                    <a:ln>
                      <a:noFill/>
                    </a:ln>
                  </pic:spPr>
                </pic:pic>
              </a:graphicData>
            </a:graphic>
          </wp:inline>
        </w:drawing>
      </w:r>
    </w:p>
    <w:p w:rsidR="00700939" w:rsidRPr="00BA6491" w:rsidRDefault="00700939" w:rsidP="00EF2B95">
      <w:pPr>
        <w:pStyle w:val="a3"/>
        <w:spacing w:after="0" w:line="288" w:lineRule="auto"/>
        <w:ind w:left="0"/>
        <w:rPr>
          <w:rFonts w:ascii="Times New Roman" w:hAnsi="Times New Roman" w:cs="Times New Roman"/>
          <w:sz w:val="28"/>
          <w:szCs w:val="28"/>
          <w:highlight w:val="yellow"/>
        </w:rPr>
      </w:pPr>
    </w:p>
    <w:p w:rsidR="00700939" w:rsidRDefault="00496A94" w:rsidP="007C0C7E">
      <w:pPr>
        <w:pStyle w:val="a3"/>
        <w:numPr>
          <w:ilvl w:val="0"/>
          <w:numId w:val="1"/>
        </w:numPr>
        <w:spacing w:after="0" w:line="240" w:lineRule="auto"/>
        <w:ind w:left="0" w:firstLine="0"/>
        <w:jc w:val="center"/>
        <w:rPr>
          <w:rFonts w:ascii="Times New Roman" w:hAnsi="Times New Roman" w:cs="Times New Roman"/>
          <w:b/>
          <w:sz w:val="28"/>
          <w:szCs w:val="28"/>
        </w:rPr>
      </w:pPr>
      <w:r w:rsidRPr="00DB0473">
        <w:rPr>
          <w:rFonts w:ascii="Times New Roman" w:hAnsi="Times New Roman" w:cs="Times New Roman"/>
          <w:b/>
          <w:sz w:val="28"/>
          <w:szCs w:val="28"/>
        </w:rPr>
        <w:t>Перечень населенных пунктов</w:t>
      </w:r>
      <w:r w:rsidR="00700939" w:rsidRPr="00DB0473">
        <w:rPr>
          <w:rFonts w:ascii="Times New Roman" w:hAnsi="Times New Roman" w:cs="Times New Roman"/>
          <w:b/>
          <w:sz w:val="28"/>
          <w:szCs w:val="28"/>
        </w:rPr>
        <w:t xml:space="preserve"> городского округа города-курорта Кисловодска</w:t>
      </w:r>
    </w:p>
    <w:p w:rsidR="002C6957" w:rsidRPr="00DB0473" w:rsidRDefault="002C6957" w:rsidP="002C6957">
      <w:pPr>
        <w:pStyle w:val="a3"/>
        <w:spacing w:after="0" w:line="288" w:lineRule="auto"/>
        <w:ind w:left="0"/>
        <w:jc w:val="center"/>
        <w:rPr>
          <w:rFonts w:ascii="Times New Roman" w:hAnsi="Times New Roman" w:cs="Times New Roman"/>
          <w:b/>
          <w:sz w:val="28"/>
          <w:szCs w:val="28"/>
        </w:rPr>
      </w:pPr>
    </w:p>
    <w:tbl>
      <w:tblPr>
        <w:tblStyle w:val="a4"/>
        <w:tblW w:w="0" w:type="auto"/>
        <w:jc w:val="center"/>
        <w:tblLook w:val="04A0" w:firstRow="1" w:lastRow="0" w:firstColumn="1" w:lastColumn="0" w:noHBand="0" w:noVBand="1"/>
      </w:tblPr>
      <w:tblGrid>
        <w:gridCol w:w="613"/>
        <w:gridCol w:w="3237"/>
        <w:gridCol w:w="2546"/>
        <w:gridCol w:w="1835"/>
        <w:gridCol w:w="1764"/>
      </w:tblGrid>
      <w:tr w:rsidR="00BF3862" w:rsidRPr="00681EA3" w:rsidTr="002C6957">
        <w:trPr>
          <w:jc w:val="center"/>
        </w:trPr>
        <w:tc>
          <w:tcPr>
            <w:tcW w:w="613" w:type="dxa"/>
            <w:vAlign w:val="center"/>
          </w:tcPr>
          <w:p w:rsidR="00BF3862" w:rsidRPr="00681EA3" w:rsidRDefault="00BF3862" w:rsidP="00B7181E">
            <w:pPr>
              <w:pStyle w:val="a3"/>
              <w:spacing w:line="240" w:lineRule="exact"/>
              <w:ind w:left="0"/>
              <w:jc w:val="center"/>
              <w:rPr>
                <w:rFonts w:ascii="Times New Roman" w:hAnsi="Times New Roman" w:cs="Times New Roman"/>
                <w:sz w:val="28"/>
                <w:szCs w:val="28"/>
              </w:rPr>
            </w:pPr>
            <w:r w:rsidRPr="00681EA3">
              <w:rPr>
                <w:rFonts w:ascii="Times New Roman" w:hAnsi="Times New Roman" w:cs="Times New Roman"/>
                <w:sz w:val="28"/>
                <w:szCs w:val="28"/>
              </w:rPr>
              <w:t xml:space="preserve">№ </w:t>
            </w:r>
            <w:proofErr w:type="gramStart"/>
            <w:r w:rsidRPr="00681EA3">
              <w:rPr>
                <w:rFonts w:ascii="Times New Roman" w:hAnsi="Times New Roman" w:cs="Times New Roman"/>
                <w:sz w:val="28"/>
                <w:szCs w:val="28"/>
              </w:rPr>
              <w:t>п</w:t>
            </w:r>
            <w:proofErr w:type="gramEnd"/>
            <w:r w:rsidRPr="00681EA3">
              <w:rPr>
                <w:rFonts w:ascii="Times New Roman" w:hAnsi="Times New Roman" w:cs="Times New Roman"/>
                <w:sz w:val="28"/>
                <w:szCs w:val="28"/>
              </w:rPr>
              <w:t>/п</w:t>
            </w:r>
          </w:p>
        </w:tc>
        <w:tc>
          <w:tcPr>
            <w:tcW w:w="3237" w:type="dxa"/>
            <w:vAlign w:val="center"/>
          </w:tcPr>
          <w:p w:rsidR="00BF3862" w:rsidRPr="00681EA3" w:rsidRDefault="00BF3862" w:rsidP="00B7181E">
            <w:pPr>
              <w:pStyle w:val="a3"/>
              <w:spacing w:line="240" w:lineRule="exact"/>
              <w:ind w:left="0"/>
              <w:jc w:val="center"/>
              <w:rPr>
                <w:rFonts w:ascii="Times New Roman" w:hAnsi="Times New Roman" w:cs="Times New Roman"/>
                <w:sz w:val="28"/>
                <w:szCs w:val="28"/>
              </w:rPr>
            </w:pPr>
            <w:r w:rsidRPr="00681EA3">
              <w:rPr>
                <w:rFonts w:ascii="Times New Roman" w:hAnsi="Times New Roman" w:cs="Times New Roman"/>
                <w:sz w:val="28"/>
                <w:szCs w:val="28"/>
              </w:rPr>
              <w:t xml:space="preserve">Наименование территориального подразделения </w:t>
            </w:r>
          </w:p>
        </w:tc>
        <w:tc>
          <w:tcPr>
            <w:tcW w:w="2546" w:type="dxa"/>
          </w:tcPr>
          <w:p w:rsidR="00BF3862" w:rsidRPr="00681EA3" w:rsidRDefault="00BF3862" w:rsidP="00B7181E">
            <w:pPr>
              <w:pStyle w:val="a3"/>
              <w:spacing w:line="240" w:lineRule="exact"/>
              <w:ind w:left="0"/>
              <w:jc w:val="center"/>
              <w:rPr>
                <w:rFonts w:ascii="Times New Roman" w:hAnsi="Times New Roman" w:cs="Times New Roman"/>
                <w:sz w:val="28"/>
                <w:szCs w:val="28"/>
              </w:rPr>
            </w:pPr>
            <w:r w:rsidRPr="00681EA3">
              <w:rPr>
                <w:rFonts w:ascii="Times New Roman" w:hAnsi="Times New Roman" w:cs="Times New Roman"/>
                <w:sz w:val="28"/>
                <w:szCs w:val="28"/>
              </w:rPr>
              <w:t>Наименование населенного пункта</w:t>
            </w:r>
          </w:p>
        </w:tc>
        <w:tc>
          <w:tcPr>
            <w:tcW w:w="1835" w:type="dxa"/>
            <w:vAlign w:val="center"/>
          </w:tcPr>
          <w:p w:rsidR="00BF3862" w:rsidRPr="00681EA3" w:rsidRDefault="00BF3862" w:rsidP="00B7181E">
            <w:pPr>
              <w:pStyle w:val="a3"/>
              <w:spacing w:line="240" w:lineRule="exact"/>
              <w:ind w:left="0"/>
              <w:jc w:val="center"/>
              <w:rPr>
                <w:rFonts w:ascii="Times New Roman" w:hAnsi="Times New Roman" w:cs="Times New Roman"/>
                <w:sz w:val="28"/>
                <w:szCs w:val="28"/>
              </w:rPr>
            </w:pPr>
            <w:r w:rsidRPr="00681EA3">
              <w:rPr>
                <w:rFonts w:ascii="Times New Roman" w:hAnsi="Times New Roman" w:cs="Times New Roman"/>
                <w:sz w:val="28"/>
                <w:szCs w:val="28"/>
              </w:rPr>
              <w:t>Численность населен</w:t>
            </w:r>
            <w:r w:rsidR="00112D6A" w:rsidRPr="00681EA3">
              <w:rPr>
                <w:rFonts w:ascii="Times New Roman" w:hAnsi="Times New Roman" w:cs="Times New Roman"/>
                <w:sz w:val="28"/>
                <w:szCs w:val="28"/>
              </w:rPr>
              <w:t>ия, чел</w:t>
            </w:r>
          </w:p>
        </w:tc>
        <w:tc>
          <w:tcPr>
            <w:tcW w:w="1764" w:type="dxa"/>
            <w:vAlign w:val="center"/>
          </w:tcPr>
          <w:p w:rsidR="00BF3862" w:rsidRPr="00681EA3" w:rsidRDefault="00BF3862" w:rsidP="00B7181E">
            <w:pPr>
              <w:pStyle w:val="a3"/>
              <w:spacing w:line="240" w:lineRule="exact"/>
              <w:ind w:left="0"/>
              <w:jc w:val="center"/>
              <w:rPr>
                <w:rFonts w:ascii="Times New Roman" w:hAnsi="Times New Roman" w:cs="Times New Roman"/>
                <w:sz w:val="28"/>
                <w:szCs w:val="28"/>
              </w:rPr>
            </w:pPr>
            <w:r w:rsidRPr="00681EA3">
              <w:rPr>
                <w:rFonts w:ascii="Times New Roman" w:hAnsi="Times New Roman" w:cs="Times New Roman"/>
                <w:sz w:val="28"/>
                <w:szCs w:val="28"/>
              </w:rPr>
              <w:t>Численность избирателей</w:t>
            </w:r>
            <w:r w:rsidR="00112D6A" w:rsidRPr="00681EA3">
              <w:rPr>
                <w:rFonts w:ascii="Times New Roman" w:hAnsi="Times New Roman" w:cs="Times New Roman"/>
                <w:sz w:val="28"/>
                <w:szCs w:val="28"/>
              </w:rPr>
              <w:t>, чел</w:t>
            </w:r>
          </w:p>
        </w:tc>
      </w:tr>
      <w:tr w:rsidR="00681EA3" w:rsidRPr="00681EA3" w:rsidTr="002C6957">
        <w:trPr>
          <w:trHeight w:val="1594"/>
          <w:jc w:val="center"/>
        </w:trPr>
        <w:tc>
          <w:tcPr>
            <w:tcW w:w="613" w:type="dxa"/>
          </w:tcPr>
          <w:p w:rsidR="00681EA3" w:rsidRPr="00681EA3" w:rsidRDefault="00681EA3" w:rsidP="00B7181E">
            <w:pPr>
              <w:pStyle w:val="a3"/>
              <w:numPr>
                <w:ilvl w:val="0"/>
                <w:numId w:val="2"/>
              </w:numPr>
              <w:spacing w:line="240" w:lineRule="exact"/>
              <w:ind w:left="0" w:firstLine="0"/>
              <w:rPr>
                <w:rFonts w:ascii="Times New Roman" w:hAnsi="Times New Roman" w:cs="Times New Roman"/>
                <w:sz w:val="28"/>
                <w:szCs w:val="28"/>
              </w:rPr>
            </w:pPr>
          </w:p>
        </w:tc>
        <w:tc>
          <w:tcPr>
            <w:tcW w:w="3237" w:type="dxa"/>
            <w:vAlign w:val="center"/>
          </w:tcPr>
          <w:p w:rsidR="00681EA3" w:rsidRPr="00681EA3" w:rsidRDefault="00681EA3" w:rsidP="00957D74">
            <w:pPr>
              <w:spacing w:line="240" w:lineRule="exact"/>
              <w:jc w:val="center"/>
              <w:rPr>
                <w:rFonts w:ascii="Times New Roman" w:hAnsi="Times New Roman" w:cs="Times New Roman"/>
                <w:sz w:val="28"/>
                <w:szCs w:val="28"/>
              </w:rPr>
            </w:pPr>
            <w:r w:rsidRPr="00681EA3">
              <w:rPr>
                <w:rFonts w:ascii="Times New Roman" w:hAnsi="Times New Roman" w:cs="Times New Roman"/>
                <w:sz w:val="28"/>
                <w:szCs w:val="28"/>
              </w:rPr>
              <w:t xml:space="preserve">Управление по вопросам местного </w:t>
            </w:r>
            <w:proofErr w:type="gramStart"/>
            <w:r w:rsidRPr="00681EA3">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46" w:type="dxa"/>
          </w:tcPr>
          <w:p w:rsidR="00681EA3" w:rsidRPr="00681EA3" w:rsidRDefault="00681EA3" w:rsidP="0040520E">
            <w:pPr>
              <w:rPr>
                <w:rFonts w:ascii="Times New Roman" w:hAnsi="Times New Roman" w:cs="Times New Roman"/>
                <w:sz w:val="28"/>
                <w:szCs w:val="28"/>
              </w:rPr>
            </w:pPr>
            <w:r w:rsidRPr="00681EA3">
              <w:rPr>
                <w:rFonts w:ascii="Times New Roman" w:hAnsi="Times New Roman" w:cs="Times New Roman"/>
                <w:sz w:val="28"/>
                <w:szCs w:val="28"/>
              </w:rPr>
              <w:t>город-курорт Кисловодск пос. Аликоновка</w:t>
            </w:r>
          </w:p>
        </w:tc>
        <w:tc>
          <w:tcPr>
            <w:tcW w:w="1835" w:type="dxa"/>
          </w:tcPr>
          <w:p w:rsidR="00681EA3" w:rsidRPr="00681EA3" w:rsidRDefault="00681EA3" w:rsidP="0040520E">
            <w:pPr>
              <w:jc w:val="center"/>
              <w:rPr>
                <w:rFonts w:ascii="Times New Roman" w:hAnsi="Times New Roman" w:cs="Times New Roman"/>
                <w:sz w:val="28"/>
                <w:szCs w:val="28"/>
              </w:rPr>
            </w:pPr>
            <w:r w:rsidRPr="00681EA3">
              <w:rPr>
                <w:rFonts w:ascii="Times New Roman" w:hAnsi="Times New Roman" w:cs="Times New Roman"/>
                <w:sz w:val="28"/>
                <w:szCs w:val="28"/>
              </w:rPr>
              <w:t>1747</w:t>
            </w:r>
          </w:p>
        </w:tc>
        <w:tc>
          <w:tcPr>
            <w:tcW w:w="1764" w:type="dxa"/>
          </w:tcPr>
          <w:p w:rsidR="00681EA3" w:rsidRPr="00681EA3" w:rsidRDefault="00681EA3" w:rsidP="002C6957">
            <w:pPr>
              <w:jc w:val="center"/>
              <w:rPr>
                <w:rFonts w:ascii="Times New Roman" w:eastAsia="Times New Roman" w:hAnsi="Times New Roman" w:cs="Times New Roman"/>
                <w:sz w:val="28"/>
                <w:szCs w:val="28"/>
                <w:lang w:eastAsia="ru-RU"/>
              </w:rPr>
            </w:pPr>
            <w:r w:rsidRPr="00681EA3">
              <w:rPr>
                <w:rFonts w:ascii="Times New Roman" w:eastAsia="Times New Roman" w:hAnsi="Times New Roman" w:cs="Times New Roman"/>
                <w:sz w:val="28"/>
                <w:szCs w:val="28"/>
                <w:lang w:eastAsia="ru-RU"/>
              </w:rPr>
              <w:t>893</w:t>
            </w:r>
          </w:p>
        </w:tc>
      </w:tr>
      <w:tr w:rsidR="00681EA3" w:rsidRPr="00681EA3" w:rsidTr="002C6957">
        <w:trPr>
          <w:jc w:val="center"/>
        </w:trPr>
        <w:tc>
          <w:tcPr>
            <w:tcW w:w="613" w:type="dxa"/>
          </w:tcPr>
          <w:p w:rsidR="00681EA3" w:rsidRPr="00681EA3" w:rsidRDefault="00681EA3" w:rsidP="00B7181E">
            <w:pPr>
              <w:pStyle w:val="a3"/>
              <w:numPr>
                <w:ilvl w:val="0"/>
                <w:numId w:val="2"/>
              </w:numPr>
              <w:spacing w:line="240" w:lineRule="exact"/>
              <w:ind w:left="0" w:firstLine="0"/>
              <w:rPr>
                <w:rFonts w:ascii="Times New Roman" w:hAnsi="Times New Roman" w:cs="Times New Roman"/>
                <w:sz w:val="28"/>
                <w:szCs w:val="28"/>
              </w:rPr>
            </w:pPr>
          </w:p>
        </w:tc>
        <w:tc>
          <w:tcPr>
            <w:tcW w:w="3237" w:type="dxa"/>
            <w:vAlign w:val="center"/>
          </w:tcPr>
          <w:p w:rsidR="00681EA3" w:rsidRPr="00681EA3" w:rsidRDefault="00681EA3" w:rsidP="00957D74">
            <w:pPr>
              <w:spacing w:line="240" w:lineRule="exact"/>
              <w:jc w:val="center"/>
              <w:rPr>
                <w:rFonts w:ascii="Times New Roman" w:hAnsi="Times New Roman" w:cs="Times New Roman"/>
                <w:sz w:val="28"/>
                <w:szCs w:val="28"/>
              </w:rPr>
            </w:pPr>
            <w:r w:rsidRPr="00681EA3">
              <w:rPr>
                <w:rFonts w:ascii="Times New Roman" w:hAnsi="Times New Roman" w:cs="Times New Roman"/>
                <w:sz w:val="28"/>
                <w:szCs w:val="28"/>
              </w:rPr>
              <w:t xml:space="preserve">Управление по вопросам местного </w:t>
            </w:r>
            <w:proofErr w:type="gramStart"/>
            <w:r w:rsidRPr="00681EA3">
              <w:rPr>
                <w:rFonts w:ascii="Times New Roman" w:hAnsi="Times New Roman" w:cs="Times New Roman"/>
                <w:sz w:val="28"/>
                <w:szCs w:val="28"/>
              </w:rPr>
              <w:t xml:space="preserve">самоуправления поселков администрации города-курорта </w:t>
            </w:r>
            <w:r w:rsidRPr="00681EA3">
              <w:rPr>
                <w:rFonts w:ascii="Times New Roman" w:hAnsi="Times New Roman" w:cs="Times New Roman"/>
                <w:sz w:val="28"/>
                <w:szCs w:val="28"/>
              </w:rPr>
              <w:lastRenderedPageBreak/>
              <w:t>Кисловодска</w:t>
            </w:r>
            <w:proofErr w:type="gramEnd"/>
          </w:p>
        </w:tc>
        <w:tc>
          <w:tcPr>
            <w:tcW w:w="2546" w:type="dxa"/>
          </w:tcPr>
          <w:p w:rsidR="00681EA3" w:rsidRPr="00681EA3" w:rsidRDefault="00681EA3" w:rsidP="0040520E">
            <w:pPr>
              <w:rPr>
                <w:rFonts w:ascii="Times New Roman" w:hAnsi="Times New Roman" w:cs="Times New Roman"/>
                <w:sz w:val="28"/>
                <w:szCs w:val="28"/>
              </w:rPr>
            </w:pPr>
            <w:r w:rsidRPr="00681EA3">
              <w:rPr>
                <w:rFonts w:ascii="Times New Roman" w:hAnsi="Times New Roman" w:cs="Times New Roman"/>
                <w:sz w:val="28"/>
                <w:szCs w:val="28"/>
              </w:rPr>
              <w:lastRenderedPageBreak/>
              <w:t>город-курорт Кисловодск пос. Белореченский</w:t>
            </w:r>
          </w:p>
        </w:tc>
        <w:tc>
          <w:tcPr>
            <w:tcW w:w="1835" w:type="dxa"/>
          </w:tcPr>
          <w:p w:rsidR="00681EA3" w:rsidRPr="00681EA3" w:rsidRDefault="00681EA3" w:rsidP="0040520E">
            <w:pPr>
              <w:jc w:val="center"/>
              <w:rPr>
                <w:rFonts w:ascii="Times New Roman" w:hAnsi="Times New Roman" w:cs="Times New Roman"/>
                <w:sz w:val="28"/>
                <w:szCs w:val="28"/>
              </w:rPr>
            </w:pPr>
            <w:r w:rsidRPr="00681EA3">
              <w:rPr>
                <w:rFonts w:ascii="Times New Roman" w:hAnsi="Times New Roman" w:cs="Times New Roman"/>
                <w:sz w:val="28"/>
                <w:szCs w:val="28"/>
              </w:rPr>
              <w:t>622</w:t>
            </w:r>
          </w:p>
        </w:tc>
        <w:tc>
          <w:tcPr>
            <w:tcW w:w="1764" w:type="dxa"/>
          </w:tcPr>
          <w:p w:rsidR="00681EA3" w:rsidRPr="00681EA3" w:rsidRDefault="00681EA3" w:rsidP="002C6957">
            <w:pPr>
              <w:jc w:val="center"/>
              <w:rPr>
                <w:rFonts w:ascii="Times New Roman" w:eastAsia="Times New Roman" w:hAnsi="Times New Roman" w:cs="Times New Roman"/>
                <w:sz w:val="28"/>
                <w:szCs w:val="28"/>
                <w:lang w:eastAsia="ru-RU"/>
              </w:rPr>
            </w:pPr>
            <w:r w:rsidRPr="00681EA3">
              <w:rPr>
                <w:rFonts w:ascii="Times New Roman" w:eastAsia="Times New Roman" w:hAnsi="Times New Roman" w:cs="Times New Roman"/>
                <w:sz w:val="28"/>
                <w:szCs w:val="28"/>
                <w:lang w:eastAsia="ru-RU"/>
              </w:rPr>
              <w:t>491</w:t>
            </w:r>
          </w:p>
        </w:tc>
      </w:tr>
      <w:tr w:rsidR="00681EA3" w:rsidRPr="00681EA3" w:rsidTr="002C6957">
        <w:trPr>
          <w:jc w:val="center"/>
        </w:trPr>
        <w:tc>
          <w:tcPr>
            <w:tcW w:w="613" w:type="dxa"/>
          </w:tcPr>
          <w:p w:rsidR="00681EA3" w:rsidRPr="00681EA3" w:rsidRDefault="00681EA3" w:rsidP="00B7181E">
            <w:pPr>
              <w:pStyle w:val="a3"/>
              <w:numPr>
                <w:ilvl w:val="0"/>
                <w:numId w:val="1"/>
              </w:numPr>
              <w:spacing w:line="240" w:lineRule="exact"/>
              <w:ind w:left="0" w:firstLine="0"/>
              <w:rPr>
                <w:rFonts w:ascii="Times New Roman" w:hAnsi="Times New Roman" w:cs="Times New Roman"/>
                <w:sz w:val="28"/>
                <w:szCs w:val="28"/>
              </w:rPr>
            </w:pPr>
          </w:p>
        </w:tc>
        <w:tc>
          <w:tcPr>
            <w:tcW w:w="3237" w:type="dxa"/>
            <w:vAlign w:val="center"/>
          </w:tcPr>
          <w:p w:rsidR="00681EA3" w:rsidRPr="00681EA3" w:rsidRDefault="00681EA3" w:rsidP="00957D74">
            <w:pPr>
              <w:spacing w:line="240" w:lineRule="exact"/>
              <w:jc w:val="center"/>
              <w:rPr>
                <w:rFonts w:ascii="Times New Roman" w:hAnsi="Times New Roman" w:cs="Times New Roman"/>
                <w:sz w:val="28"/>
                <w:szCs w:val="28"/>
              </w:rPr>
            </w:pPr>
            <w:r w:rsidRPr="00681EA3">
              <w:rPr>
                <w:rFonts w:ascii="Times New Roman" w:hAnsi="Times New Roman" w:cs="Times New Roman"/>
                <w:sz w:val="28"/>
                <w:szCs w:val="28"/>
              </w:rPr>
              <w:t xml:space="preserve">Управление по вопросам местного </w:t>
            </w:r>
            <w:proofErr w:type="gramStart"/>
            <w:r w:rsidRPr="00681EA3">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46" w:type="dxa"/>
          </w:tcPr>
          <w:p w:rsidR="00681EA3" w:rsidRPr="00681EA3" w:rsidRDefault="00681EA3" w:rsidP="0040520E">
            <w:pPr>
              <w:rPr>
                <w:rFonts w:ascii="Times New Roman" w:hAnsi="Times New Roman" w:cs="Times New Roman"/>
                <w:sz w:val="28"/>
                <w:szCs w:val="28"/>
              </w:rPr>
            </w:pPr>
            <w:r w:rsidRPr="00681EA3">
              <w:rPr>
                <w:rFonts w:ascii="Times New Roman" w:hAnsi="Times New Roman" w:cs="Times New Roman"/>
                <w:sz w:val="28"/>
                <w:szCs w:val="28"/>
              </w:rPr>
              <w:t>город-курорт Кисловодск пос. Зеленогорский</w:t>
            </w:r>
          </w:p>
        </w:tc>
        <w:tc>
          <w:tcPr>
            <w:tcW w:w="1835" w:type="dxa"/>
          </w:tcPr>
          <w:p w:rsidR="00681EA3" w:rsidRPr="00681EA3" w:rsidRDefault="00681EA3" w:rsidP="0040520E">
            <w:pPr>
              <w:jc w:val="center"/>
              <w:rPr>
                <w:rFonts w:ascii="Times New Roman" w:hAnsi="Times New Roman" w:cs="Times New Roman"/>
                <w:sz w:val="28"/>
                <w:szCs w:val="28"/>
              </w:rPr>
            </w:pPr>
            <w:r w:rsidRPr="00681EA3">
              <w:rPr>
                <w:rFonts w:ascii="Times New Roman" w:hAnsi="Times New Roman" w:cs="Times New Roman"/>
                <w:sz w:val="28"/>
                <w:szCs w:val="28"/>
              </w:rPr>
              <w:t>1755</w:t>
            </w:r>
          </w:p>
        </w:tc>
        <w:tc>
          <w:tcPr>
            <w:tcW w:w="1764" w:type="dxa"/>
          </w:tcPr>
          <w:p w:rsidR="00681EA3" w:rsidRPr="00681EA3" w:rsidRDefault="00681EA3" w:rsidP="002C6957">
            <w:pPr>
              <w:jc w:val="center"/>
              <w:rPr>
                <w:rFonts w:ascii="Times New Roman" w:eastAsia="Times New Roman" w:hAnsi="Times New Roman" w:cs="Times New Roman"/>
                <w:sz w:val="28"/>
                <w:szCs w:val="28"/>
                <w:lang w:eastAsia="ru-RU"/>
              </w:rPr>
            </w:pPr>
            <w:r w:rsidRPr="00681EA3">
              <w:rPr>
                <w:rFonts w:ascii="Times New Roman" w:eastAsia="Times New Roman" w:hAnsi="Times New Roman" w:cs="Times New Roman"/>
                <w:sz w:val="28"/>
                <w:szCs w:val="28"/>
                <w:lang w:eastAsia="ru-RU"/>
              </w:rPr>
              <w:t>931</w:t>
            </w:r>
          </w:p>
        </w:tc>
      </w:tr>
      <w:tr w:rsidR="00681EA3" w:rsidRPr="00681EA3" w:rsidTr="002C6957">
        <w:trPr>
          <w:jc w:val="center"/>
        </w:trPr>
        <w:tc>
          <w:tcPr>
            <w:tcW w:w="613" w:type="dxa"/>
          </w:tcPr>
          <w:p w:rsidR="00681EA3" w:rsidRPr="00681EA3" w:rsidRDefault="00681EA3" w:rsidP="00B7181E">
            <w:pPr>
              <w:pStyle w:val="a3"/>
              <w:numPr>
                <w:ilvl w:val="0"/>
                <w:numId w:val="1"/>
              </w:numPr>
              <w:spacing w:line="240" w:lineRule="exact"/>
              <w:ind w:left="0" w:firstLine="0"/>
              <w:rPr>
                <w:rFonts w:ascii="Times New Roman" w:hAnsi="Times New Roman" w:cs="Times New Roman"/>
                <w:sz w:val="28"/>
                <w:szCs w:val="28"/>
              </w:rPr>
            </w:pPr>
          </w:p>
        </w:tc>
        <w:tc>
          <w:tcPr>
            <w:tcW w:w="3237" w:type="dxa"/>
            <w:vAlign w:val="center"/>
          </w:tcPr>
          <w:p w:rsidR="00681EA3" w:rsidRPr="00681EA3" w:rsidRDefault="00681EA3" w:rsidP="00957D74">
            <w:pPr>
              <w:spacing w:line="240" w:lineRule="exact"/>
              <w:jc w:val="center"/>
              <w:rPr>
                <w:rFonts w:ascii="Times New Roman" w:hAnsi="Times New Roman" w:cs="Times New Roman"/>
                <w:sz w:val="28"/>
                <w:szCs w:val="28"/>
              </w:rPr>
            </w:pPr>
            <w:r w:rsidRPr="00681EA3">
              <w:rPr>
                <w:rFonts w:ascii="Times New Roman" w:hAnsi="Times New Roman" w:cs="Times New Roman"/>
                <w:sz w:val="28"/>
                <w:szCs w:val="28"/>
              </w:rPr>
              <w:t xml:space="preserve">Управление по вопросам местного </w:t>
            </w:r>
            <w:proofErr w:type="gramStart"/>
            <w:r w:rsidRPr="00681EA3">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46" w:type="dxa"/>
          </w:tcPr>
          <w:p w:rsidR="00681EA3" w:rsidRPr="00681EA3" w:rsidRDefault="00681EA3" w:rsidP="0040520E">
            <w:pPr>
              <w:rPr>
                <w:rFonts w:ascii="Times New Roman" w:hAnsi="Times New Roman" w:cs="Times New Roman"/>
                <w:sz w:val="28"/>
                <w:szCs w:val="28"/>
              </w:rPr>
            </w:pPr>
            <w:r w:rsidRPr="00681EA3">
              <w:rPr>
                <w:rFonts w:ascii="Times New Roman" w:hAnsi="Times New Roman" w:cs="Times New Roman"/>
                <w:sz w:val="28"/>
                <w:szCs w:val="28"/>
              </w:rPr>
              <w:t>город-курорт Кисловодск пос. Индустрия</w:t>
            </w:r>
          </w:p>
        </w:tc>
        <w:tc>
          <w:tcPr>
            <w:tcW w:w="1835" w:type="dxa"/>
          </w:tcPr>
          <w:p w:rsidR="00681EA3" w:rsidRPr="00681EA3" w:rsidRDefault="00681EA3" w:rsidP="0040520E">
            <w:pPr>
              <w:jc w:val="center"/>
              <w:rPr>
                <w:rFonts w:ascii="Times New Roman" w:hAnsi="Times New Roman" w:cs="Times New Roman"/>
                <w:sz w:val="28"/>
                <w:szCs w:val="28"/>
              </w:rPr>
            </w:pPr>
            <w:r w:rsidRPr="00681EA3">
              <w:rPr>
                <w:rFonts w:ascii="Times New Roman" w:hAnsi="Times New Roman" w:cs="Times New Roman"/>
                <w:sz w:val="28"/>
                <w:szCs w:val="28"/>
              </w:rPr>
              <w:t>571</w:t>
            </w:r>
          </w:p>
        </w:tc>
        <w:tc>
          <w:tcPr>
            <w:tcW w:w="1764" w:type="dxa"/>
          </w:tcPr>
          <w:p w:rsidR="00681EA3" w:rsidRPr="00681EA3" w:rsidRDefault="00681EA3" w:rsidP="002C6957">
            <w:pPr>
              <w:jc w:val="center"/>
              <w:rPr>
                <w:rFonts w:ascii="Times New Roman" w:eastAsia="Times New Roman" w:hAnsi="Times New Roman" w:cs="Times New Roman"/>
                <w:sz w:val="28"/>
                <w:szCs w:val="28"/>
                <w:lang w:eastAsia="ru-RU"/>
              </w:rPr>
            </w:pPr>
            <w:r w:rsidRPr="00681EA3">
              <w:rPr>
                <w:rFonts w:ascii="Times New Roman" w:eastAsia="Times New Roman" w:hAnsi="Times New Roman" w:cs="Times New Roman"/>
                <w:sz w:val="28"/>
                <w:szCs w:val="28"/>
                <w:lang w:eastAsia="ru-RU"/>
              </w:rPr>
              <w:t>475</w:t>
            </w:r>
          </w:p>
        </w:tc>
      </w:tr>
      <w:tr w:rsidR="00681EA3" w:rsidRPr="00681EA3" w:rsidTr="002C6957">
        <w:trPr>
          <w:jc w:val="center"/>
        </w:trPr>
        <w:tc>
          <w:tcPr>
            <w:tcW w:w="613" w:type="dxa"/>
          </w:tcPr>
          <w:p w:rsidR="00681EA3" w:rsidRPr="00681EA3" w:rsidRDefault="00681EA3" w:rsidP="00B7181E">
            <w:pPr>
              <w:pStyle w:val="a3"/>
              <w:numPr>
                <w:ilvl w:val="0"/>
                <w:numId w:val="1"/>
              </w:numPr>
              <w:spacing w:line="240" w:lineRule="exact"/>
              <w:ind w:left="0" w:firstLine="0"/>
              <w:rPr>
                <w:rFonts w:ascii="Times New Roman" w:hAnsi="Times New Roman" w:cs="Times New Roman"/>
                <w:sz w:val="28"/>
                <w:szCs w:val="28"/>
              </w:rPr>
            </w:pPr>
          </w:p>
        </w:tc>
        <w:tc>
          <w:tcPr>
            <w:tcW w:w="3237" w:type="dxa"/>
            <w:vAlign w:val="center"/>
          </w:tcPr>
          <w:p w:rsidR="00681EA3" w:rsidRPr="00681EA3" w:rsidRDefault="00681EA3" w:rsidP="00957D74">
            <w:pPr>
              <w:spacing w:line="240" w:lineRule="exact"/>
              <w:jc w:val="center"/>
              <w:rPr>
                <w:rFonts w:ascii="Times New Roman" w:hAnsi="Times New Roman" w:cs="Times New Roman"/>
                <w:sz w:val="28"/>
                <w:szCs w:val="28"/>
              </w:rPr>
            </w:pPr>
            <w:r w:rsidRPr="00681EA3">
              <w:rPr>
                <w:rFonts w:ascii="Times New Roman" w:hAnsi="Times New Roman" w:cs="Times New Roman"/>
                <w:sz w:val="28"/>
                <w:szCs w:val="28"/>
              </w:rPr>
              <w:t xml:space="preserve">Управление по вопросам местного </w:t>
            </w:r>
            <w:proofErr w:type="gramStart"/>
            <w:r w:rsidRPr="00681EA3">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46" w:type="dxa"/>
          </w:tcPr>
          <w:p w:rsidR="00681EA3" w:rsidRPr="00681EA3" w:rsidRDefault="00681EA3" w:rsidP="0040520E">
            <w:pPr>
              <w:rPr>
                <w:rFonts w:ascii="Times New Roman" w:hAnsi="Times New Roman" w:cs="Times New Roman"/>
                <w:sz w:val="28"/>
                <w:szCs w:val="28"/>
              </w:rPr>
            </w:pPr>
            <w:r w:rsidRPr="00681EA3">
              <w:rPr>
                <w:rFonts w:ascii="Times New Roman" w:hAnsi="Times New Roman" w:cs="Times New Roman"/>
                <w:sz w:val="28"/>
                <w:szCs w:val="28"/>
              </w:rPr>
              <w:t>город-курорт Кисловодск пос. Луначарский</w:t>
            </w:r>
          </w:p>
        </w:tc>
        <w:tc>
          <w:tcPr>
            <w:tcW w:w="1835" w:type="dxa"/>
          </w:tcPr>
          <w:p w:rsidR="00681EA3" w:rsidRPr="00681EA3" w:rsidRDefault="00681EA3" w:rsidP="0040520E">
            <w:pPr>
              <w:jc w:val="center"/>
              <w:rPr>
                <w:rFonts w:ascii="Times New Roman" w:hAnsi="Times New Roman" w:cs="Times New Roman"/>
                <w:sz w:val="28"/>
                <w:szCs w:val="28"/>
              </w:rPr>
            </w:pPr>
            <w:r w:rsidRPr="00681EA3">
              <w:rPr>
                <w:rFonts w:ascii="Times New Roman" w:hAnsi="Times New Roman" w:cs="Times New Roman"/>
                <w:sz w:val="28"/>
                <w:szCs w:val="28"/>
              </w:rPr>
              <w:t>1375</w:t>
            </w:r>
          </w:p>
        </w:tc>
        <w:tc>
          <w:tcPr>
            <w:tcW w:w="1764" w:type="dxa"/>
          </w:tcPr>
          <w:p w:rsidR="00681EA3" w:rsidRPr="00681EA3" w:rsidRDefault="00681EA3" w:rsidP="002C6957">
            <w:pPr>
              <w:jc w:val="center"/>
              <w:rPr>
                <w:rFonts w:ascii="Times New Roman" w:eastAsia="Times New Roman" w:hAnsi="Times New Roman" w:cs="Times New Roman"/>
                <w:sz w:val="28"/>
                <w:szCs w:val="28"/>
                <w:lang w:eastAsia="ru-RU"/>
              </w:rPr>
            </w:pPr>
            <w:r w:rsidRPr="00681EA3">
              <w:rPr>
                <w:rFonts w:ascii="Times New Roman" w:eastAsia="Times New Roman" w:hAnsi="Times New Roman" w:cs="Times New Roman"/>
                <w:sz w:val="28"/>
                <w:szCs w:val="28"/>
                <w:lang w:eastAsia="ru-RU"/>
              </w:rPr>
              <w:t>731</w:t>
            </w:r>
          </w:p>
        </w:tc>
      </w:tr>
      <w:tr w:rsidR="00681EA3" w:rsidRPr="00681EA3" w:rsidTr="002C6957">
        <w:trPr>
          <w:jc w:val="center"/>
        </w:trPr>
        <w:tc>
          <w:tcPr>
            <w:tcW w:w="613" w:type="dxa"/>
          </w:tcPr>
          <w:p w:rsidR="00681EA3" w:rsidRPr="00681EA3" w:rsidRDefault="00681EA3" w:rsidP="00B7181E">
            <w:pPr>
              <w:pStyle w:val="a3"/>
              <w:numPr>
                <w:ilvl w:val="0"/>
                <w:numId w:val="1"/>
              </w:numPr>
              <w:spacing w:line="240" w:lineRule="exact"/>
              <w:ind w:left="0" w:firstLine="0"/>
              <w:rPr>
                <w:rFonts w:ascii="Times New Roman" w:hAnsi="Times New Roman" w:cs="Times New Roman"/>
                <w:sz w:val="28"/>
                <w:szCs w:val="28"/>
              </w:rPr>
            </w:pPr>
          </w:p>
        </w:tc>
        <w:tc>
          <w:tcPr>
            <w:tcW w:w="3237" w:type="dxa"/>
            <w:vAlign w:val="center"/>
          </w:tcPr>
          <w:p w:rsidR="00681EA3" w:rsidRPr="00681EA3" w:rsidRDefault="00681EA3" w:rsidP="00957D74">
            <w:pPr>
              <w:spacing w:line="240" w:lineRule="exact"/>
              <w:jc w:val="center"/>
              <w:rPr>
                <w:rFonts w:ascii="Times New Roman" w:hAnsi="Times New Roman" w:cs="Times New Roman"/>
                <w:sz w:val="28"/>
                <w:szCs w:val="28"/>
              </w:rPr>
            </w:pPr>
            <w:r w:rsidRPr="00681EA3">
              <w:rPr>
                <w:rFonts w:ascii="Times New Roman" w:hAnsi="Times New Roman" w:cs="Times New Roman"/>
                <w:sz w:val="28"/>
                <w:szCs w:val="28"/>
              </w:rPr>
              <w:t xml:space="preserve">Управление по вопросам местного </w:t>
            </w:r>
            <w:proofErr w:type="gramStart"/>
            <w:r w:rsidRPr="00681EA3">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46" w:type="dxa"/>
          </w:tcPr>
          <w:p w:rsidR="00681EA3" w:rsidRPr="00681EA3" w:rsidRDefault="00681EA3" w:rsidP="0040520E">
            <w:pPr>
              <w:rPr>
                <w:rFonts w:ascii="Times New Roman" w:hAnsi="Times New Roman" w:cs="Times New Roman"/>
                <w:sz w:val="28"/>
                <w:szCs w:val="28"/>
              </w:rPr>
            </w:pPr>
            <w:r w:rsidRPr="00681EA3">
              <w:rPr>
                <w:rFonts w:ascii="Times New Roman" w:hAnsi="Times New Roman" w:cs="Times New Roman"/>
                <w:sz w:val="28"/>
                <w:szCs w:val="28"/>
              </w:rPr>
              <w:t>город-курорт Кисловодск пос. Нарзанный</w:t>
            </w:r>
          </w:p>
        </w:tc>
        <w:tc>
          <w:tcPr>
            <w:tcW w:w="1835" w:type="dxa"/>
          </w:tcPr>
          <w:p w:rsidR="00681EA3" w:rsidRPr="00681EA3" w:rsidRDefault="00681EA3" w:rsidP="0040520E">
            <w:pPr>
              <w:jc w:val="center"/>
              <w:rPr>
                <w:rFonts w:ascii="Times New Roman" w:hAnsi="Times New Roman" w:cs="Times New Roman"/>
                <w:sz w:val="28"/>
                <w:szCs w:val="28"/>
              </w:rPr>
            </w:pPr>
            <w:r w:rsidRPr="00681EA3">
              <w:rPr>
                <w:rFonts w:ascii="Times New Roman" w:hAnsi="Times New Roman" w:cs="Times New Roman"/>
                <w:sz w:val="28"/>
                <w:szCs w:val="28"/>
              </w:rPr>
              <w:t>583</w:t>
            </w:r>
          </w:p>
        </w:tc>
        <w:tc>
          <w:tcPr>
            <w:tcW w:w="1764" w:type="dxa"/>
          </w:tcPr>
          <w:p w:rsidR="00681EA3" w:rsidRPr="00681EA3" w:rsidRDefault="00681EA3" w:rsidP="002C6957">
            <w:pPr>
              <w:jc w:val="center"/>
              <w:rPr>
                <w:rFonts w:ascii="Times New Roman" w:eastAsia="Times New Roman" w:hAnsi="Times New Roman" w:cs="Times New Roman"/>
                <w:sz w:val="28"/>
                <w:szCs w:val="28"/>
                <w:lang w:eastAsia="ru-RU"/>
              </w:rPr>
            </w:pPr>
            <w:r w:rsidRPr="00681EA3">
              <w:rPr>
                <w:rFonts w:ascii="Times New Roman" w:eastAsia="Times New Roman" w:hAnsi="Times New Roman" w:cs="Times New Roman"/>
                <w:sz w:val="28"/>
                <w:szCs w:val="28"/>
                <w:lang w:eastAsia="ru-RU"/>
              </w:rPr>
              <w:t>528</w:t>
            </w:r>
          </w:p>
        </w:tc>
      </w:tr>
      <w:tr w:rsidR="00681EA3" w:rsidRPr="00681EA3" w:rsidTr="002C6957">
        <w:trPr>
          <w:jc w:val="center"/>
        </w:trPr>
        <w:tc>
          <w:tcPr>
            <w:tcW w:w="613" w:type="dxa"/>
          </w:tcPr>
          <w:p w:rsidR="00681EA3" w:rsidRPr="00681EA3" w:rsidRDefault="00681EA3" w:rsidP="00B7181E">
            <w:pPr>
              <w:pStyle w:val="a3"/>
              <w:numPr>
                <w:ilvl w:val="0"/>
                <w:numId w:val="1"/>
              </w:numPr>
              <w:spacing w:line="240" w:lineRule="exact"/>
              <w:ind w:left="0" w:firstLine="0"/>
              <w:rPr>
                <w:rFonts w:ascii="Times New Roman" w:hAnsi="Times New Roman" w:cs="Times New Roman"/>
                <w:sz w:val="28"/>
                <w:szCs w:val="28"/>
              </w:rPr>
            </w:pPr>
          </w:p>
        </w:tc>
        <w:tc>
          <w:tcPr>
            <w:tcW w:w="3237" w:type="dxa"/>
            <w:vAlign w:val="center"/>
          </w:tcPr>
          <w:p w:rsidR="00681EA3" w:rsidRPr="00681EA3" w:rsidRDefault="00681EA3" w:rsidP="00957D74">
            <w:pPr>
              <w:spacing w:line="240" w:lineRule="exact"/>
              <w:jc w:val="center"/>
              <w:rPr>
                <w:rFonts w:ascii="Times New Roman" w:hAnsi="Times New Roman" w:cs="Times New Roman"/>
                <w:sz w:val="28"/>
                <w:szCs w:val="28"/>
              </w:rPr>
            </w:pPr>
            <w:r w:rsidRPr="00681EA3">
              <w:rPr>
                <w:rFonts w:ascii="Times New Roman" w:hAnsi="Times New Roman" w:cs="Times New Roman"/>
                <w:sz w:val="28"/>
                <w:szCs w:val="28"/>
              </w:rPr>
              <w:t xml:space="preserve">Управление по вопросам местного </w:t>
            </w:r>
            <w:proofErr w:type="gramStart"/>
            <w:r w:rsidRPr="00681EA3">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46" w:type="dxa"/>
          </w:tcPr>
          <w:p w:rsidR="00681EA3" w:rsidRPr="00681EA3" w:rsidRDefault="00681EA3" w:rsidP="0040520E">
            <w:pPr>
              <w:rPr>
                <w:rFonts w:ascii="Times New Roman" w:hAnsi="Times New Roman" w:cs="Times New Roman"/>
                <w:sz w:val="28"/>
                <w:szCs w:val="28"/>
              </w:rPr>
            </w:pPr>
            <w:r w:rsidRPr="00681EA3">
              <w:rPr>
                <w:rFonts w:ascii="Times New Roman" w:hAnsi="Times New Roman" w:cs="Times New Roman"/>
                <w:sz w:val="28"/>
                <w:szCs w:val="28"/>
              </w:rPr>
              <w:t xml:space="preserve">город-курорт Кисловодск пос. </w:t>
            </w:r>
            <w:proofErr w:type="spellStart"/>
            <w:r w:rsidRPr="00681EA3">
              <w:rPr>
                <w:rFonts w:ascii="Times New Roman" w:hAnsi="Times New Roman" w:cs="Times New Roman"/>
                <w:sz w:val="28"/>
                <w:szCs w:val="28"/>
              </w:rPr>
              <w:t>Новокисловодский</w:t>
            </w:r>
            <w:proofErr w:type="spellEnd"/>
          </w:p>
        </w:tc>
        <w:tc>
          <w:tcPr>
            <w:tcW w:w="1835" w:type="dxa"/>
          </w:tcPr>
          <w:p w:rsidR="00681EA3" w:rsidRPr="00681EA3" w:rsidRDefault="00681EA3" w:rsidP="0040520E">
            <w:pPr>
              <w:jc w:val="center"/>
              <w:rPr>
                <w:rFonts w:ascii="Times New Roman" w:hAnsi="Times New Roman" w:cs="Times New Roman"/>
                <w:sz w:val="28"/>
                <w:szCs w:val="28"/>
              </w:rPr>
            </w:pPr>
            <w:r w:rsidRPr="00681EA3">
              <w:rPr>
                <w:rFonts w:ascii="Times New Roman" w:hAnsi="Times New Roman" w:cs="Times New Roman"/>
                <w:sz w:val="28"/>
                <w:szCs w:val="28"/>
              </w:rPr>
              <w:t>396</w:t>
            </w:r>
          </w:p>
        </w:tc>
        <w:tc>
          <w:tcPr>
            <w:tcW w:w="1764" w:type="dxa"/>
          </w:tcPr>
          <w:p w:rsidR="00681EA3" w:rsidRPr="00681EA3" w:rsidRDefault="00681EA3" w:rsidP="002C6957">
            <w:pPr>
              <w:jc w:val="center"/>
              <w:rPr>
                <w:rFonts w:ascii="Times New Roman" w:eastAsia="Times New Roman" w:hAnsi="Times New Roman" w:cs="Times New Roman"/>
                <w:sz w:val="28"/>
                <w:szCs w:val="28"/>
                <w:lang w:eastAsia="ru-RU"/>
              </w:rPr>
            </w:pPr>
            <w:r w:rsidRPr="00681EA3">
              <w:rPr>
                <w:rFonts w:ascii="Times New Roman" w:eastAsia="Times New Roman" w:hAnsi="Times New Roman" w:cs="Times New Roman"/>
                <w:sz w:val="28"/>
                <w:szCs w:val="28"/>
                <w:lang w:eastAsia="ru-RU"/>
              </w:rPr>
              <w:t>266</w:t>
            </w:r>
          </w:p>
        </w:tc>
      </w:tr>
      <w:tr w:rsidR="00681EA3" w:rsidRPr="00681EA3" w:rsidTr="002C6957">
        <w:trPr>
          <w:jc w:val="center"/>
        </w:trPr>
        <w:tc>
          <w:tcPr>
            <w:tcW w:w="613" w:type="dxa"/>
          </w:tcPr>
          <w:p w:rsidR="00681EA3" w:rsidRPr="00681EA3" w:rsidRDefault="00681EA3" w:rsidP="00B7181E">
            <w:pPr>
              <w:pStyle w:val="a3"/>
              <w:numPr>
                <w:ilvl w:val="0"/>
                <w:numId w:val="1"/>
              </w:numPr>
              <w:spacing w:line="240" w:lineRule="exact"/>
              <w:ind w:left="0" w:firstLine="0"/>
              <w:rPr>
                <w:rFonts w:ascii="Times New Roman" w:hAnsi="Times New Roman" w:cs="Times New Roman"/>
                <w:sz w:val="28"/>
                <w:szCs w:val="28"/>
              </w:rPr>
            </w:pPr>
          </w:p>
        </w:tc>
        <w:tc>
          <w:tcPr>
            <w:tcW w:w="3237" w:type="dxa"/>
          </w:tcPr>
          <w:p w:rsidR="00681EA3" w:rsidRPr="00681EA3" w:rsidRDefault="00681EA3" w:rsidP="00B7181E">
            <w:pPr>
              <w:spacing w:line="240" w:lineRule="exact"/>
              <w:jc w:val="center"/>
              <w:rPr>
                <w:rFonts w:ascii="Times New Roman" w:hAnsi="Times New Roman" w:cs="Times New Roman"/>
                <w:sz w:val="28"/>
                <w:szCs w:val="28"/>
              </w:rPr>
            </w:pPr>
            <w:r w:rsidRPr="00681EA3">
              <w:rPr>
                <w:rFonts w:ascii="Times New Roman" w:hAnsi="Times New Roman" w:cs="Times New Roman"/>
                <w:sz w:val="28"/>
                <w:szCs w:val="28"/>
              </w:rPr>
              <w:t xml:space="preserve">Управление по вопросам местного </w:t>
            </w:r>
            <w:proofErr w:type="gramStart"/>
            <w:r w:rsidRPr="00681EA3">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46" w:type="dxa"/>
          </w:tcPr>
          <w:p w:rsidR="00681EA3" w:rsidRPr="00681EA3" w:rsidRDefault="00681EA3" w:rsidP="0040520E">
            <w:pPr>
              <w:rPr>
                <w:rFonts w:ascii="Times New Roman" w:hAnsi="Times New Roman" w:cs="Times New Roman"/>
                <w:sz w:val="28"/>
                <w:szCs w:val="28"/>
              </w:rPr>
            </w:pPr>
            <w:r w:rsidRPr="00681EA3">
              <w:rPr>
                <w:rFonts w:ascii="Times New Roman" w:hAnsi="Times New Roman" w:cs="Times New Roman"/>
                <w:sz w:val="28"/>
                <w:szCs w:val="28"/>
              </w:rPr>
              <w:t>город-курорт Кисловодск пос. Высокогорный пос. Высокогорный</w:t>
            </w:r>
          </w:p>
        </w:tc>
        <w:tc>
          <w:tcPr>
            <w:tcW w:w="1835" w:type="dxa"/>
          </w:tcPr>
          <w:p w:rsidR="00681EA3" w:rsidRPr="00681EA3" w:rsidRDefault="00681EA3" w:rsidP="0040520E">
            <w:pPr>
              <w:jc w:val="center"/>
              <w:rPr>
                <w:rFonts w:ascii="Times New Roman" w:hAnsi="Times New Roman" w:cs="Times New Roman"/>
                <w:sz w:val="28"/>
                <w:szCs w:val="28"/>
              </w:rPr>
            </w:pPr>
            <w:r w:rsidRPr="00681EA3">
              <w:rPr>
                <w:rFonts w:ascii="Times New Roman" w:hAnsi="Times New Roman" w:cs="Times New Roman"/>
                <w:sz w:val="28"/>
                <w:szCs w:val="28"/>
              </w:rPr>
              <w:t>65</w:t>
            </w:r>
          </w:p>
        </w:tc>
        <w:tc>
          <w:tcPr>
            <w:tcW w:w="1764" w:type="dxa"/>
          </w:tcPr>
          <w:p w:rsidR="00681EA3" w:rsidRPr="00681EA3" w:rsidRDefault="00681EA3" w:rsidP="002C6957">
            <w:pPr>
              <w:jc w:val="center"/>
              <w:rPr>
                <w:rFonts w:ascii="Times New Roman" w:eastAsia="Times New Roman" w:hAnsi="Times New Roman" w:cs="Times New Roman"/>
                <w:sz w:val="28"/>
                <w:szCs w:val="28"/>
                <w:lang w:eastAsia="ru-RU"/>
              </w:rPr>
            </w:pPr>
            <w:r w:rsidRPr="00681EA3">
              <w:rPr>
                <w:rFonts w:ascii="Times New Roman" w:eastAsia="Times New Roman" w:hAnsi="Times New Roman" w:cs="Times New Roman"/>
                <w:sz w:val="28"/>
                <w:szCs w:val="28"/>
                <w:lang w:eastAsia="ru-RU"/>
              </w:rPr>
              <w:t>60</w:t>
            </w:r>
          </w:p>
        </w:tc>
      </w:tr>
      <w:tr w:rsidR="00681EA3" w:rsidRPr="00681EA3" w:rsidTr="002C6957">
        <w:trPr>
          <w:jc w:val="center"/>
        </w:trPr>
        <w:tc>
          <w:tcPr>
            <w:tcW w:w="613" w:type="dxa"/>
          </w:tcPr>
          <w:p w:rsidR="00681EA3" w:rsidRPr="00681EA3" w:rsidRDefault="00681EA3" w:rsidP="00B7181E">
            <w:pPr>
              <w:pStyle w:val="a3"/>
              <w:numPr>
                <w:ilvl w:val="0"/>
                <w:numId w:val="1"/>
              </w:numPr>
              <w:spacing w:line="240" w:lineRule="exact"/>
              <w:ind w:left="0" w:firstLine="0"/>
              <w:rPr>
                <w:rFonts w:ascii="Times New Roman" w:hAnsi="Times New Roman" w:cs="Times New Roman"/>
                <w:sz w:val="28"/>
                <w:szCs w:val="28"/>
              </w:rPr>
            </w:pPr>
          </w:p>
        </w:tc>
        <w:tc>
          <w:tcPr>
            <w:tcW w:w="3237" w:type="dxa"/>
          </w:tcPr>
          <w:p w:rsidR="00681EA3" w:rsidRPr="00681EA3" w:rsidRDefault="00681EA3" w:rsidP="00B7181E">
            <w:pPr>
              <w:spacing w:line="240" w:lineRule="exact"/>
              <w:jc w:val="center"/>
              <w:rPr>
                <w:rFonts w:ascii="Times New Roman" w:hAnsi="Times New Roman" w:cs="Times New Roman"/>
                <w:sz w:val="28"/>
                <w:szCs w:val="28"/>
              </w:rPr>
            </w:pPr>
            <w:r w:rsidRPr="00681EA3">
              <w:rPr>
                <w:rFonts w:ascii="Times New Roman" w:hAnsi="Times New Roman" w:cs="Times New Roman"/>
                <w:sz w:val="28"/>
                <w:szCs w:val="28"/>
              </w:rPr>
              <w:t xml:space="preserve">Управление по вопросам местного </w:t>
            </w:r>
            <w:proofErr w:type="gramStart"/>
            <w:r w:rsidRPr="00681EA3">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46" w:type="dxa"/>
          </w:tcPr>
          <w:p w:rsidR="00681EA3" w:rsidRPr="00681EA3" w:rsidRDefault="00681EA3" w:rsidP="0040520E">
            <w:pPr>
              <w:rPr>
                <w:rFonts w:ascii="Times New Roman" w:hAnsi="Times New Roman" w:cs="Times New Roman"/>
                <w:sz w:val="28"/>
                <w:szCs w:val="28"/>
              </w:rPr>
            </w:pPr>
            <w:r w:rsidRPr="00681EA3">
              <w:rPr>
                <w:rFonts w:ascii="Times New Roman" w:hAnsi="Times New Roman" w:cs="Times New Roman"/>
                <w:sz w:val="28"/>
                <w:szCs w:val="28"/>
              </w:rPr>
              <w:t xml:space="preserve">город-курорт Кисловодск пос. </w:t>
            </w:r>
            <w:proofErr w:type="spellStart"/>
            <w:r w:rsidRPr="00681EA3">
              <w:rPr>
                <w:rFonts w:ascii="Times New Roman" w:hAnsi="Times New Roman" w:cs="Times New Roman"/>
                <w:sz w:val="28"/>
                <w:szCs w:val="28"/>
              </w:rPr>
              <w:t>Левоберезовский</w:t>
            </w:r>
            <w:proofErr w:type="spellEnd"/>
          </w:p>
        </w:tc>
        <w:tc>
          <w:tcPr>
            <w:tcW w:w="1835" w:type="dxa"/>
          </w:tcPr>
          <w:p w:rsidR="00681EA3" w:rsidRPr="00681EA3" w:rsidRDefault="00681EA3" w:rsidP="0040520E">
            <w:pPr>
              <w:jc w:val="center"/>
              <w:rPr>
                <w:rFonts w:ascii="Times New Roman" w:hAnsi="Times New Roman" w:cs="Times New Roman"/>
                <w:sz w:val="28"/>
                <w:szCs w:val="28"/>
              </w:rPr>
            </w:pPr>
            <w:r w:rsidRPr="00681EA3">
              <w:rPr>
                <w:rFonts w:ascii="Times New Roman" w:hAnsi="Times New Roman" w:cs="Times New Roman"/>
                <w:sz w:val="28"/>
                <w:szCs w:val="28"/>
              </w:rPr>
              <w:t>390</w:t>
            </w:r>
          </w:p>
        </w:tc>
        <w:tc>
          <w:tcPr>
            <w:tcW w:w="1764" w:type="dxa"/>
          </w:tcPr>
          <w:p w:rsidR="00681EA3" w:rsidRPr="00681EA3" w:rsidRDefault="00681EA3" w:rsidP="002C6957">
            <w:pPr>
              <w:jc w:val="center"/>
              <w:rPr>
                <w:rFonts w:ascii="Times New Roman" w:eastAsia="Times New Roman" w:hAnsi="Times New Roman" w:cs="Times New Roman"/>
                <w:sz w:val="28"/>
                <w:szCs w:val="28"/>
                <w:lang w:eastAsia="ru-RU"/>
              </w:rPr>
            </w:pPr>
            <w:r w:rsidRPr="00681EA3">
              <w:rPr>
                <w:rFonts w:ascii="Times New Roman" w:eastAsia="Times New Roman" w:hAnsi="Times New Roman" w:cs="Times New Roman"/>
                <w:sz w:val="28"/>
                <w:szCs w:val="28"/>
                <w:lang w:eastAsia="ru-RU"/>
              </w:rPr>
              <w:t>207</w:t>
            </w:r>
          </w:p>
        </w:tc>
      </w:tr>
      <w:tr w:rsidR="00681EA3" w:rsidRPr="00681EA3" w:rsidTr="007C0C7E">
        <w:trPr>
          <w:jc w:val="center"/>
        </w:trPr>
        <w:tc>
          <w:tcPr>
            <w:tcW w:w="613" w:type="dxa"/>
            <w:tcBorders>
              <w:bottom w:val="single" w:sz="4" w:space="0" w:color="auto"/>
            </w:tcBorders>
          </w:tcPr>
          <w:p w:rsidR="00681EA3" w:rsidRPr="00681EA3" w:rsidRDefault="00681EA3" w:rsidP="00B7181E">
            <w:pPr>
              <w:pStyle w:val="a3"/>
              <w:numPr>
                <w:ilvl w:val="0"/>
                <w:numId w:val="1"/>
              </w:numPr>
              <w:spacing w:line="240" w:lineRule="exact"/>
              <w:ind w:left="0" w:firstLine="0"/>
              <w:rPr>
                <w:rFonts w:ascii="Times New Roman" w:hAnsi="Times New Roman" w:cs="Times New Roman"/>
                <w:sz w:val="28"/>
                <w:szCs w:val="28"/>
              </w:rPr>
            </w:pPr>
          </w:p>
        </w:tc>
        <w:tc>
          <w:tcPr>
            <w:tcW w:w="3237" w:type="dxa"/>
            <w:tcBorders>
              <w:bottom w:val="single" w:sz="4" w:space="0" w:color="auto"/>
            </w:tcBorders>
          </w:tcPr>
          <w:p w:rsidR="00681EA3" w:rsidRPr="00681EA3" w:rsidRDefault="00681EA3" w:rsidP="00B7181E">
            <w:pPr>
              <w:spacing w:line="240" w:lineRule="exact"/>
              <w:jc w:val="center"/>
              <w:rPr>
                <w:rFonts w:ascii="Times New Roman" w:hAnsi="Times New Roman" w:cs="Times New Roman"/>
                <w:sz w:val="28"/>
                <w:szCs w:val="28"/>
              </w:rPr>
            </w:pPr>
            <w:r w:rsidRPr="00681EA3">
              <w:rPr>
                <w:rFonts w:ascii="Times New Roman" w:hAnsi="Times New Roman" w:cs="Times New Roman"/>
                <w:sz w:val="28"/>
                <w:szCs w:val="28"/>
              </w:rPr>
              <w:t xml:space="preserve">Управление по вопросам местного </w:t>
            </w:r>
            <w:proofErr w:type="gramStart"/>
            <w:r w:rsidRPr="00681EA3">
              <w:rPr>
                <w:rFonts w:ascii="Times New Roman" w:hAnsi="Times New Roman" w:cs="Times New Roman"/>
                <w:sz w:val="28"/>
                <w:szCs w:val="28"/>
              </w:rPr>
              <w:t>самоуправления поселков администрации города-курорта Кисловодска</w:t>
            </w:r>
            <w:proofErr w:type="gramEnd"/>
          </w:p>
        </w:tc>
        <w:tc>
          <w:tcPr>
            <w:tcW w:w="2546" w:type="dxa"/>
            <w:tcBorders>
              <w:bottom w:val="single" w:sz="4" w:space="0" w:color="auto"/>
            </w:tcBorders>
          </w:tcPr>
          <w:p w:rsidR="00681EA3" w:rsidRPr="00681EA3" w:rsidRDefault="00681EA3" w:rsidP="0040520E">
            <w:pPr>
              <w:rPr>
                <w:rFonts w:ascii="Times New Roman" w:hAnsi="Times New Roman" w:cs="Times New Roman"/>
                <w:sz w:val="28"/>
                <w:szCs w:val="28"/>
              </w:rPr>
            </w:pPr>
            <w:r w:rsidRPr="00681EA3">
              <w:rPr>
                <w:rFonts w:ascii="Times New Roman" w:hAnsi="Times New Roman" w:cs="Times New Roman"/>
                <w:sz w:val="28"/>
                <w:szCs w:val="28"/>
              </w:rPr>
              <w:t xml:space="preserve">город-курорт Кисловодск пос. </w:t>
            </w:r>
            <w:proofErr w:type="spellStart"/>
            <w:r w:rsidRPr="00681EA3">
              <w:rPr>
                <w:rFonts w:ascii="Times New Roman" w:hAnsi="Times New Roman" w:cs="Times New Roman"/>
                <w:sz w:val="28"/>
                <w:szCs w:val="28"/>
              </w:rPr>
              <w:t>Правоберезовский</w:t>
            </w:r>
            <w:proofErr w:type="spellEnd"/>
          </w:p>
        </w:tc>
        <w:tc>
          <w:tcPr>
            <w:tcW w:w="1835" w:type="dxa"/>
            <w:tcBorders>
              <w:bottom w:val="single" w:sz="4" w:space="0" w:color="auto"/>
            </w:tcBorders>
          </w:tcPr>
          <w:p w:rsidR="00681EA3" w:rsidRPr="00681EA3" w:rsidRDefault="00681EA3" w:rsidP="0040520E">
            <w:pPr>
              <w:jc w:val="center"/>
              <w:rPr>
                <w:rFonts w:ascii="Times New Roman" w:hAnsi="Times New Roman" w:cs="Times New Roman"/>
                <w:sz w:val="28"/>
                <w:szCs w:val="28"/>
              </w:rPr>
            </w:pPr>
            <w:r w:rsidRPr="00681EA3">
              <w:rPr>
                <w:rFonts w:ascii="Times New Roman" w:hAnsi="Times New Roman" w:cs="Times New Roman"/>
                <w:sz w:val="28"/>
                <w:szCs w:val="28"/>
              </w:rPr>
              <w:t>163</w:t>
            </w:r>
          </w:p>
        </w:tc>
        <w:tc>
          <w:tcPr>
            <w:tcW w:w="1764" w:type="dxa"/>
            <w:tcBorders>
              <w:bottom w:val="single" w:sz="4" w:space="0" w:color="auto"/>
            </w:tcBorders>
          </w:tcPr>
          <w:p w:rsidR="00681EA3" w:rsidRPr="00681EA3" w:rsidRDefault="00681EA3" w:rsidP="002C6957">
            <w:pPr>
              <w:jc w:val="center"/>
              <w:rPr>
                <w:rFonts w:ascii="Times New Roman" w:eastAsia="Times New Roman" w:hAnsi="Times New Roman" w:cs="Times New Roman"/>
                <w:sz w:val="28"/>
                <w:szCs w:val="28"/>
                <w:lang w:eastAsia="ru-RU"/>
              </w:rPr>
            </w:pPr>
            <w:r w:rsidRPr="00681EA3">
              <w:rPr>
                <w:rFonts w:ascii="Times New Roman" w:eastAsia="Times New Roman" w:hAnsi="Times New Roman" w:cs="Times New Roman"/>
                <w:sz w:val="28"/>
                <w:szCs w:val="28"/>
                <w:lang w:eastAsia="ru-RU"/>
              </w:rPr>
              <w:t>93</w:t>
            </w:r>
          </w:p>
        </w:tc>
      </w:tr>
      <w:tr w:rsidR="007C0C7E" w:rsidRPr="00681EA3" w:rsidTr="007C0C7E">
        <w:trPr>
          <w:jc w:val="center"/>
        </w:trPr>
        <w:tc>
          <w:tcPr>
            <w:tcW w:w="613" w:type="dxa"/>
            <w:tcBorders>
              <w:top w:val="single" w:sz="4" w:space="0" w:color="auto"/>
              <w:left w:val="nil"/>
              <w:bottom w:val="nil"/>
              <w:right w:val="nil"/>
            </w:tcBorders>
          </w:tcPr>
          <w:p w:rsidR="007C0C7E" w:rsidRPr="00681EA3" w:rsidRDefault="007C0C7E" w:rsidP="007C0C7E">
            <w:pPr>
              <w:pStyle w:val="a3"/>
              <w:spacing w:line="240" w:lineRule="exact"/>
              <w:ind w:left="0"/>
              <w:rPr>
                <w:rFonts w:ascii="Times New Roman" w:hAnsi="Times New Roman" w:cs="Times New Roman"/>
                <w:sz w:val="28"/>
                <w:szCs w:val="28"/>
              </w:rPr>
            </w:pPr>
          </w:p>
        </w:tc>
        <w:tc>
          <w:tcPr>
            <w:tcW w:w="3237" w:type="dxa"/>
            <w:tcBorders>
              <w:top w:val="single" w:sz="4" w:space="0" w:color="auto"/>
              <w:left w:val="nil"/>
              <w:bottom w:val="nil"/>
              <w:right w:val="nil"/>
            </w:tcBorders>
          </w:tcPr>
          <w:p w:rsidR="007C0C7E" w:rsidRPr="00681EA3" w:rsidRDefault="007C0C7E" w:rsidP="00B7181E">
            <w:pPr>
              <w:spacing w:line="240" w:lineRule="exact"/>
              <w:jc w:val="center"/>
              <w:rPr>
                <w:rFonts w:ascii="Times New Roman" w:hAnsi="Times New Roman" w:cs="Times New Roman"/>
                <w:sz w:val="28"/>
                <w:szCs w:val="28"/>
              </w:rPr>
            </w:pPr>
          </w:p>
        </w:tc>
        <w:tc>
          <w:tcPr>
            <w:tcW w:w="2546" w:type="dxa"/>
            <w:tcBorders>
              <w:top w:val="single" w:sz="4" w:space="0" w:color="auto"/>
              <w:left w:val="nil"/>
              <w:bottom w:val="nil"/>
              <w:right w:val="nil"/>
            </w:tcBorders>
          </w:tcPr>
          <w:p w:rsidR="007C0C7E" w:rsidRPr="00681EA3" w:rsidRDefault="007C0C7E" w:rsidP="0040520E">
            <w:pPr>
              <w:rPr>
                <w:rFonts w:ascii="Times New Roman" w:hAnsi="Times New Roman" w:cs="Times New Roman"/>
                <w:sz w:val="28"/>
                <w:szCs w:val="28"/>
              </w:rPr>
            </w:pPr>
          </w:p>
        </w:tc>
        <w:tc>
          <w:tcPr>
            <w:tcW w:w="1835" w:type="dxa"/>
            <w:tcBorders>
              <w:top w:val="single" w:sz="4" w:space="0" w:color="auto"/>
              <w:left w:val="nil"/>
              <w:bottom w:val="nil"/>
              <w:right w:val="nil"/>
            </w:tcBorders>
          </w:tcPr>
          <w:p w:rsidR="007C0C7E" w:rsidRPr="00681EA3" w:rsidRDefault="007C0C7E" w:rsidP="0040520E">
            <w:pPr>
              <w:jc w:val="center"/>
              <w:rPr>
                <w:rFonts w:ascii="Times New Roman" w:hAnsi="Times New Roman" w:cs="Times New Roman"/>
                <w:sz w:val="28"/>
                <w:szCs w:val="28"/>
              </w:rPr>
            </w:pPr>
          </w:p>
        </w:tc>
        <w:tc>
          <w:tcPr>
            <w:tcW w:w="1764" w:type="dxa"/>
            <w:tcBorders>
              <w:top w:val="single" w:sz="4" w:space="0" w:color="auto"/>
              <w:left w:val="nil"/>
              <w:bottom w:val="nil"/>
              <w:right w:val="nil"/>
            </w:tcBorders>
          </w:tcPr>
          <w:p w:rsidR="007C0C7E" w:rsidRPr="00681EA3" w:rsidRDefault="007C0C7E" w:rsidP="002C6957">
            <w:pPr>
              <w:jc w:val="center"/>
              <w:rPr>
                <w:rFonts w:ascii="Times New Roman" w:eastAsia="Times New Roman" w:hAnsi="Times New Roman" w:cs="Times New Roman"/>
                <w:sz w:val="28"/>
                <w:szCs w:val="28"/>
                <w:lang w:eastAsia="ru-RU"/>
              </w:rPr>
            </w:pPr>
          </w:p>
        </w:tc>
      </w:tr>
    </w:tbl>
    <w:p w:rsidR="00895ABF" w:rsidRDefault="00895ABF" w:rsidP="007C0C7E">
      <w:pPr>
        <w:pStyle w:val="a3"/>
        <w:numPr>
          <w:ilvl w:val="0"/>
          <w:numId w:val="2"/>
        </w:numPr>
        <w:spacing w:after="0" w:line="240" w:lineRule="auto"/>
        <w:ind w:left="0" w:firstLine="0"/>
        <w:jc w:val="center"/>
        <w:rPr>
          <w:rFonts w:ascii="Times New Roman" w:hAnsi="Times New Roman" w:cs="Times New Roman"/>
          <w:b/>
          <w:sz w:val="28"/>
          <w:szCs w:val="28"/>
        </w:rPr>
      </w:pPr>
      <w:r w:rsidRPr="00DB0473">
        <w:rPr>
          <w:rFonts w:ascii="Times New Roman" w:hAnsi="Times New Roman" w:cs="Times New Roman"/>
          <w:b/>
          <w:sz w:val="28"/>
          <w:szCs w:val="28"/>
        </w:rPr>
        <w:t xml:space="preserve">Структура, порядок </w:t>
      </w:r>
      <w:proofErr w:type="gramStart"/>
      <w:r w:rsidR="00226129" w:rsidRPr="00DB0473">
        <w:rPr>
          <w:rFonts w:ascii="Times New Roman" w:hAnsi="Times New Roman" w:cs="Times New Roman"/>
          <w:b/>
          <w:sz w:val="28"/>
          <w:szCs w:val="28"/>
        </w:rPr>
        <w:t>формирования органов местного самоуправления городского округа города-курорта Кисловодска</w:t>
      </w:r>
      <w:proofErr w:type="gramEnd"/>
    </w:p>
    <w:p w:rsidR="007C0C7E" w:rsidRPr="00DB0473" w:rsidRDefault="007C0C7E" w:rsidP="00D3775D">
      <w:pPr>
        <w:pStyle w:val="a3"/>
        <w:spacing w:after="0" w:line="240" w:lineRule="auto"/>
        <w:ind w:left="0"/>
        <w:jc w:val="center"/>
        <w:rPr>
          <w:rFonts w:ascii="Times New Roman" w:hAnsi="Times New Roman" w:cs="Times New Roman"/>
          <w:b/>
          <w:sz w:val="28"/>
          <w:szCs w:val="28"/>
        </w:rPr>
      </w:pPr>
    </w:p>
    <w:tbl>
      <w:tblPr>
        <w:tblStyle w:val="a4"/>
        <w:tblW w:w="9923" w:type="dxa"/>
        <w:tblInd w:w="108" w:type="dxa"/>
        <w:tblLayout w:type="fixed"/>
        <w:tblLook w:val="04A0" w:firstRow="1" w:lastRow="0" w:firstColumn="1" w:lastColumn="0" w:noHBand="0" w:noVBand="1"/>
      </w:tblPr>
      <w:tblGrid>
        <w:gridCol w:w="2127"/>
        <w:gridCol w:w="4110"/>
        <w:gridCol w:w="1843"/>
        <w:gridCol w:w="1843"/>
      </w:tblGrid>
      <w:tr w:rsidR="00B7748F" w:rsidRPr="00E83A37" w:rsidTr="007C0C7E">
        <w:tc>
          <w:tcPr>
            <w:tcW w:w="2127" w:type="dxa"/>
            <w:vAlign w:val="center"/>
          </w:tcPr>
          <w:p w:rsidR="00226129" w:rsidRPr="00E83A37" w:rsidRDefault="00226129" w:rsidP="007C0C7E">
            <w:pPr>
              <w:pStyle w:val="a3"/>
              <w:ind w:left="0"/>
              <w:jc w:val="center"/>
              <w:rPr>
                <w:rFonts w:ascii="Times New Roman" w:hAnsi="Times New Roman" w:cs="Times New Roman"/>
                <w:sz w:val="28"/>
                <w:szCs w:val="28"/>
              </w:rPr>
            </w:pPr>
            <w:r w:rsidRPr="00E83A37">
              <w:rPr>
                <w:rFonts w:ascii="Times New Roman" w:hAnsi="Times New Roman" w:cs="Times New Roman"/>
                <w:sz w:val="28"/>
                <w:szCs w:val="28"/>
              </w:rPr>
              <w:t>Наименование</w:t>
            </w:r>
          </w:p>
        </w:tc>
        <w:tc>
          <w:tcPr>
            <w:tcW w:w="4110" w:type="dxa"/>
            <w:vAlign w:val="center"/>
          </w:tcPr>
          <w:p w:rsidR="00226129" w:rsidRPr="00E83A37" w:rsidRDefault="00226129" w:rsidP="007C0C7E">
            <w:pPr>
              <w:pStyle w:val="a3"/>
              <w:ind w:left="0"/>
              <w:jc w:val="center"/>
              <w:rPr>
                <w:rFonts w:ascii="Times New Roman" w:hAnsi="Times New Roman" w:cs="Times New Roman"/>
                <w:sz w:val="28"/>
                <w:szCs w:val="28"/>
              </w:rPr>
            </w:pPr>
            <w:r w:rsidRPr="00E83A37">
              <w:rPr>
                <w:rFonts w:ascii="Times New Roman" w:hAnsi="Times New Roman" w:cs="Times New Roman"/>
                <w:sz w:val="28"/>
                <w:szCs w:val="28"/>
              </w:rPr>
              <w:t>Порядок избрания (назначения)</w:t>
            </w:r>
          </w:p>
        </w:tc>
        <w:tc>
          <w:tcPr>
            <w:tcW w:w="1843" w:type="dxa"/>
            <w:vAlign w:val="center"/>
          </w:tcPr>
          <w:p w:rsidR="00226129" w:rsidRDefault="00226129" w:rsidP="007C0C7E">
            <w:pPr>
              <w:pStyle w:val="a3"/>
              <w:ind w:left="0"/>
              <w:jc w:val="center"/>
              <w:rPr>
                <w:rFonts w:ascii="Times New Roman" w:hAnsi="Times New Roman" w:cs="Times New Roman"/>
                <w:sz w:val="28"/>
                <w:szCs w:val="28"/>
              </w:rPr>
            </w:pPr>
            <w:r w:rsidRPr="00E83A37">
              <w:rPr>
                <w:rFonts w:ascii="Times New Roman" w:hAnsi="Times New Roman" w:cs="Times New Roman"/>
                <w:sz w:val="28"/>
                <w:szCs w:val="28"/>
              </w:rPr>
              <w:t>Дата избрания (назначения)</w:t>
            </w:r>
          </w:p>
          <w:p w:rsidR="007C0C7E" w:rsidRPr="00E83A37" w:rsidRDefault="007C0C7E" w:rsidP="007C0C7E">
            <w:pPr>
              <w:pStyle w:val="a3"/>
              <w:ind w:left="0"/>
              <w:jc w:val="center"/>
              <w:rPr>
                <w:rFonts w:ascii="Times New Roman" w:hAnsi="Times New Roman" w:cs="Times New Roman"/>
                <w:sz w:val="28"/>
                <w:szCs w:val="28"/>
              </w:rPr>
            </w:pPr>
          </w:p>
        </w:tc>
        <w:tc>
          <w:tcPr>
            <w:tcW w:w="1843" w:type="dxa"/>
            <w:vAlign w:val="center"/>
          </w:tcPr>
          <w:p w:rsidR="00226129" w:rsidRPr="00E83A37" w:rsidRDefault="004617E6" w:rsidP="007C0C7E">
            <w:pPr>
              <w:pStyle w:val="a3"/>
              <w:ind w:left="0"/>
              <w:jc w:val="center"/>
              <w:rPr>
                <w:rFonts w:ascii="Times New Roman" w:hAnsi="Times New Roman" w:cs="Times New Roman"/>
                <w:sz w:val="28"/>
                <w:szCs w:val="28"/>
              </w:rPr>
            </w:pPr>
            <w:r w:rsidRPr="00E83A37">
              <w:rPr>
                <w:rFonts w:ascii="Times New Roman" w:hAnsi="Times New Roman" w:cs="Times New Roman"/>
                <w:sz w:val="28"/>
                <w:szCs w:val="28"/>
              </w:rPr>
              <w:t>Срок полномочий</w:t>
            </w:r>
            <w:r w:rsidR="001E117B" w:rsidRPr="00E83A37">
              <w:rPr>
                <w:rFonts w:ascii="Times New Roman" w:hAnsi="Times New Roman" w:cs="Times New Roman"/>
                <w:sz w:val="28"/>
                <w:szCs w:val="28"/>
              </w:rPr>
              <w:t xml:space="preserve">, </w:t>
            </w:r>
            <w:proofErr w:type="gramStart"/>
            <w:r w:rsidR="001E117B" w:rsidRPr="00E83A37">
              <w:rPr>
                <w:rFonts w:ascii="Times New Roman" w:hAnsi="Times New Roman" w:cs="Times New Roman"/>
                <w:sz w:val="28"/>
                <w:szCs w:val="28"/>
              </w:rPr>
              <w:t>до</w:t>
            </w:r>
            <w:proofErr w:type="gramEnd"/>
          </w:p>
        </w:tc>
      </w:tr>
      <w:tr w:rsidR="00B7748F" w:rsidRPr="00E83A37" w:rsidTr="007C0C7E">
        <w:tc>
          <w:tcPr>
            <w:tcW w:w="2127" w:type="dxa"/>
          </w:tcPr>
          <w:p w:rsidR="00226129" w:rsidRPr="00E83A37" w:rsidRDefault="00226129" w:rsidP="007C0C7E">
            <w:pPr>
              <w:pStyle w:val="a3"/>
              <w:ind w:left="0"/>
              <w:jc w:val="both"/>
              <w:rPr>
                <w:rFonts w:ascii="Times New Roman" w:hAnsi="Times New Roman" w:cs="Times New Roman"/>
                <w:sz w:val="28"/>
                <w:szCs w:val="28"/>
              </w:rPr>
            </w:pPr>
            <w:r w:rsidRPr="00E83A37">
              <w:rPr>
                <w:rFonts w:ascii="Times New Roman" w:hAnsi="Times New Roman" w:cs="Times New Roman"/>
                <w:sz w:val="28"/>
                <w:szCs w:val="28"/>
              </w:rPr>
              <w:lastRenderedPageBreak/>
              <w:t>Глава городского округа</w:t>
            </w:r>
          </w:p>
        </w:tc>
        <w:tc>
          <w:tcPr>
            <w:tcW w:w="4110" w:type="dxa"/>
          </w:tcPr>
          <w:p w:rsidR="00226129" w:rsidRPr="00E83A37" w:rsidRDefault="00C351EA" w:rsidP="007C0C7E">
            <w:pPr>
              <w:autoSpaceDE w:val="0"/>
              <w:autoSpaceDN w:val="0"/>
              <w:adjustRightInd w:val="0"/>
              <w:jc w:val="both"/>
              <w:rPr>
                <w:rFonts w:ascii="Times New Roman" w:hAnsi="Times New Roman" w:cs="Times New Roman"/>
                <w:sz w:val="28"/>
                <w:szCs w:val="28"/>
              </w:rPr>
            </w:pPr>
            <w:r w:rsidRPr="00E83A37">
              <w:rPr>
                <w:rFonts w:ascii="Times New Roman" w:hAnsi="Times New Roman" w:cs="Times New Roman"/>
                <w:sz w:val="28"/>
                <w:szCs w:val="28"/>
              </w:rPr>
              <w:t>И</w:t>
            </w:r>
            <w:r w:rsidR="00EB0944" w:rsidRPr="00E83A37">
              <w:rPr>
                <w:rFonts w:ascii="Times New Roman" w:hAnsi="Times New Roman" w:cs="Times New Roman"/>
                <w:sz w:val="28"/>
                <w:szCs w:val="28"/>
              </w:rPr>
              <w:t>збирается Думой города-курорта Кисловодска</w:t>
            </w:r>
            <w:r w:rsidR="00AB1ADA" w:rsidRPr="00E83A37">
              <w:rPr>
                <w:rFonts w:ascii="Times New Roman" w:hAnsi="Times New Roman" w:cs="Times New Roman"/>
                <w:sz w:val="28"/>
                <w:szCs w:val="28"/>
              </w:rPr>
              <w:t xml:space="preserve"> </w:t>
            </w:r>
            <w:r w:rsidR="00EB0944" w:rsidRPr="00E83A37">
              <w:rPr>
                <w:rFonts w:ascii="Times New Roman" w:hAnsi="Times New Roman" w:cs="Times New Roman"/>
                <w:sz w:val="28"/>
                <w:szCs w:val="28"/>
              </w:rPr>
              <w:t>из числа кандидатов, представленных конкурсной комиссией по результатам конкурса, и возглавляет администрацию города-курорта Кисловодска. Избрание осуществляется на заседании Думы города-курорта Кисловодска открытым голосованием</w:t>
            </w:r>
          </w:p>
        </w:tc>
        <w:tc>
          <w:tcPr>
            <w:tcW w:w="1843" w:type="dxa"/>
          </w:tcPr>
          <w:p w:rsidR="00226129" w:rsidRPr="00E83A37" w:rsidRDefault="009C4F1E" w:rsidP="007C0C7E">
            <w:pPr>
              <w:pStyle w:val="a3"/>
              <w:ind w:left="0"/>
              <w:jc w:val="center"/>
              <w:rPr>
                <w:rFonts w:ascii="Times New Roman" w:hAnsi="Times New Roman" w:cs="Times New Roman"/>
                <w:sz w:val="28"/>
                <w:szCs w:val="28"/>
              </w:rPr>
            </w:pPr>
            <w:r w:rsidRPr="00E83A37">
              <w:rPr>
                <w:rFonts w:ascii="Times New Roman" w:hAnsi="Times New Roman" w:cs="Times New Roman"/>
                <w:sz w:val="28"/>
                <w:szCs w:val="28"/>
              </w:rPr>
              <w:t>29.12.2021</w:t>
            </w:r>
          </w:p>
        </w:tc>
        <w:tc>
          <w:tcPr>
            <w:tcW w:w="1843" w:type="dxa"/>
          </w:tcPr>
          <w:p w:rsidR="00126FFD" w:rsidRPr="00E83A37" w:rsidRDefault="00EB0944" w:rsidP="007C0C7E">
            <w:pPr>
              <w:pStyle w:val="a3"/>
              <w:ind w:left="0"/>
              <w:jc w:val="center"/>
              <w:rPr>
                <w:rFonts w:ascii="Times New Roman" w:hAnsi="Times New Roman" w:cs="Times New Roman"/>
                <w:sz w:val="28"/>
                <w:szCs w:val="28"/>
              </w:rPr>
            </w:pPr>
            <w:r w:rsidRPr="00E83A37">
              <w:rPr>
                <w:rFonts w:ascii="Times New Roman" w:hAnsi="Times New Roman" w:cs="Times New Roman"/>
                <w:sz w:val="28"/>
                <w:szCs w:val="28"/>
              </w:rPr>
              <w:t>5 лет</w:t>
            </w:r>
            <w:r w:rsidR="007D06F2" w:rsidRPr="00E83A37">
              <w:rPr>
                <w:rFonts w:ascii="Times New Roman" w:hAnsi="Times New Roman" w:cs="Times New Roman"/>
                <w:sz w:val="28"/>
                <w:szCs w:val="28"/>
              </w:rPr>
              <w:t xml:space="preserve">, </w:t>
            </w:r>
          </w:p>
          <w:p w:rsidR="00226129" w:rsidRPr="007C0C7E" w:rsidRDefault="007D06F2" w:rsidP="007C0C7E">
            <w:pPr>
              <w:pStyle w:val="a3"/>
              <w:ind w:left="0"/>
              <w:jc w:val="center"/>
              <w:rPr>
                <w:rFonts w:ascii="Times New Roman" w:hAnsi="Times New Roman" w:cs="Times New Roman"/>
                <w:sz w:val="28"/>
                <w:szCs w:val="28"/>
              </w:rPr>
            </w:pPr>
            <w:r w:rsidRPr="007C0C7E">
              <w:rPr>
                <w:rFonts w:ascii="Times New Roman" w:hAnsi="Times New Roman" w:cs="Times New Roman"/>
                <w:sz w:val="28"/>
                <w:szCs w:val="28"/>
              </w:rPr>
              <w:t xml:space="preserve">до </w:t>
            </w:r>
            <w:r w:rsidR="009C4F1E" w:rsidRPr="007C0C7E">
              <w:rPr>
                <w:rFonts w:ascii="Times New Roman" w:hAnsi="Times New Roman" w:cs="Times New Roman"/>
                <w:sz w:val="28"/>
                <w:szCs w:val="28"/>
              </w:rPr>
              <w:t>28.12.2026</w:t>
            </w:r>
          </w:p>
        </w:tc>
      </w:tr>
      <w:tr w:rsidR="00B7748F" w:rsidRPr="00E83A37" w:rsidTr="007C0C7E">
        <w:tc>
          <w:tcPr>
            <w:tcW w:w="2127" w:type="dxa"/>
          </w:tcPr>
          <w:p w:rsidR="00226129" w:rsidRPr="00E83A37" w:rsidRDefault="00226129" w:rsidP="007C0C7E">
            <w:pPr>
              <w:pStyle w:val="a3"/>
              <w:ind w:left="0"/>
              <w:jc w:val="both"/>
              <w:rPr>
                <w:rFonts w:ascii="Times New Roman" w:hAnsi="Times New Roman" w:cs="Times New Roman"/>
                <w:sz w:val="28"/>
                <w:szCs w:val="28"/>
              </w:rPr>
            </w:pPr>
            <w:r w:rsidRPr="00E83A37">
              <w:rPr>
                <w:rFonts w:ascii="Times New Roman" w:hAnsi="Times New Roman" w:cs="Times New Roman"/>
                <w:sz w:val="28"/>
                <w:szCs w:val="28"/>
              </w:rPr>
              <w:t>Представительный орган, установленное число депутатов</w:t>
            </w:r>
          </w:p>
        </w:tc>
        <w:tc>
          <w:tcPr>
            <w:tcW w:w="4110" w:type="dxa"/>
          </w:tcPr>
          <w:p w:rsidR="007D06F2" w:rsidRPr="00E83A37" w:rsidRDefault="007D06F2" w:rsidP="007C0C7E">
            <w:pPr>
              <w:autoSpaceDE w:val="0"/>
              <w:autoSpaceDN w:val="0"/>
              <w:adjustRightInd w:val="0"/>
              <w:jc w:val="both"/>
              <w:rPr>
                <w:rFonts w:ascii="Times New Roman" w:hAnsi="Times New Roman" w:cs="Times New Roman"/>
                <w:sz w:val="28"/>
                <w:szCs w:val="28"/>
              </w:rPr>
            </w:pPr>
            <w:r w:rsidRPr="00E83A37">
              <w:rPr>
                <w:rFonts w:ascii="Times New Roman" w:hAnsi="Times New Roman" w:cs="Times New Roman"/>
                <w:sz w:val="28"/>
                <w:szCs w:val="28"/>
              </w:rPr>
              <w:t>Выборы депутатов Думы города-курорта Кисловодска осуществляются на основе всеобщего, равного и прямого избирательного права при тайном голосовании. Выборы депутатов Думы города-курорта Кисловодска проводятся по одномандатным избирательным округам и единому избирательному округу, границы которого совпадают с границами городского округа города-курорта К</w:t>
            </w:r>
            <w:r w:rsidR="00C351EA" w:rsidRPr="00E83A37">
              <w:rPr>
                <w:rFonts w:ascii="Times New Roman" w:hAnsi="Times New Roman" w:cs="Times New Roman"/>
                <w:sz w:val="28"/>
                <w:szCs w:val="28"/>
              </w:rPr>
              <w:t>исловодска</w:t>
            </w:r>
          </w:p>
          <w:p w:rsidR="00226129" w:rsidRPr="00E83A37" w:rsidRDefault="007D06F2" w:rsidP="007C0C7E">
            <w:pPr>
              <w:autoSpaceDE w:val="0"/>
              <w:autoSpaceDN w:val="0"/>
              <w:adjustRightInd w:val="0"/>
              <w:jc w:val="both"/>
              <w:rPr>
                <w:rFonts w:ascii="Times New Roman" w:hAnsi="Times New Roman" w:cs="Times New Roman"/>
                <w:sz w:val="28"/>
                <w:szCs w:val="28"/>
              </w:rPr>
            </w:pPr>
            <w:r w:rsidRPr="00E83A37">
              <w:rPr>
                <w:rFonts w:ascii="Times New Roman" w:hAnsi="Times New Roman" w:cs="Times New Roman"/>
                <w:sz w:val="28"/>
                <w:szCs w:val="28"/>
              </w:rPr>
              <w:t>25 депутатов</w:t>
            </w:r>
          </w:p>
        </w:tc>
        <w:tc>
          <w:tcPr>
            <w:tcW w:w="1843" w:type="dxa"/>
          </w:tcPr>
          <w:p w:rsidR="00226129" w:rsidRPr="00E83A37" w:rsidRDefault="009C4F1E" w:rsidP="007C0C7E">
            <w:pPr>
              <w:pStyle w:val="a3"/>
              <w:ind w:left="0"/>
              <w:jc w:val="center"/>
              <w:rPr>
                <w:rFonts w:ascii="Times New Roman" w:hAnsi="Times New Roman" w:cs="Times New Roman"/>
                <w:sz w:val="28"/>
                <w:szCs w:val="28"/>
              </w:rPr>
            </w:pPr>
            <w:r w:rsidRPr="00E83A37">
              <w:rPr>
                <w:rFonts w:ascii="Times New Roman" w:hAnsi="Times New Roman" w:cs="Times New Roman"/>
                <w:sz w:val="28"/>
                <w:szCs w:val="28"/>
              </w:rPr>
              <w:t>19.09.2021</w:t>
            </w:r>
          </w:p>
        </w:tc>
        <w:tc>
          <w:tcPr>
            <w:tcW w:w="1843" w:type="dxa"/>
          </w:tcPr>
          <w:p w:rsidR="00126FFD" w:rsidRPr="00E83A37" w:rsidRDefault="00C351EA" w:rsidP="007C0C7E">
            <w:pPr>
              <w:pStyle w:val="a3"/>
              <w:ind w:left="0"/>
              <w:jc w:val="center"/>
              <w:rPr>
                <w:rFonts w:ascii="Times New Roman" w:hAnsi="Times New Roman" w:cs="Times New Roman"/>
                <w:sz w:val="28"/>
                <w:szCs w:val="28"/>
              </w:rPr>
            </w:pPr>
            <w:r w:rsidRPr="00E83A37">
              <w:rPr>
                <w:rFonts w:ascii="Times New Roman" w:hAnsi="Times New Roman" w:cs="Times New Roman"/>
                <w:sz w:val="28"/>
                <w:szCs w:val="28"/>
              </w:rPr>
              <w:t>5 лет,</w:t>
            </w:r>
          </w:p>
          <w:p w:rsidR="00226129" w:rsidRPr="00E83A37" w:rsidRDefault="007D06F2" w:rsidP="007C0C7E">
            <w:pPr>
              <w:pStyle w:val="a3"/>
              <w:ind w:left="0"/>
              <w:jc w:val="center"/>
              <w:rPr>
                <w:rFonts w:ascii="Times New Roman" w:hAnsi="Times New Roman" w:cs="Times New Roman"/>
                <w:sz w:val="28"/>
                <w:szCs w:val="28"/>
              </w:rPr>
            </w:pPr>
            <w:proofErr w:type="gramStart"/>
            <w:r w:rsidRPr="00E83A37">
              <w:rPr>
                <w:rFonts w:ascii="Times New Roman" w:hAnsi="Times New Roman" w:cs="Times New Roman"/>
                <w:sz w:val="28"/>
                <w:szCs w:val="28"/>
              </w:rPr>
              <w:t>до</w:t>
            </w:r>
            <w:proofErr w:type="gramEnd"/>
            <w:r w:rsidRPr="00E83A37">
              <w:rPr>
                <w:rFonts w:ascii="Times New Roman" w:hAnsi="Times New Roman" w:cs="Times New Roman"/>
                <w:sz w:val="28"/>
                <w:szCs w:val="28"/>
              </w:rPr>
              <w:t xml:space="preserve"> </w:t>
            </w:r>
            <w:r w:rsidR="00BD6CE0" w:rsidRPr="00E83A37">
              <w:rPr>
                <w:rFonts w:ascii="Times New Roman" w:hAnsi="Times New Roman" w:cs="Times New Roman"/>
                <w:sz w:val="28"/>
                <w:szCs w:val="28"/>
              </w:rPr>
              <w:t>сентябрь-октябрь 2026</w:t>
            </w:r>
          </w:p>
        </w:tc>
      </w:tr>
      <w:tr w:rsidR="00CD0EF9" w:rsidRPr="00E83A37" w:rsidTr="007C0C7E">
        <w:tc>
          <w:tcPr>
            <w:tcW w:w="2127" w:type="dxa"/>
          </w:tcPr>
          <w:p w:rsidR="002C6957" w:rsidRDefault="00CD0EF9" w:rsidP="007C0C7E">
            <w:pPr>
              <w:pStyle w:val="a3"/>
              <w:ind w:left="0"/>
              <w:jc w:val="both"/>
              <w:rPr>
                <w:rFonts w:ascii="Times New Roman" w:hAnsi="Times New Roman" w:cs="Times New Roman"/>
                <w:sz w:val="28"/>
                <w:szCs w:val="28"/>
              </w:rPr>
            </w:pPr>
            <w:r w:rsidRPr="00E83A37">
              <w:rPr>
                <w:rFonts w:ascii="Times New Roman" w:hAnsi="Times New Roman" w:cs="Times New Roman"/>
                <w:sz w:val="28"/>
                <w:szCs w:val="28"/>
              </w:rPr>
              <w:t>Председатель представитель</w:t>
            </w:r>
          </w:p>
          <w:p w:rsidR="00CD0EF9" w:rsidRPr="00E83A37" w:rsidRDefault="00CD0EF9" w:rsidP="007C0C7E">
            <w:pPr>
              <w:pStyle w:val="a3"/>
              <w:ind w:left="0"/>
              <w:jc w:val="both"/>
              <w:rPr>
                <w:rFonts w:ascii="Times New Roman" w:hAnsi="Times New Roman" w:cs="Times New Roman"/>
                <w:sz w:val="28"/>
                <w:szCs w:val="28"/>
              </w:rPr>
            </w:pPr>
            <w:proofErr w:type="spellStart"/>
            <w:r w:rsidRPr="00E83A37">
              <w:rPr>
                <w:rFonts w:ascii="Times New Roman" w:hAnsi="Times New Roman" w:cs="Times New Roman"/>
                <w:sz w:val="28"/>
                <w:szCs w:val="28"/>
              </w:rPr>
              <w:t>ного</w:t>
            </w:r>
            <w:proofErr w:type="spellEnd"/>
            <w:r w:rsidRPr="00E83A37">
              <w:rPr>
                <w:rFonts w:ascii="Times New Roman" w:hAnsi="Times New Roman" w:cs="Times New Roman"/>
                <w:sz w:val="28"/>
                <w:szCs w:val="28"/>
              </w:rPr>
              <w:t xml:space="preserve"> органа городского округа </w:t>
            </w:r>
          </w:p>
        </w:tc>
        <w:tc>
          <w:tcPr>
            <w:tcW w:w="4110" w:type="dxa"/>
          </w:tcPr>
          <w:p w:rsidR="00CD0EF9" w:rsidRPr="00E83A37" w:rsidRDefault="004470FA" w:rsidP="007C0C7E">
            <w:pPr>
              <w:autoSpaceDE w:val="0"/>
              <w:autoSpaceDN w:val="0"/>
              <w:adjustRightInd w:val="0"/>
              <w:jc w:val="both"/>
              <w:rPr>
                <w:rFonts w:ascii="Times New Roman" w:hAnsi="Times New Roman" w:cs="Times New Roman"/>
                <w:sz w:val="28"/>
                <w:szCs w:val="28"/>
              </w:rPr>
            </w:pPr>
            <w:r w:rsidRPr="00E83A37">
              <w:rPr>
                <w:rFonts w:ascii="Times New Roman" w:hAnsi="Times New Roman" w:cs="Times New Roman"/>
                <w:sz w:val="28"/>
                <w:szCs w:val="28"/>
              </w:rPr>
              <w:t xml:space="preserve">Председатель Думы города-курорта Кисловодска избирается Думой города-курорта Кисловодска из состава избранных депутатов Думы города-курорта Кисловодска. </w:t>
            </w:r>
            <w:r w:rsidR="00CD0EF9" w:rsidRPr="00E83A37">
              <w:rPr>
                <w:rFonts w:ascii="Times New Roman" w:hAnsi="Times New Roman" w:cs="Times New Roman"/>
                <w:sz w:val="28"/>
                <w:szCs w:val="28"/>
              </w:rPr>
              <w:t>Изб</w:t>
            </w:r>
            <w:r w:rsidRPr="00E83A37">
              <w:rPr>
                <w:rFonts w:ascii="Times New Roman" w:hAnsi="Times New Roman" w:cs="Times New Roman"/>
                <w:sz w:val="28"/>
                <w:szCs w:val="28"/>
              </w:rPr>
              <w:t>рание осуществляется на заседании Думы города-курорта Кисловодска открытым голосованием</w:t>
            </w:r>
          </w:p>
        </w:tc>
        <w:tc>
          <w:tcPr>
            <w:tcW w:w="1843" w:type="dxa"/>
          </w:tcPr>
          <w:p w:rsidR="00CD0EF9" w:rsidRPr="00E83A37" w:rsidRDefault="009C4F1E" w:rsidP="007C0C7E">
            <w:pPr>
              <w:pStyle w:val="a3"/>
              <w:ind w:left="0"/>
              <w:jc w:val="center"/>
              <w:rPr>
                <w:rFonts w:ascii="Times New Roman" w:hAnsi="Times New Roman" w:cs="Times New Roman"/>
                <w:sz w:val="28"/>
                <w:szCs w:val="28"/>
              </w:rPr>
            </w:pPr>
            <w:r w:rsidRPr="00E83A37">
              <w:rPr>
                <w:rFonts w:ascii="Times New Roman" w:hAnsi="Times New Roman" w:cs="Times New Roman"/>
                <w:sz w:val="28"/>
                <w:szCs w:val="28"/>
              </w:rPr>
              <w:t>08.10.2021</w:t>
            </w:r>
          </w:p>
        </w:tc>
        <w:tc>
          <w:tcPr>
            <w:tcW w:w="1843" w:type="dxa"/>
          </w:tcPr>
          <w:p w:rsidR="00CD0EF9" w:rsidRPr="00E83A37" w:rsidRDefault="00CD0EF9" w:rsidP="007C0C7E">
            <w:pPr>
              <w:pStyle w:val="a3"/>
              <w:ind w:left="0"/>
              <w:jc w:val="center"/>
              <w:rPr>
                <w:rFonts w:ascii="Times New Roman" w:hAnsi="Times New Roman" w:cs="Times New Roman"/>
                <w:sz w:val="28"/>
                <w:szCs w:val="28"/>
              </w:rPr>
            </w:pPr>
            <w:r w:rsidRPr="00E83A37">
              <w:rPr>
                <w:rFonts w:ascii="Times New Roman" w:hAnsi="Times New Roman" w:cs="Times New Roman"/>
                <w:sz w:val="28"/>
                <w:szCs w:val="28"/>
              </w:rPr>
              <w:t>5 лет,</w:t>
            </w:r>
          </w:p>
          <w:p w:rsidR="00CD0EF9" w:rsidRPr="00E83A37" w:rsidRDefault="00CD0EF9" w:rsidP="007C0C7E">
            <w:pPr>
              <w:pStyle w:val="a3"/>
              <w:ind w:left="0"/>
              <w:jc w:val="center"/>
              <w:rPr>
                <w:rFonts w:ascii="Times New Roman" w:hAnsi="Times New Roman" w:cs="Times New Roman"/>
                <w:sz w:val="28"/>
                <w:szCs w:val="28"/>
              </w:rPr>
            </w:pPr>
            <w:r w:rsidRPr="00E83A37">
              <w:rPr>
                <w:rFonts w:ascii="Times New Roman" w:hAnsi="Times New Roman" w:cs="Times New Roman"/>
                <w:sz w:val="28"/>
                <w:szCs w:val="28"/>
              </w:rPr>
              <w:t xml:space="preserve">до </w:t>
            </w:r>
            <w:r w:rsidR="009C4F1E" w:rsidRPr="00661228">
              <w:rPr>
                <w:rFonts w:ascii="Times New Roman" w:hAnsi="Times New Roman" w:cs="Times New Roman"/>
                <w:sz w:val="24"/>
                <w:szCs w:val="24"/>
              </w:rPr>
              <w:t>07.10.2026</w:t>
            </w:r>
          </w:p>
        </w:tc>
      </w:tr>
      <w:tr w:rsidR="00B7748F" w:rsidRPr="00E83A37" w:rsidTr="007C0C7E">
        <w:tc>
          <w:tcPr>
            <w:tcW w:w="2127" w:type="dxa"/>
          </w:tcPr>
          <w:p w:rsidR="00226129" w:rsidRPr="00E83A37" w:rsidRDefault="00226129" w:rsidP="007C0C7E">
            <w:pPr>
              <w:pStyle w:val="a3"/>
              <w:ind w:left="0"/>
              <w:jc w:val="both"/>
              <w:rPr>
                <w:rFonts w:ascii="Times New Roman" w:hAnsi="Times New Roman" w:cs="Times New Roman"/>
                <w:sz w:val="28"/>
                <w:szCs w:val="28"/>
              </w:rPr>
            </w:pPr>
            <w:r w:rsidRPr="00E83A37">
              <w:rPr>
                <w:rFonts w:ascii="Times New Roman" w:hAnsi="Times New Roman" w:cs="Times New Roman"/>
                <w:sz w:val="28"/>
                <w:szCs w:val="28"/>
              </w:rPr>
              <w:t>Контрольно-счетный орган</w:t>
            </w:r>
          </w:p>
        </w:tc>
        <w:tc>
          <w:tcPr>
            <w:tcW w:w="4110" w:type="dxa"/>
          </w:tcPr>
          <w:p w:rsidR="00226129" w:rsidRDefault="002C6957" w:rsidP="007C0C7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Контрольно-счетный </w:t>
            </w:r>
            <w:r w:rsidR="007D06F2" w:rsidRPr="00E83A37">
              <w:rPr>
                <w:rFonts w:ascii="Times New Roman" w:hAnsi="Times New Roman" w:cs="Times New Roman"/>
                <w:sz w:val="28"/>
                <w:szCs w:val="28"/>
              </w:rPr>
              <w:t>орган городского округа города-курорта Кисловодска - Контрольно-счетная палата городского округа города-курорта Кисловодска образуется Д</w:t>
            </w:r>
            <w:r w:rsidR="00C351EA" w:rsidRPr="00E83A37">
              <w:rPr>
                <w:rFonts w:ascii="Times New Roman" w:hAnsi="Times New Roman" w:cs="Times New Roman"/>
                <w:sz w:val="28"/>
                <w:szCs w:val="28"/>
              </w:rPr>
              <w:t>умой города-курорта Кисловодска</w:t>
            </w:r>
          </w:p>
          <w:p w:rsidR="007C0C7E" w:rsidRPr="00E83A37" w:rsidRDefault="007C0C7E" w:rsidP="007C0C7E">
            <w:pPr>
              <w:autoSpaceDE w:val="0"/>
              <w:autoSpaceDN w:val="0"/>
              <w:adjustRightInd w:val="0"/>
              <w:jc w:val="both"/>
              <w:rPr>
                <w:rFonts w:ascii="Times New Roman" w:hAnsi="Times New Roman" w:cs="Times New Roman"/>
                <w:sz w:val="28"/>
                <w:szCs w:val="28"/>
              </w:rPr>
            </w:pPr>
          </w:p>
        </w:tc>
        <w:tc>
          <w:tcPr>
            <w:tcW w:w="1843" w:type="dxa"/>
          </w:tcPr>
          <w:p w:rsidR="00226129" w:rsidRPr="00E83A37" w:rsidRDefault="00BD6CE0" w:rsidP="007C0C7E">
            <w:pPr>
              <w:pStyle w:val="a3"/>
              <w:ind w:left="0"/>
              <w:jc w:val="center"/>
              <w:rPr>
                <w:rFonts w:ascii="Times New Roman" w:hAnsi="Times New Roman" w:cs="Times New Roman"/>
                <w:sz w:val="28"/>
                <w:szCs w:val="28"/>
                <w:highlight w:val="yellow"/>
              </w:rPr>
            </w:pPr>
            <w:r w:rsidRPr="00E83A37">
              <w:rPr>
                <w:rFonts w:ascii="Times New Roman" w:hAnsi="Times New Roman" w:cs="Times New Roman"/>
                <w:sz w:val="28"/>
                <w:szCs w:val="28"/>
              </w:rPr>
              <w:t>27.12.2006</w:t>
            </w:r>
          </w:p>
        </w:tc>
        <w:tc>
          <w:tcPr>
            <w:tcW w:w="1843" w:type="dxa"/>
          </w:tcPr>
          <w:p w:rsidR="00226129" w:rsidRPr="00E83A37" w:rsidRDefault="00226129" w:rsidP="007C0C7E">
            <w:pPr>
              <w:pStyle w:val="a3"/>
              <w:ind w:left="0"/>
              <w:jc w:val="center"/>
              <w:rPr>
                <w:rFonts w:ascii="Times New Roman" w:hAnsi="Times New Roman" w:cs="Times New Roman"/>
                <w:sz w:val="28"/>
                <w:szCs w:val="28"/>
                <w:highlight w:val="yellow"/>
              </w:rPr>
            </w:pPr>
          </w:p>
        </w:tc>
      </w:tr>
      <w:tr w:rsidR="00386551" w:rsidRPr="00E83A37" w:rsidTr="007C0C7E">
        <w:tc>
          <w:tcPr>
            <w:tcW w:w="2127" w:type="dxa"/>
          </w:tcPr>
          <w:p w:rsidR="00386551" w:rsidRPr="00E83A37" w:rsidRDefault="00386551" w:rsidP="007C0C7E">
            <w:pPr>
              <w:pStyle w:val="a3"/>
              <w:ind w:left="0"/>
              <w:jc w:val="both"/>
              <w:rPr>
                <w:rFonts w:ascii="Times New Roman" w:hAnsi="Times New Roman" w:cs="Times New Roman"/>
                <w:sz w:val="28"/>
                <w:szCs w:val="28"/>
              </w:rPr>
            </w:pPr>
            <w:r w:rsidRPr="00E83A37">
              <w:rPr>
                <w:rFonts w:ascii="Times New Roman" w:hAnsi="Times New Roman" w:cs="Times New Roman"/>
                <w:sz w:val="28"/>
                <w:szCs w:val="28"/>
              </w:rPr>
              <w:lastRenderedPageBreak/>
              <w:t xml:space="preserve">Председатель Контрольно-счетной палаты городского округа </w:t>
            </w:r>
          </w:p>
        </w:tc>
        <w:tc>
          <w:tcPr>
            <w:tcW w:w="4110" w:type="dxa"/>
          </w:tcPr>
          <w:p w:rsidR="00386551" w:rsidRPr="00E83A37" w:rsidRDefault="002F078D" w:rsidP="007C0C7E">
            <w:pPr>
              <w:autoSpaceDE w:val="0"/>
              <w:autoSpaceDN w:val="0"/>
              <w:adjustRightInd w:val="0"/>
              <w:jc w:val="both"/>
              <w:rPr>
                <w:rFonts w:ascii="Times New Roman" w:hAnsi="Times New Roman" w:cs="Times New Roman"/>
                <w:sz w:val="28"/>
                <w:szCs w:val="28"/>
              </w:rPr>
            </w:pPr>
            <w:r w:rsidRPr="00E83A37">
              <w:rPr>
                <w:rFonts w:ascii="Times New Roman" w:hAnsi="Times New Roman" w:cs="Times New Roman"/>
                <w:sz w:val="28"/>
                <w:szCs w:val="28"/>
              </w:rPr>
              <w:t xml:space="preserve">Председатель Контрольно-счетной палаты городского округа города-курорта Кисловодска </w:t>
            </w:r>
            <w:r w:rsidR="00C840B2" w:rsidRPr="00E83A37">
              <w:rPr>
                <w:rFonts w:ascii="Times New Roman" w:hAnsi="Times New Roman" w:cs="Times New Roman"/>
                <w:sz w:val="28"/>
                <w:szCs w:val="28"/>
              </w:rPr>
              <w:t>назначается</w:t>
            </w:r>
            <w:r w:rsidRPr="00E83A37">
              <w:rPr>
                <w:rFonts w:ascii="Times New Roman" w:hAnsi="Times New Roman" w:cs="Times New Roman"/>
                <w:sz w:val="28"/>
                <w:szCs w:val="28"/>
              </w:rPr>
              <w:t xml:space="preserve"> Думой города-курорта Кисловодска </w:t>
            </w:r>
            <w:r w:rsidR="00C840B2" w:rsidRPr="00E83A37">
              <w:rPr>
                <w:rFonts w:ascii="Times New Roman" w:hAnsi="Times New Roman" w:cs="Times New Roman"/>
                <w:sz w:val="28"/>
                <w:szCs w:val="28"/>
              </w:rPr>
              <w:t xml:space="preserve">на срок полномочий Думы города-курорта Кисловодска. </w:t>
            </w:r>
            <w:r w:rsidRPr="00E83A37">
              <w:rPr>
                <w:rFonts w:ascii="Times New Roman" w:hAnsi="Times New Roman" w:cs="Times New Roman"/>
                <w:sz w:val="28"/>
                <w:szCs w:val="28"/>
              </w:rPr>
              <w:t>Избрание осуществляется на заседании Думы города-курорта Кисловодска открытым голосованием</w:t>
            </w:r>
          </w:p>
        </w:tc>
        <w:tc>
          <w:tcPr>
            <w:tcW w:w="1843" w:type="dxa"/>
          </w:tcPr>
          <w:p w:rsidR="00386551" w:rsidRPr="00E83A37" w:rsidRDefault="009C4F1E" w:rsidP="007C0C7E">
            <w:pPr>
              <w:pStyle w:val="a3"/>
              <w:ind w:left="0"/>
              <w:jc w:val="center"/>
              <w:rPr>
                <w:rFonts w:ascii="Times New Roman" w:hAnsi="Times New Roman" w:cs="Times New Roman"/>
                <w:sz w:val="28"/>
                <w:szCs w:val="28"/>
              </w:rPr>
            </w:pPr>
            <w:r w:rsidRPr="00E83A37">
              <w:rPr>
                <w:rFonts w:ascii="Times New Roman" w:hAnsi="Times New Roman" w:cs="Times New Roman"/>
                <w:sz w:val="28"/>
                <w:szCs w:val="28"/>
              </w:rPr>
              <w:t>08.10.2021</w:t>
            </w:r>
          </w:p>
        </w:tc>
        <w:tc>
          <w:tcPr>
            <w:tcW w:w="1843" w:type="dxa"/>
          </w:tcPr>
          <w:p w:rsidR="00386551" w:rsidRPr="00E83A37" w:rsidRDefault="00386551" w:rsidP="007C0C7E">
            <w:pPr>
              <w:pStyle w:val="a3"/>
              <w:ind w:left="0"/>
              <w:jc w:val="center"/>
              <w:rPr>
                <w:rFonts w:ascii="Times New Roman" w:hAnsi="Times New Roman" w:cs="Times New Roman"/>
                <w:sz w:val="28"/>
                <w:szCs w:val="28"/>
              </w:rPr>
            </w:pPr>
            <w:r w:rsidRPr="00E83A37">
              <w:rPr>
                <w:rFonts w:ascii="Times New Roman" w:hAnsi="Times New Roman" w:cs="Times New Roman"/>
                <w:sz w:val="28"/>
                <w:szCs w:val="28"/>
              </w:rPr>
              <w:t>5 лет,</w:t>
            </w:r>
          </w:p>
          <w:p w:rsidR="00386551" w:rsidRPr="00E83A37" w:rsidRDefault="00386551" w:rsidP="007C0C7E">
            <w:pPr>
              <w:pStyle w:val="a3"/>
              <w:ind w:left="0"/>
              <w:jc w:val="center"/>
              <w:rPr>
                <w:rFonts w:ascii="Times New Roman" w:hAnsi="Times New Roman" w:cs="Times New Roman"/>
                <w:sz w:val="28"/>
                <w:szCs w:val="28"/>
              </w:rPr>
            </w:pPr>
            <w:proofErr w:type="gramStart"/>
            <w:r w:rsidRPr="00E83A37">
              <w:rPr>
                <w:rFonts w:ascii="Times New Roman" w:hAnsi="Times New Roman" w:cs="Times New Roman"/>
                <w:sz w:val="28"/>
                <w:szCs w:val="28"/>
              </w:rPr>
              <w:t>до</w:t>
            </w:r>
            <w:proofErr w:type="gramEnd"/>
            <w:r w:rsidRPr="00E83A37">
              <w:rPr>
                <w:rFonts w:ascii="Times New Roman" w:hAnsi="Times New Roman" w:cs="Times New Roman"/>
                <w:sz w:val="28"/>
                <w:szCs w:val="28"/>
              </w:rPr>
              <w:t xml:space="preserve"> </w:t>
            </w:r>
            <w:r w:rsidR="00BD6CE0" w:rsidRPr="00E83A37">
              <w:rPr>
                <w:rFonts w:ascii="Times New Roman" w:hAnsi="Times New Roman" w:cs="Times New Roman"/>
                <w:sz w:val="28"/>
                <w:szCs w:val="28"/>
              </w:rPr>
              <w:t xml:space="preserve">сентябрь-октябрь </w:t>
            </w:r>
            <w:r w:rsidR="009C4F1E" w:rsidRPr="00E83A37">
              <w:rPr>
                <w:rFonts w:ascii="Times New Roman" w:hAnsi="Times New Roman" w:cs="Times New Roman"/>
                <w:sz w:val="28"/>
                <w:szCs w:val="28"/>
              </w:rPr>
              <w:t>2026</w:t>
            </w:r>
          </w:p>
        </w:tc>
      </w:tr>
    </w:tbl>
    <w:p w:rsidR="00A85B03" w:rsidRDefault="00A85B03" w:rsidP="001D47EF">
      <w:pPr>
        <w:pStyle w:val="13"/>
      </w:pPr>
    </w:p>
    <w:p w:rsidR="00A85B03" w:rsidRDefault="00A85B03" w:rsidP="001D47EF">
      <w:pPr>
        <w:pStyle w:val="13"/>
      </w:pPr>
      <w:r w:rsidRPr="00DB0473">
        <w:t>4. Структура контрольно-счетного органа муниципального (городского) округа</w:t>
      </w:r>
    </w:p>
    <w:p w:rsidR="007C0C7E" w:rsidRPr="007C0C7E" w:rsidRDefault="007C0C7E" w:rsidP="007C0C7E">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A85B03" w:rsidRPr="00E83A37" w:rsidTr="00A85B03">
        <w:trPr>
          <w:trHeight w:val="478"/>
        </w:trPr>
        <w:tc>
          <w:tcPr>
            <w:tcW w:w="4927" w:type="dxa"/>
            <w:shd w:val="clear" w:color="auto" w:fill="auto"/>
            <w:vAlign w:val="center"/>
          </w:tcPr>
          <w:p w:rsidR="00A85B03" w:rsidRPr="00E83A37" w:rsidRDefault="00A85B03" w:rsidP="00A85B03">
            <w:pPr>
              <w:spacing w:line="240" w:lineRule="exact"/>
              <w:jc w:val="center"/>
              <w:rPr>
                <w:rFonts w:ascii="Times New Roman" w:hAnsi="Times New Roman" w:cs="Times New Roman"/>
                <w:sz w:val="28"/>
                <w:szCs w:val="28"/>
              </w:rPr>
            </w:pPr>
            <w:r w:rsidRPr="00E83A37">
              <w:rPr>
                <w:rFonts w:ascii="Times New Roman" w:hAnsi="Times New Roman" w:cs="Times New Roman"/>
                <w:sz w:val="28"/>
                <w:szCs w:val="28"/>
              </w:rPr>
              <w:t>Наименование должности</w:t>
            </w:r>
          </w:p>
        </w:tc>
        <w:tc>
          <w:tcPr>
            <w:tcW w:w="4927" w:type="dxa"/>
            <w:shd w:val="clear" w:color="auto" w:fill="auto"/>
            <w:vAlign w:val="center"/>
          </w:tcPr>
          <w:p w:rsidR="00A85B03" w:rsidRPr="00E83A37" w:rsidRDefault="00A85B03" w:rsidP="00A85B03">
            <w:pPr>
              <w:spacing w:line="240" w:lineRule="exact"/>
              <w:jc w:val="center"/>
              <w:rPr>
                <w:rFonts w:ascii="Times New Roman" w:hAnsi="Times New Roman" w:cs="Times New Roman"/>
                <w:sz w:val="28"/>
                <w:szCs w:val="28"/>
              </w:rPr>
            </w:pPr>
            <w:r w:rsidRPr="00E83A37">
              <w:rPr>
                <w:rFonts w:ascii="Times New Roman" w:hAnsi="Times New Roman" w:cs="Times New Roman"/>
                <w:sz w:val="28"/>
                <w:szCs w:val="28"/>
              </w:rPr>
              <w:t>Штатная численность</w:t>
            </w:r>
          </w:p>
        </w:tc>
      </w:tr>
      <w:tr w:rsidR="00A85B03" w:rsidRPr="00E83A37" w:rsidTr="00A85B03">
        <w:tc>
          <w:tcPr>
            <w:tcW w:w="4927" w:type="dxa"/>
            <w:shd w:val="clear" w:color="auto" w:fill="auto"/>
          </w:tcPr>
          <w:p w:rsidR="00A85B03" w:rsidRPr="00E83A37" w:rsidRDefault="00A85B03" w:rsidP="00A85B03">
            <w:pPr>
              <w:rPr>
                <w:rFonts w:ascii="Times New Roman" w:hAnsi="Times New Roman" w:cs="Times New Roman"/>
                <w:sz w:val="28"/>
                <w:szCs w:val="28"/>
              </w:rPr>
            </w:pPr>
            <w:r w:rsidRPr="00E83A37">
              <w:rPr>
                <w:rFonts w:ascii="Times New Roman" w:hAnsi="Times New Roman" w:cs="Times New Roman"/>
                <w:sz w:val="28"/>
                <w:szCs w:val="28"/>
              </w:rPr>
              <w:t xml:space="preserve">Председатель </w:t>
            </w:r>
          </w:p>
        </w:tc>
        <w:tc>
          <w:tcPr>
            <w:tcW w:w="4927" w:type="dxa"/>
            <w:shd w:val="clear" w:color="auto" w:fill="auto"/>
          </w:tcPr>
          <w:p w:rsidR="00A85B03" w:rsidRPr="00E83A37" w:rsidRDefault="00A85B03" w:rsidP="00A85B03">
            <w:pPr>
              <w:jc w:val="center"/>
              <w:rPr>
                <w:rFonts w:ascii="Times New Roman" w:hAnsi="Times New Roman" w:cs="Times New Roman"/>
                <w:sz w:val="28"/>
                <w:szCs w:val="28"/>
              </w:rPr>
            </w:pPr>
            <w:r w:rsidRPr="00E83A37">
              <w:rPr>
                <w:rFonts w:ascii="Times New Roman" w:hAnsi="Times New Roman" w:cs="Times New Roman"/>
                <w:sz w:val="28"/>
                <w:szCs w:val="28"/>
              </w:rPr>
              <w:t>1</w:t>
            </w:r>
          </w:p>
        </w:tc>
      </w:tr>
      <w:tr w:rsidR="00A85B03" w:rsidRPr="00E83A37" w:rsidTr="00A85B03">
        <w:tc>
          <w:tcPr>
            <w:tcW w:w="4927" w:type="dxa"/>
            <w:shd w:val="clear" w:color="auto" w:fill="auto"/>
          </w:tcPr>
          <w:p w:rsidR="00A85B03" w:rsidRPr="00E83A37" w:rsidRDefault="00A85B03" w:rsidP="00A85B03">
            <w:pPr>
              <w:rPr>
                <w:rFonts w:ascii="Times New Roman" w:hAnsi="Times New Roman" w:cs="Times New Roman"/>
                <w:sz w:val="28"/>
                <w:szCs w:val="28"/>
              </w:rPr>
            </w:pPr>
            <w:r w:rsidRPr="00E83A37">
              <w:rPr>
                <w:rFonts w:ascii="Times New Roman" w:hAnsi="Times New Roman" w:cs="Times New Roman"/>
                <w:sz w:val="28"/>
                <w:szCs w:val="28"/>
              </w:rPr>
              <w:t>Заместитель председателя</w:t>
            </w:r>
          </w:p>
        </w:tc>
        <w:tc>
          <w:tcPr>
            <w:tcW w:w="4927" w:type="dxa"/>
            <w:shd w:val="clear" w:color="auto" w:fill="auto"/>
          </w:tcPr>
          <w:p w:rsidR="00A85B03" w:rsidRPr="00E83A37" w:rsidRDefault="00A85B03" w:rsidP="00A85B03">
            <w:pPr>
              <w:jc w:val="center"/>
              <w:rPr>
                <w:rFonts w:ascii="Times New Roman" w:hAnsi="Times New Roman" w:cs="Times New Roman"/>
                <w:sz w:val="28"/>
                <w:szCs w:val="28"/>
              </w:rPr>
            </w:pPr>
            <w:r w:rsidRPr="00E83A37">
              <w:rPr>
                <w:rFonts w:ascii="Times New Roman" w:hAnsi="Times New Roman" w:cs="Times New Roman"/>
                <w:sz w:val="28"/>
                <w:szCs w:val="28"/>
              </w:rPr>
              <w:t>1</w:t>
            </w:r>
          </w:p>
        </w:tc>
      </w:tr>
      <w:tr w:rsidR="00A85B03" w:rsidRPr="00E83A37" w:rsidTr="00A85B03">
        <w:tc>
          <w:tcPr>
            <w:tcW w:w="4927" w:type="dxa"/>
            <w:shd w:val="clear" w:color="auto" w:fill="auto"/>
          </w:tcPr>
          <w:p w:rsidR="00A85B03" w:rsidRPr="00E83A37" w:rsidRDefault="00A85B03" w:rsidP="00A85B03">
            <w:pPr>
              <w:rPr>
                <w:rFonts w:ascii="Times New Roman" w:hAnsi="Times New Roman" w:cs="Times New Roman"/>
                <w:sz w:val="28"/>
                <w:szCs w:val="28"/>
              </w:rPr>
            </w:pPr>
            <w:r w:rsidRPr="00E83A37">
              <w:rPr>
                <w:rFonts w:ascii="Times New Roman" w:hAnsi="Times New Roman" w:cs="Times New Roman"/>
                <w:sz w:val="28"/>
                <w:szCs w:val="28"/>
              </w:rPr>
              <w:t>Аудитор</w:t>
            </w:r>
          </w:p>
        </w:tc>
        <w:tc>
          <w:tcPr>
            <w:tcW w:w="4927" w:type="dxa"/>
            <w:shd w:val="clear" w:color="auto" w:fill="auto"/>
          </w:tcPr>
          <w:p w:rsidR="00A85B03" w:rsidRPr="00E83A37" w:rsidRDefault="00A85B03" w:rsidP="00A85B03">
            <w:pPr>
              <w:jc w:val="center"/>
              <w:rPr>
                <w:rFonts w:ascii="Times New Roman" w:hAnsi="Times New Roman" w:cs="Times New Roman"/>
                <w:sz w:val="28"/>
                <w:szCs w:val="28"/>
              </w:rPr>
            </w:pPr>
            <w:r w:rsidRPr="00E83A37">
              <w:rPr>
                <w:rFonts w:ascii="Times New Roman" w:hAnsi="Times New Roman" w:cs="Times New Roman"/>
                <w:sz w:val="28"/>
                <w:szCs w:val="28"/>
              </w:rPr>
              <w:t>-</w:t>
            </w:r>
          </w:p>
        </w:tc>
      </w:tr>
      <w:tr w:rsidR="00A85B03" w:rsidRPr="00E83A37" w:rsidTr="00A85B03">
        <w:tc>
          <w:tcPr>
            <w:tcW w:w="4927" w:type="dxa"/>
            <w:shd w:val="clear" w:color="auto" w:fill="auto"/>
          </w:tcPr>
          <w:p w:rsidR="00A85B03" w:rsidRPr="00E83A37" w:rsidRDefault="00A85B03" w:rsidP="00A85B03">
            <w:pPr>
              <w:rPr>
                <w:rFonts w:ascii="Times New Roman" w:hAnsi="Times New Roman" w:cs="Times New Roman"/>
                <w:sz w:val="28"/>
                <w:szCs w:val="28"/>
              </w:rPr>
            </w:pPr>
            <w:r w:rsidRPr="00E83A37">
              <w:rPr>
                <w:rFonts w:ascii="Times New Roman" w:hAnsi="Times New Roman" w:cs="Times New Roman"/>
                <w:sz w:val="28"/>
                <w:szCs w:val="28"/>
              </w:rPr>
              <w:t>Инспектор</w:t>
            </w:r>
          </w:p>
        </w:tc>
        <w:tc>
          <w:tcPr>
            <w:tcW w:w="4927" w:type="dxa"/>
            <w:shd w:val="clear" w:color="auto" w:fill="auto"/>
          </w:tcPr>
          <w:p w:rsidR="00A85B03" w:rsidRPr="00E83A37" w:rsidRDefault="00A85B03" w:rsidP="00A85B03">
            <w:pPr>
              <w:jc w:val="center"/>
              <w:rPr>
                <w:rFonts w:ascii="Times New Roman" w:hAnsi="Times New Roman" w:cs="Times New Roman"/>
                <w:sz w:val="28"/>
                <w:szCs w:val="28"/>
              </w:rPr>
            </w:pPr>
            <w:r w:rsidRPr="00E83A37">
              <w:rPr>
                <w:rFonts w:ascii="Times New Roman" w:hAnsi="Times New Roman" w:cs="Times New Roman"/>
                <w:sz w:val="28"/>
                <w:szCs w:val="28"/>
              </w:rPr>
              <w:t>1</w:t>
            </w:r>
          </w:p>
        </w:tc>
      </w:tr>
      <w:tr w:rsidR="00A85B03" w:rsidRPr="00E83A37" w:rsidTr="00A85B03">
        <w:tc>
          <w:tcPr>
            <w:tcW w:w="4927" w:type="dxa"/>
            <w:shd w:val="clear" w:color="auto" w:fill="auto"/>
          </w:tcPr>
          <w:p w:rsidR="00A85B03" w:rsidRPr="00E83A37" w:rsidRDefault="00A85B03" w:rsidP="00A85B03">
            <w:pPr>
              <w:rPr>
                <w:rFonts w:ascii="Times New Roman" w:hAnsi="Times New Roman" w:cs="Times New Roman"/>
                <w:sz w:val="28"/>
                <w:szCs w:val="28"/>
              </w:rPr>
            </w:pPr>
            <w:r w:rsidRPr="00E83A37">
              <w:rPr>
                <w:rFonts w:ascii="Times New Roman" w:hAnsi="Times New Roman" w:cs="Times New Roman"/>
                <w:sz w:val="28"/>
                <w:szCs w:val="28"/>
              </w:rPr>
              <w:t>Иные</w:t>
            </w:r>
          </w:p>
        </w:tc>
        <w:tc>
          <w:tcPr>
            <w:tcW w:w="4927" w:type="dxa"/>
            <w:shd w:val="clear" w:color="auto" w:fill="auto"/>
          </w:tcPr>
          <w:p w:rsidR="00A85B03" w:rsidRPr="00E83A37" w:rsidRDefault="00A85B03" w:rsidP="00A85B03">
            <w:pPr>
              <w:jc w:val="center"/>
              <w:rPr>
                <w:rFonts w:ascii="Times New Roman" w:hAnsi="Times New Roman" w:cs="Times New Roman"/>
                <w:sz w:val="28"/>
                <w:szCs w:val="28"/>
              </w:rPr>
            </w:pPr>
            <w:r w:rsidRPr="00E83A37">
              <w:rPr>
                <w:rFonts w:ascii="Times New Roman" w:hAnsi="Times New Roman" w:cs="Times New Roman"/>
                <w:sz w:val="28"/>
                <w:szCs w:val="28"/>
              </w:rPr>
              <w:t>2,5</w:t>
            </w:r>
          </w:p>
        </w:tc>
      </w:tr>
    </w:tbl>
    <w:p w:rsidR="00226129" w:rsidRPr="00BA6491" w:rsidRDefault="00226129" w:rsidP="00A85B03">
      <w:pPr>
        <w:pStyle w:val="a3"/>
        <w:tabs>
          <w:tab w:val="left" w:pos="1013"/>
        </w:tabs>
        <w:spacing w:after="0" w:line="288" w:lineRule="auto"/>
        <w:ind w:left="0"/>
        <w:rPr>
          <w:rFonts w:ascii="Times New Roman" w:hAnsi="Times New Roman" w:cs="Times New Roman"/>
          <w:sz w:val="28"/>
          <w:szCs w:val="28"/>
          <w:highlight w:val="yellow"/>
        </w:rPr>
      </w:pPr>
    </w:p>
    <w:p w:rsidR="003F7607" w:rsidRPr="00DB0473" w:rsidRDefault="00A85B03" w:rsidP="007C0C7E">
      <w:pPr>
        <w:spacing w:after="0" w:line="240" w:lineRule="auto"/>
        <w:ind w:firstLine="567"/>
        <w:jc w:val="center"/>
        <w:rPr>
          <w:rFonts w:ascii="Times New Roman" w:hAnsi="Times New Roman" w:cs="Times New Roman"/>
          <w:b/>
          <w:sz w:val="28"/>
          <w:szCs w:val="28"/>
        </w:rPr>
      </w:pPr>
      <w:r w:rsidRPr="00DB0473">
        <w:rPr>
          <w:rFonts w:ascii="Times New Roman" w:hAnsi="Times New Roman" w:cs="Times New Roman"/>
          <w:b/>
          <w:sz w:val="28"/>
          <w:szCs w:val="28"/>
        </w:rPr>
        <w:t>5</w:t>
      </w:r>
      <w:r w:rsidR="003F7607" w:rsidRPr="00DB0473">
        <w:rPr>
          <w:rFonts w:ascii="Times New Roman" w:hAnsi="Times New Roman" w:cs="Times New Roman"/>
          <w:b/>
          <w:sz w:val="28"/>
          <w:szCs w:val="28"/>
        </w:rPr>
        <w:t>. Краткая характеристика социально-экономического положения городского округа города-курорта Кисловодска за 20</w:t>
      </w:r>
      <w:r w:rsidR="00245F9E" w:rsidRPr="00DB0473">
        <w:rPr>
          <w:rFonts w:ascii="Times New Roman" w:hAnsi="Times New Roman" w:cs="Times New Roman"/>
          <w:b/>
          <w:sz w:val="28"/>
          <w:szCs w:val="28"/>
        </w:rPr>
        <w:t>2</w:t>
      </w:r>
      <w:r w:rsidR="00814514" w:rsidRPr="00DB0473">
        <w:rPr>
          <w:rFonts w:ascii="Times New Roman" w:hAnsi="Times New Roman" w:cs="Times New Roman"/>
          <w:b/>
          <w:sz w:val="28"/>
          <w:szCs w:val="28"/>
        </w:rPr>
        <w:t>1</w:t>
      </w:r>
      <w:r w:rsidR="003F7607" w:rsidRPr="00DB0473">
        <w:rPr>
          <w:rFonts w:ascii="Times New Roman" w:hAnsi="Times New Roman" w:cs="Times New Roman"/>
          <w:b/>
          <w:sz w:val="28"/>
          <w:szCs w:val="28"/>
        </w:rPr>
        <w:t xml:space="preserve"> год</w:t>
      </w:r>
    </w:p>
    <w:p w:rsidR="00F950F5" w:rsidRPr="00814514" w:rsidRDefault="00F950F5" w:rsidP="007C0C7E">
      <w:pPr>
        <w:spacing w:after="0" w:line="240" w:lineRule="auto"/>
        <w:ind w:firstLine="567"/>
        <w:jc w:val="center"/>
        <w:rPr>
          <w:rFonts w:ascii="Times New Roman" w:hAnsi="Times New Roman" w:cs="Times New Roman"/>
          <w:sz w:val="28"/>
          <w:szCs w:val="28"/>
        </w:rPr>
      </w:pPr>
    </w:p>
    <w:p w:rsidR="005A6044" w:rsidRPr="00814514" w:rsidRDefault="003F7607" w:rsidP="007C0C7E">
      <w:pPr>
        <w:spacing w:after="0" w:line="240" w:lineRule="auto"/>
        <w:ind w:firstLine="567"/>
        <w:rPr>
          <w:rFonts w:ascii="Times New Roman" w:hAnsi="Times New Roman" w:cs="Times New Roman"/>
          <w:sz w:val="28"/>
          <w:szCs w:val="28"/>
        </w:rPr>
      </w:pPr>
      <w:r w:rsidRPr="00814514">
        <w:rPr>
          <w:rFonts w:ascii="Times New Roman" w:hAnsi="Times New Roman" w:cs="Times New Roman"/>
          <w:color w:val="FF0000"/>
          <w:sz w:val="28"/>
          <w:szCs w:val="28"/>
        </w:rPr>
        <w:tab/>
      </w:r>
      <w:r w:rsidR="00A85B03" w:rsidRPr="00814514">
        <w:rPr>
          <w:rFonts w:ascii="Times New Roman" w:hAnsi="Times New Roman" w:cs="Times New Roman"/>
          <w:sz w:val="28"/>
          <w:szCs w:val="28"/>
        </w:rPr>
        <w:t>5</w:t>
      </w:r>
      <w:r w:rsidR="005A6044" w:rsidRPr="00814514">
        <w:rPr>
          <w:rFonts w:ascii="Times New Roman" w:hAnsi="Times New Roman" w:cs="Times New Roman"/>
          <w:sz w:val="28"/>
          <w:szCs w:val="28"/>
        </w:rPr>
        <w:t>.1. Экономика, финансы, бюджет. Инвестиции. Реализация федеральных, краевых, муниципальных программ.</w:t>
      </w:r>
    </w:p>
    <w:p w:rsidR="0040520E" w:rsidRPr="001306C2" w:rsidRDefault="0040520E" w:rsidP="007C0C7E">
      <w:pPr>
        <w:pStyle w:val="Default"/>
        <w:ind w:firstLine="567"/>
        <w:jc w:val="both"/>
        <w:rPr>
          <w:sz w:val="28"/>
          <w:szCs w:val="28"/>
        </w:rPr>
      </w:pPr>
      <w:r w:rsidRPr="001306C2">
        <w:rPr>
          <w:color w:val="auto"/>
          <w:sz w:val="28"/>
          <w:szCs w:val="28"/>
        </w:rPr>
        <w:t xml:space="preserve">Оборот организаций по видам экономической деятельности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w:t>
      </w:r>
      <w:r w:rsidRPr="001306C2">
        <w:rPr>
          <w:sz w:val="28"/>
          <w:szCs w:val="28"/>
        </w:rPr>
        <w:t>за период январь</w:t>
      </w:r>
      <w:r w:rsidR="00A940CA" w:rsidRPr="001306C2">
        <w:rPr>
          <w:sz w:val="28"/>
          <w:szCs w:val="28"/>
        </w:rPr>
        <w:t xml:space="preserve"> </w:t>
      </w:r>
      <w:r w:rsidRPr="001306C2">
        <w:rPr>
          <w:sz w:val="28"/>
          <w:szCs w:val="28"/>
        </w:rPr>
        <w:t xml:space="preserve">- декабрь 2021 года увеличилась на 28% или на 6,204 млрд. руб. к соответствующему периоду 2020 и составил </w:t>
      </w:r>
      <w:r w:rsidRPr="001306C2">
        <w:rPr>
          <w:sz w:val="28"/>
          <w:szCs w:val="28"/>
        </w:rPr>
        <w:br/>
        <w:t>28,370 млрд. руб.</w:t>
      </w:r>
    </w:p>
    <w:p w:rsidR="0040520E" w:rsidRPr="001306C2" w:rsidRDefault="0040520E" w:rsidP="007C0C7E">
      <w:pPr>
        <w:autoSpaceDE w:val="0"/>
        <w:autoSpaceDN w:val="0"/>
        <w:adjustRightInd w:val="0"/>
        <w:spacing w:after="0" w:line="240" w:lineRule="auto"/>
        <w:ind w:firstLine="567"/>
        <w:jc w:val="both"/>
        <w:rPr>
          <w:rFonts w:ascii="Times New Roman" w:hAnsi="Times New Roman" w:cs="Times New Roman"/>
          <w:sz w:val="28"/>
          <w:szCs w:val="28"/>
        </w:rPr>
      </w:pPr>
      <w:r w:rsidRPr="001306C2">
        <w:rPr>
          <w:rFonts w:ascii="Times New Roman" w:hAnsi="Times New Roman" w:cs="Times New Roman"/>
          <w:sz w:val="28"/>
          <w:szCs w:val="28"/>
        </w:rPr>
        <w:t>Наибольший рост показателей к значениям 2020 года (за период январ</w:t>
      </w:r>
      <w:proofErr w:type="gramStart"/>
      <w:r w:rsidRPr="001306C2">
        <w:rPr>
          <w:rFonts w:ascii="Times New Roman" w:hAnsi="Times New Roman" w:cs="Times New Roman"/>
          <w:sz w:val="28"/>
          <w:szCs w:val="28"/>
        </w:rPr>
        <w:t>ь-</w:t>
      </w:r>
      <w:proofErr w:type="gramEnd"/>
      <w:r w:rsidRPr="001306C2">
        <w:rPr>
          <w:rFonts w:ascii="Times New Roman" w:hAnsi="Times New Roman" w:cs="Times New Roman"/>
          <w:sz w:val="28"/>
          <w:szCs w:val="28"/>
        </w:rPr>
        <w:t xml:space="preserve"> декабрь) зафиксирован в организациях, осуществляющих деятельность по виду экономической деятельности «Туризм» -</w:t>
      </w:r>
      <w:r w:rsidR="002C6957">
        <w:rPr>
          <w:rFonts w:ascii="Times New Roman" w:hAnsi="Times New Roman" w:cs="Times New Roman"/>
          <w:sz w:val="28"/>
          <w:szCs w:val="28"/>
        </w:rPr>
        <w:t xml:space="preserve"> </w:t>
      </w:r>
      <w:r w:rsidRPr="001306C2">
        <w:rPr>
          <w:rFonts w:ascii="Times New Roman" w:hAnsi="Times New Roman" w:cs="Times New Roman"/>
          <w:sz w:val="28"/>
          <w:szCs w:val="28"/>
        </w:rPr>
        <w:t>157,6%, по виду экономической деятельности «Промышленность»</w:t>
      </w:r>
      <w:r w:rsidR="009A3B08">
        <w:rPr>
          <w:rFonts w:ascii="Times New Roman" w:hAnsi="Times New Roman" w:cs="Times New Roman"/>
          <w:sz w:val="28"/>
          <w:szCs w:val="28"/>
        </w:rPr>
        <w:t xml:space="preserve"> </w:t>
      </w:r>
      <w:r w:rsidRPr="001306C2">
        <w:rPr>
          <w:rFonts w:ascii="Times New Roman" w:hAnsi="Times New Roman" w:cs="Times New Roman"/>
          <w:sz w:val="28"/>
          <w:szCs w:val="28"/>
        </w:rPr>
        <w:t>-</w:t>
      </w:r>
      <w:r w:rsidR="002C6957">
        <w:rPr>
          <w:rFonts w:ascii="Times New Roman" w:hAnsi="Times New Roman" w:cs="Times New Roman"/>
          <w:sz w:val="28"/>
          <w:szCs w:val="28"/>
        </w:rPr>
        <w:t xml:space="preserve"> </w:t>
      </w:r>
      <w:r w:rsidRPr="001306C2">
        <w:rPr>
          <w:rFonts w:ascii="Times New Roman" w:hAnsi="Times New Roman" w:cs="Times New Roman"/>
          <w:sz w:val="28"/>
          <w:szCs w:val="28"/>
        </w:rPr>
        <w:t xml:space="preserve">110,1%, обрабатывающие производства -109,3%, обеспечение электрической энергией, газом и паром; </w:t>
      </w:r>
      <w:proofErr w:type="gramStart"/>
      <w:r w:rsidRPr="001306C2">
        <w:rPr>
          <w:rFonts w:ascii="Times New Roman" w:hAnsi="Times New Roman" w:cs="Times New Roman"/>
          <w:sz w:val="28"/>
          <w:szCs w:val="28"/>
        </w:rPr>
        <w:t>кондиционирование воздуха</w:t>
      </w:r>
      <w:r w:rsidR="002C6957">
        <w:rPr>
          <w:rFonts w:ascii="Times New Roman" w:hAnsi="Times New Roman" w:cs="Times New Roman"/>
          <w:sz w:val="28"/>
          <w:szCs w:val="28"/>
        </w:rPr>
        <w:t xml:space="preserve"> </w:t>
      </w:r>
      <w:r w:rsidRPr="001306C2">
        <w:rPr>
          <w:rFonts w:ascii="Times New Roman" w:hAnsi="Times New Roman" w:cs="Times New Roman"/>
          <w:sz w:val="28"/>
          <w:szCs w:val="28"/>
        </w:rPr>
        <w:t>-</w:t>
      </w:r>
      <w:r w:rsidR="002C6957">
        <w:rPr>
          <w:rFonts w:ascii="Times New Roman" w:hAnsi="Times New Roman" w:cs="Times New Roman"/>
          <w:sz w:val="28"/>
          <w:szCs w:val="28"/>
        </w:rPr>
        <w:t xml:space="preserve"> </w:t>
      </w:r>
      <w:r w:rsidRPr="001306C2">
        <w:rPr>
          <w:rFonts w:ascii="Times New Roman" w:hAnsi="Times New Roman" w:cs="Times New Roman"/>
          <w:sz w:val="28"/>
          <w:szCs w:val="28"/>
        </w:rPr>
        <w:t xml:space="preserve">110,7%, деятельность по предоставлению </w:t>
      </w:r>
      <w:r w:rsidRPr="001306C2">
        <w:rPr>
          <w:rFonts w:ascii="Times New Roman" w:hAnsi="Times New Roman" w:cs="Times New Roman"/>
          <w:sz w:val="28"/>
          <w:szCs w:val="28"/>
        </w:rPr>
        <w:lastRenderedPageBreak/>
        <w:t>продуктов питания и напитков</w:t>
      </w:r>
      <w:r w:rsidR="009A3B08">
        <w:rPr>
          <w:rFonts w:ascii="Times New Roman" w:hAnsi="Times New Roman" w:cs="Times New Roman"/>
          <w:sz w:val="28"/>
          <w:szCs w:val="28"/>
        </w:rPr>
        <w:t xml:space="preserve"> </w:t>
      </w:r>
      <w:r w:rsidRPr="001306C2">
        <w:rPr>
          <w:rFonts w:ascii="Times New Roman" w:hAnsi="Times New Roman" w:cs="Times New Roman"/>
          <w:sz w:val="28"/>
          <w:szCs w:val="28"/>
        </w:rPr>
        <w:t>-</w:t>
      </w:r>
      <w:r w:rsidR="009A3B08">
        <w:rPr>
          <w:rFonts w:ascii="Times New Roman" w:hAnsi="Times New Roman" w:cs="Times New Roman"/>
          <w:sz w:val="28"/>
          <w:szCs w:val="28"/>
        </w:rPr>
        <w:t xml:space="preserve"> </w:t>
      </w:r>
      <w:r w:rsidRPr="001306C2">
        <w:rPr>
          <w:rFonts w:ascii="Times New Roman" w:hAnsi="Times New Roman" w:cs="Times New Roman"/>
          <w:sz w:val="28"/>
          <w:szCs w:val="28"/>
        </w:rPr>
        <w:t>155,7%, деятельность по операциям с недвижимым имуществом</w:t>
      </w:r>
      <w:r w:rsidR="009A3B08">
        <w:rPr>
          <w:rFonts w:ascii="Times New Roman" w:hAnsi="Times New Roman" w:cs="Times New Roman"/>
          <w:sz w:val="28"/>
          <w:szCs w:val="28"/>
        </w:rPr>
        <w:t xml:space="preserve"> </w:t>
      </w:r>
      <w:r w:rsidRPr="001306C2">
        <w:rPr>
          <w:rFonts w:ascii="Times New Roman" w:hAnsi="Times New Roman" w:cs="Times New Roman"/>
          <w:sz w:val="28"/>
          <w:szCs w:val="28"/>
        </w:rPr>
        <w:t>-</w:t>
      </w:r>
      <w:r w:rsidR="009A3B08">
        <w:rPr>
          <w:rFonts w:ascii="Times New Roman" w:hAnsi="Times New Roman" w:cs="Times New Roman"/>
          <w:sz w:val="28"/>
          <w:szCs w:val="28"/>
        </w:rPr>
        <w:t xml:space="preserve"> </w:t>
      </w:r>
      <w:r w:rsidRPr="001306C2">
        <w:rPr>
          <w:rFonts w:ascii="Times New Roman" w:hAnsi="Times New Roman" w:cs="Times New Roman"/>
          <w:sz w:val="28"/>
          <w:szCs w:val="28"/>
        </w:rPr>
        <w:t>109%, образование дополнительное</w:t>
      </w:r>
      <w:r w:rsidR="002C6957">
        <w:rPr>
          <w:rFonts w:ascii="Times New Roman" w:hAnsi="Times New Roman" w:cs="Times New Roman"/>
          <w:sz w:val="28"/>
          <w:szCs w:val="28"/>
        </w:rPr>
        <w:t xml:space="preserve"> </w:t>
      </w:r>
      <w:r w:rsidRPr="001306C2">
        <w:rPr>
          <w:rFonts w:ascii="Times New Roman" w:hAnsi="Times New Roman" w:cs="Times New Roman"/>
          <w:sz w:val="28"/>
          <w:szCs w:val="28"/>
        </w:rPr>
        <w:t>-</w:t>
      </w:r>
      <w:r w:rsidR="002C6957">
        <w:rPr>
          <w:rFonts w:ascii="Times New Roman" w:hAnsi="Times New Roman" w:cs="Times New Roman"/>
          <w:sz w:val="28"/>
          <w:szCs w:val="28"/>
        </w:rPr>
        <w:t xml:space="preserve"> </w:t>
      </w:r>
      <w:r w:rsidRPr="001306C2">
        <w:rPr>
          <w:rFonts w:ascii="Times New Roman" w:hAnsi="Times New Roman" w:cs="Times New Roman"/>
          <w:sz w:val="28"/>
          <w:szCs w:val="28"/>
        </w:rPr>
        <w:t>113,2%, деятельность</w:t>
      </w:r>
      <w:r w:rsidR="002C6957">
        <w:rPr>
          <w:rFonts w:ascii="Times New Roman" w:hAnsi="Times New Roman" w:cs="Times New Roman"/>
          <w:sz w:val="28"/>
          <w:szCs w:val="28"/>
        </w:rPr>
        <w:t xml:space="preserve"> больничных организаций - 147,6%, </w:t>
      </w:r>
      <w:r w:rsidRPr="001306C2">
        <w:rPr>
          <w:rFonts w:ascii="Times New Roman" w:hAnsi="Times New Roman" w:cs="Times New Roman"/>
          <w:sz w:val="28"/>
          <w:szCs w:val="28"/>
        </w:rPr>
        <w:t>деятельность в области медицины прочая -</w:t>
      </w:r>
      <w:r w:rsidR="002C6957">
        <w:rPr>
          <w:rFonts w:ascii="Times New Roman" w:hAnsi="Times New Roman" w:cs="Times New Roman"/>
          <w:sz w:val="28"/>
          <w:szCs w:val="28"/>
        </w:rPr>
        <w:t xml:space="preserve"> </w:t>
      </w:r>
      <w:r w:rsidRPr="001306C2">
        <w:rPr>
          <w:rFonts w:ascii="Times New Roman" w:hAnsi="Times New Roman" w:cs="Times New Roman"/>
          <w:sz w:val="28"/>
          <w:szCs w:val="28"/>
        </w:rPr>
        <w:t>160,4%, деятельность творческая, деятельность в области искусства и организации развлечений</w:t>
      </w:r>
      <w:r w:rsidR="002C6957">
        <w:rPr>
          <w:rFonts w:ascii="Times New Roman" w:hAnsi="Times New Roman" w:cs="Times New Roman"/>
          <w:sz w:val="28"/>
          <w:szCs w:val="28"/>
        </w:rPr>
        <w:t xml:space="preserve"> </w:t>
      </w:r>
      <w:r w:rsidRPr="001306C2">
        <w:rPr>
          <w:rFonts w:ascii="Times New Roman" w:hAnsi="Times New Roman" w:cs="Times New Roman"/>
          <w:sz w:val="28"/>
          <w:szCs w:val="28"/>
        </w:rPr>
        <w:t>-</w:t>
      </w:r>
      <w:r w:rsidR="002C6957">
        <w:rPr>
          <w:rFonts w:ascii="Times New Roman" w:hAnsi="Times New Roman" w:cs="Times New Roman"/>
          <w:sz w:val="28"/>
          <w:szCs w:val="28"/>
        </w:rPr>
        <w:t xml:space="preserve"> </w:t>
      </w:r>
      <w:r w:rsidRPr="001306C2">
        <w:rPr>
          <w:rFonts w:ascii="Times New Roman" w:hAnsi="Times New Roman" w:cs="Times New Roman"/>
          <w:sz w:val="28"/>
          <w:szCs w:val="28"/>
        </w:rPr>
        <w:t>266%, деятельность библиотек, архивов, музеев и прочих объектов культуры</w:t>
      </w:r>
      <w:r w:rsidR="002C6957">
        <w:rPr>
          <w:rFonts w:ascii="Times New Roman" w:hAnsi="Times New Roman" w:cs="Times New Roman"/>
          <w:sz w:val="28"/>
          <w:szCs w:val="28"/>
        </w:rPr>
        <w:t xml:space="preserve"> </w:t>
      </w:r>
      <w:r w:rsidRPr="001306C2">
        <w:rPr>
          <w:rFonts w:ascii="Times New Roman" w:hAnsi="Times New Roman" w:cs="Times New Roman"/>
          <w:sz w:val="28"/>
          <w:szCs w:val="28"/>
        </w:rPr>
        <w:t>-</w:t>
      </w:r>
      <w:r w:rsidR="002C6957">
        <w:rPr>
          <w:rFonts w:ascii="Times New Roman" w:hAnsi="Times New Roman" w:cs="Times New Roman"/>
          <w:sz w:val="28"/>
          <w:szCs w:val="28"/>
        </w:rPr>
        <w:t xml:space="preserve"> </w:t>
      </w:r>
      <w:r w:rsidRPr="001306C2">
        <w:rPr>
          <w:rFonts w:ascii="Times New Roman" w:hAnsi="Times New Roman" w:cs="Times New Roman"/>
          <w:sz w:val="28"/>
          <w:szCs w:val="28"/>
        </w:rPr>
        <w:t>205,9%, бытовые услуги населению</w:t>
      </w:r>
      <w:r w:rsidR="002C6957">
        <w:rPr>
          <w:rFonts w:ascii="Times New Roman" w:hAnsi="Times New Roman" w:cs="Times New Roman"/>
          <w:sz w:val="28"/>
          <w:szCs w:val="28"/>
        </w:rPr>
        <w:t xml:space="preserve"> </w:t>
      </w:r>
      <w:r w:rsidRPr="001306C2">
        <w:rPr>
          <w:rFonts w:ascii="Times New Roman" w:hAnsi="Times New Roman" w:cs="Times New Roman"/>
          <w:sz w:val="28"/>
          <w:szCs w:val="28"/>
        </w:rPr>
        <w:t>-</w:t>
      </w:r>
      <w:r w:rsidR="002C6957">
        <w:rPr>
          <w:rFonts w:ascii="Times New Roman" w:hAnsi="Times New Roman" w:cs="Times New Roman"/>
          <w:sz w:val="28"/>
          <w:szCs w:val="28"/>
        </w:rPr>
        <w:t xml:space="preserve"> </w:t>
      </w:r>
      <w:r w:rsidRPr="001306C2">
        <w:rPr>
          <w:rFonts w:ascii="Times New Roman" w:hAnsi="Times New Roman" w:cs="Times New Roman"/>
          <w:sz w:val="28"/>
          <w:szCs w:val="28"/>
        </w:rPr>
        <w:t>116,1%, платные услуги населению</w:t>
      </w:r>
      <w:r w:rsidR="009A3B08">
        <w:rPr>
          <w:rFonts w:ascii="Times New Roman" w:hAnsi="Times New Roman" w:cs="Times New Roman"/>
          <w:sz w:val="28"/>
          <w:szCs w:val="28"/>
        </w:rPr>
        <w:t xml:space="preserve"> </w:t>
      </w:r>
      <w:r w:rsidRPr="001306C2">
        <w:rPr>
          <w:rFonts w:ascii="Times New Roman" w:hAnsi="Times New Roman" w:cs="Times New Roman"/>
          <w:sz w:val="28"/>
          <w:szCs w:val="28"/>
        </w:rPr>
        <w:t>-</w:t>
      </w:r>
      <w:r w:rsidR="009A3B08">
        <w:rPr>
          <w:rFonts w:ascii="Times New Roman" w:hAnsi="Times New Roman" w:cs="Times New Roman"/>
          <w:sz w:val="28"/>
          <w:szCs w:val="28"/>
        </w:rPr>
        <w:t xml:space="preserve"> </w:t>
      </w:r>
      <w:r w:rsidRPr="001306C2">
        <w:rPr>
          <w:rFonts w:ascii="Times New Roman" w:hAnsi="Times New Roman" w:cs="Times New Roman"/>
          <w:sz w:val="28"/>
          <w:szCs w:val="28"/>
        </w:rPr>
        <w:t>129,3%</w:t>
      </w:r>
      <w:r w:rsidR="004B3EB7">
        <w:rPr>
          <w:rFonts w:ascii="Times New Roman" w:hAnsi="Times New Roman" w:cs="Times New Roman"/>
          <w:sz w:val="28"/>
          <w:szCs w:val="28"/>
        </w:rPr>
        <w:t>.</w:t>
      </w:r>
      <w:proofErr w:type="gramEnd"/>
    </w:p>
    <w:p w:rsidR="0040520E" w:rsidRPr="001306C2" w:rsidRDefault="0040520E" w:rsidP="007C0C7E">
      <w:pPr>
        <w:autoSpaceDE w:val="0"/>
        <w:autoSpaceDN w:val="0"/>
        <w:adjustRightInd w:val="0"/>
        <w:spacing w:after="0" w:line="240" w:lineRule="auto"/>
        <w:ind w:firstLine="567"/>
        <w:jc w:val="both"/>
        <w:rPr>
          <w:rFonts w:ascii="Times New Roman" w:hAnsi="Times New Roman" w:cs="Times New Roman"/>
          <w:sz w:val="28"/>
          <w:szCs w:val="28"/>
        </w:rPr>
      </w:pPr>
      <w:r w:rsidRPr="001306C2">
        <w:rPr>
          <w:rFonts w:ascii="Times New Roman" w:hAnsi="Times New Roman" w:cs="Times New Roman"/>
          <w:sz w:val="28"/>
          <w:szCs w:val="28"/>
        </w:rPr>
        <w:t xml:space="preserve">Снижение оборотов отмечается в сферах деятельности: </w:t>
      </w:r>
    </w:p>
    <w:p w:rsidR="0040520E" w:rsidRPr="001306C2" w:rsidRDefault="0040520E" w:rsidP="007C0C7E">
      <w:pPr>
        <w:autoSpaceDE w:val="0"/>
        <w:autoSpaceDN w:val="0"/>
        <w:adjustRightInd w:val="0"/>
        <w:spacing w:after="0" w:line="240" w:lineRule="auto"/>
        <w:ind w:firstLine="567"/>
        <w:jc w:val="both"/>
        <w:rPr>
          <w:rFonts w:ascii="Times New Roman" w:hAnsi="Times New Roman" w:cs="Times New Roman"/>
          <w:sz w:val="28"/>
          <w:szCs w:val="28"/>
        </w:rPr>
      </w:pPr>
      <w:r w:rsidRPr="001306C2">
        <w:rPr>
          <w:rFonts w:ascii="Times New Roman" w:hAnsi="Times New Roman" w:cs="Times New Roman"/>
          <w:sz w:val="28"/>
          <w:szCs w:val="28"/>
        </w:rPr>
        <w:t>деятельность в области информации и связи – 99%, образование профессиональное</w:t>
      </w:r>
      <w:r w:rsidR="009A3B08">
        <w:rPr>
          <w:rFonts w:ascii="Times New Roman" w:hAnsi="Times New Roman" w:cs="Times New Roman"/>
          <w:sz w:val="28"/>
          <w:szCs w:val="28"/>
        </w:rPr>
        <w:t xml:space="preserve"> </w:t>
      </w:r>
      <w:r w:rsidRPr="001306C2">
        <w:rPr>
          <w:rFonts w:ascii="Times New Roman" w:hAnsi="Times New Roman" w:cs="Times New Roman"/>
          <w:sz w:val="28"/>
          <w:szCs w:val="28"/>
        </w:rPr>
        <w:t>-</w:t>
      </w:r>
      <w:r w:rsidR="009A3B08">
        <w:rPr>
          <w:rFonts w:ascii="Times New Roman" w:hAnsi="Times New Roman" w:cs="Times New Roman"/>
          <w:sz w:val="28"/>
          <w:szCs w:val="28"/>
        </w:rPr>
        <w:t xml:space="preserve"> </w:t>
      </w:r>
      <w:r w:rsidRPr="001306C2">
        <w:rPr>
          <w:rFonts w:ascii="Times New Roman" w:hAnsi="Times New Roman" w:cs="Times New Roman"/>
          <w:sz w:val="28"/>
          <w:szCs w:val="28"/>
        </w:rPr>
        <w:t>91,5%.</w:t>
      </w:r>
    </w:p>
    <w:p w:rsidR="0040520E" w:rsidRPr="00BA6BFD" w:rsidRDefault="0040520E" w:rsidP="007C0C7E">
      <w:pPr>
        <w:shd w:val="clear" w:color="auto" w:fill="FFFFFF"/>
        <w:spacing w:after="0" w:line="240" w:lineRule="auto"/>
        <w:ind w:firstLine="567"/>
        <w:jc w:val="both"/>
        <w:rPr>
          <w:rFonts w:ascii="Times New Roman" w:hAnsi="Times New Roman" w:cs="Times New Roman"/>
          <w:sz w:val="28"/>
          <w:szCs w:val="28"/>
        </w:rPr>
      </w:pPr>
      <w:proofErr w:type="gramStart"/>
      <w:r w:rsidRPr="001306C2">
        <w:rPr>
          <w:rFonts w:ascii="Times New Roman" w:hAnsi="Times New Roman" w:cs="Times New Roman"/>
          <w:sz w:val="28"/>
          <w:szCs w:val="28"/>
        </w:rPr>
        <w:t>В объеме отгруженных товаров собственного производства, выполненных работ и услуг собственными силами по «чистым» видам экономической деятельности по крупным и средним организациям, в 2021 году (январь-декабрь) наибольший удельный вес доходов приходится на «Деятельность в области здравоохранения и социальных услуг» - 46,28 % (10,08 млрд. руб.) - увеличение показателя к уровню 2020 года 56,4 % или на  3,63 млрд. руб. Удельный вес «Деятельности в области</w:t>
      </w:r>
      <w:proofErr w:type="gramEnd"/>
      <w:r w:rsidRPr="001306C2">
        <w:rPr>
          <w:rFonts w:ascii="Times New Roman" w:hAnsi="Times New Roman" w:cs="Times New Roman"/>
          <w:sz w:val="28"/>
          <w:szCs w:val="28"/>
        </w:rPr>
        <w:t xml:space="preserve"> </w:t>
      </w:r>
      <w:proofErr w:type="gramStart"/>
      <w:r w:rsidRPr="001306C2">
        <w:rPr>
          <w:rFonts w:ascii="Times New Roman" w:hAnsi="Times New Roman" w:cs="Times New Roman"/>
          <w:sz w:val="28"/>
          <w:szCs w:val="28"/>
        </w:rPr>
        <w:t>информации и связи» - 16,63 % (3,62 млрд. руб.), «Обрабатывающих производств» - 12,88 % (2,8 млрд. руб.), «Строительство» -9,4% (2,05 млрд. руб.), «Деятельности по обеспечению электрической энергией, газом и паром;</w:t>
      </w:r>
      <w:proofErr w:type="gramEnd"/>
      <w:r w:rsidRPr="001306C2">
        <w:rPr>
          <w:rFonts w:ascii="Times New Roman" w:hAnsi="Times New Roman" w:cs="Times New Roman"/>
          <w:sz w:val="28"/>
          <w:szCs w:val="28"/>
        </w:rPr>
        <w:t xml:space="preserve"> кондиционирование воздуха» - 8,08 % (1,76 млрд. руб.), «Деятельности по операциям с недвижимым имуществом» - 2,1 % (0,45 млрд</w:t>
      </w:r>
      <w:r w:rsidR="007C0C7E">
        <w:rPr>
          <w:rFonts w:ascii="Times New Roman" w:hAnsi="Times New Roman" w:cs="Times New Roman"/>
          <w:sz w:val="28"/>
          <w:szCs w:val="28"/>
        </w:rPr>
        <w:t>.</w:t>
      </w:r>
      <w:r w:rsidRPr="001306C2">
        <w:rPr>
          <w:rFonts w:ascii="Times New Roman" w:hAnsi="Times New Roman" w:cs="Times New Roman"/>
          <w:sz w:val="28"/>
          <w:szCs w:val="28"/>
        </w:rPr>
        <w:t xml:space="preserve"> руб.), «Образование» - 0,9% (0,2 млрд. руб.), «Деятельность в области культуры, спорта, организации досуга и развлечений» - 0,8 % (0,18 млрд. руб.).</w:t>
      </w:r>
    </w:p>
    <w:p w:rsidR="00A53F8C" w:rsidRPr="005D4834" w:rsidRDefault="00CC65F8" w:rsidP="007C0C7E">
      <w:pPr>
        <w:shd w:val="clear" w:color="auto" w:fill="FFFFFF"/>
        <w:spacing w:after="0" w:line="240" w:lineRule="auto"/>
        <w:ind w:firstLine="567"/>
        <w:jc w:val="both"/>
        <w:rPr>
          <w:rFonts w:ascii="Times New Roman" w:hAnsi="Times New Roman" w:cs="Times New Roman"/>
          <w:sz w:val="28"/>
          <w:szCs w:val="28"/>
        </w:rPr>
      </w:pPr>
      <w:r w:rsidRPr="005D4834">
        <w:rPr>
          <w:rFonts w:ascii="Times New Roman" w:hAnsi="Times New Roman" w:cs="Times New Roman"/>
          <w:sz w:val="28"/>
          <w:szCs w:val="28"/>
        </w:rPr>
        <w:t xml:space="preserve">Город Кисловодск относится к городам с незначительным развитием промышленного сектора экономики ввиду ограничений функционирования, связанных и особенностями использования лечебно-оздоровительных и курортных территорий. Лидирующее положение в секторе экономики города занимает сфера санаторно-курортного отдыха и реабилитации, оказывающая значительное влияние на развитие смежных отраслей, задействованных в формировании туристского продукта. </w:t>
      </w:r>
    </w:p>
    <w:p w:rsidR="009735F8" w:rsidRDefault="002102A1" w:rsidP="009735F8">
      <w:pPr>
        <w:shd w:val="clear" w:color="auto" w:fill="FFFFFF"/>
        <w:spacing w:after="0" w:line="240" w:lineRule="auto"/>
        <w:ind w:firstLine="567"/>
        <w:jc w:val="both"/>
        <w:rPr>
          <w:rFonts w:ascii="Times New Roman" w:hAnsi="Times New Roman" w:cs="Times New Roman"/>
          <w:sz w:val="28"/>
          <w:szCs w:val="28"/>
        </w:rPr>
      </w:pPr>
      <w:r w:rsidRPr="00683075">
        <w:rPr>
          <w:rFonts w:ascii="Times New Roman" w:hAnsi="Times New Roman" w:cs="Times New Roman"/>
          <w:sz w:val="28"/>
          <w:szCs w:val="28"/>
        </w:rPr>
        <w:t xml:space="preserve">За отчетный год город посетило </w:t>
      </w:r>
      <w:r>
        <w:rPr>
          <w:rFonts w:ascii="Times New Roman" w:hAnsi="Times New Roman" w:cs="Times New Roman"/>
          <w:sz w:val="28"/>
          <w:szCs w:val="28"/>
        </w:rPr>
        <w:t>407 561</w:t>
      </w:r>
      <w:r w:rsidRPr="00683075">
        <w:rPr>
          <w:rFonts w:ascii="Times New Roman" w:hAnsi="Times New Roman" w:cs="Times New Roman"/>
          <w:sz w:val="28"/>
          <w:szCs w:val="28"/>
        </w:rPr>
        <w:t xml:space="preserve"> турист, что на </w:t>
      </w:r>
      <w:r>
        <w:rPr>
          <w:rFonts w:ascii="Times New Roman" w:hAnsi="Times New Roman" w:cs="Times New Roman"/>
          <w:sz w:val="28"/>
          <w:szCs w:val="28"/>
        </w:rPr>
        <w:t>259,8% больше</w:t>
      </w:r>
      <w:r w:rsidRPr="00683075">
        <w:rPr>
          <w:rFonts w:ascii="Times New Roman" w:hAnsi="Times New Roman" w:cs="Times New Roman"/>
          <w:sz w:val="28"/>
          <w:szCs w:val="28"/>
        </w:rPr>
        <w:t xml:space="preserve"> в срав</w:t>
      </w:r>
      <w:r w:rsidR="009735F8">
        <w:rPr>
          <w:rFonts w:ascii="Times New Roman" w:hAnsi="Times New Roman" w:cs="Times New Roman"/>
          <w:sz w:val="28"/>
          <w:szCs w:val="28"/>
        </w:rPr>
        <w:t xml:space="preserve">нении с показателем 2020 года. </w:t>
      </w:r>
    </w:p>
    <w:p w:rsidR="002102A1" w:rsidRPr="002102A1" w:rsidRDefault="002102A1" w:rsidP="009735F8">
      <w:pPr>
        <w:shd w:val="clear" w:color="auto" w:fill="FFFFFF"/>
        <w:spacing w:after="0" w:line="240" w:lineRule="auto"/>
        <w:ind w:firstLine="567"/>
        <w:jc w:val="both"/>
        <w:rPr>
          <w:rFonts w:ascii="Times New Roman" w:hAnsi="Times New Roman" w:cs="Times New Roman"/>
          <w:sz w:val="28"/>
          <w:szCs w:val="28"/>
        </w:rPr>
      </w:pPr>
      <w:r w:rsidRPr="00683075">
        <w:rPr>
          <w:rFonts w:ascii="Times New Roman" w:hAnsi="Times New Roman" w:cs="Times New Roman"/>
          <w:sz w:val="28"/>
          <w:szCs w:val="28"/>
        </w:rPr>
        <w:t xml:space="preserve">В городе насчитывается </w:t>
      </w:r>
      <w:r>
        <w:rPr>
          <w:rFonts w:ascii="Times New Roman" w:hAnsi="Times New Roman" w:cs="Times New Roman"/>
          <w:sz w:val="28"/>
          <w:szCs w:val="28"/>
        </w:rPr>
        <w:t xml:space="preserve">139 средства размещения, </w:t>
      </w:r>
      <w:r w:rsidRPr="00683075">
        <w:rPr>
          <w:rFonts w:ascii="Times New Roman" w:hAnsi="Times New Roman" w:cs="Times New Roman"/>
          <w:sz w:val="28"/>
          <w:szCs w:val="28"/>
        </w:rPr>
        <w:t>общей коечной ёмкостью – 15 988 тысяч мест. Санаторно-курортный комплекс представлен 4</w:t>
      </w:r>
      <w:r>
        <w:rPr>
          <w:rFonts w:ascii="Times New Roman" w:hAnsi="Times New Roman" w:cs="Times New Roman"/>
          <w:sz w:val="28"/>
          <w:szCs w:val="28"/>
        </w:rPr>
        <w:t>1</w:t>
      </w:r>
      <w:r w:rsidRPr="00683075">
        <w:rPr>
          <w:rFonts w:ascii="Times New Roman" w:hAnsi="Times New Roman" w:cs="Times New Roman"/>
          <w:sz w:val="28"/>
          <w:szCs w:val="28"/>
        </w:rPr>
        <w:t xml:space="preserve"> санатори</w:t>
      </w:r>
      <w:r>
        <w:rPr>
          <w:rFonts w:ascii="Times New Roman" w:hAnsi="Times New Roman" w:cs="Times New Roman"/>
          <w:sz w:val="28"/>
          <w:szCs w:val="28"/>
        </w:rPr>
        <w:t>ем</w:t>
      </w:r>
      <w:r w:rsidRPr="00683075">
        <w:rPr>
          <w:rFonts w:ascii="Times New Roman" w:hAnsi="Times New Roman" w:cs="Times New Roman"/>
          <w:sz w:val="28"/>
          <w:szCs w:val="28"/>
        </w:rPr>
        <w:t>, 13 пансионатами, 3-мя  клиниками, 1 детским оздоровительным лагерем, 81 гостиниц</w:t>
      </w:r>
      <w:r>
        <w:rPr>
          <w:rFonts w:ascii="Times New Roman" w:hAnsi="Times New Roman" w:cs="Times New Roman"/>
          <w:sz w:val="28"/>
          <w:szCs w:val="28"/>
        </w:rPr>
        <w:t>ей</w:t>
      </w:r>
      <w:r w:rsidRPr="00683075">
        <w:rPr>
          <w:rFonts w:ascii="Times New Roman" w:hAnsi="Times New Roman" w:cs="Times New Roman"/>
          <w:sz w:val="28"/>
          <w:szCs w:val="28"/>
        </w:rPr>
        <w:t>. За 2021 год от санаторно-курортного и гостиничного комплексов в бюджет города поступило</w:t>
      </w:r>
      <w:r w:rsidR="00864B89">
        <w:rPr>
          <w:rFonts w:ascii="Times New Roman" w:hAnsi="Times New Roman" w:cs="Times New Roman"/>
          <w:sz w:val="28"/>
          <w:szCs w:val="28"/>
        </w:rPr>
        <w:t xml:space="preserve"> </w:t>
      </w:r>
      <w:r>
        <w:rPr>
          <w:rFonts w:ascii="Times New Roman" w:hAnsi="Times New Roman" w:cs="Times New Roman"/>
          <w:sz w:val="28"/>
          <w:szCs w:val="28"/>
        </w:rPr>
        <w:t xml:space="preserve">173 558,5 </w:t>
      </w:r>
      <w:r w:rsidRPr="00683075">
        <w:rPr>
          <w:rFonts w:ascii="Times New Roman" w:hAnsi="Times New Roman" w:cs="Times New Roman"/>
          <w:sz w:val="28"/>
          <w:szCs w:val="28"/>
        </w:rPr>
        <w:t xml:space="preserve"> тыс. рублей налогов и сборов что составляет </w:t>
      </w:r>
      <w:r>
        <w:rPr>
          <w:rFonts w:ascii="Times New Roman" w:hAnsi="Times New Roman" w:cs="Times New Roman"/>
          <w:sz w:val="28"/>
          <w:szCs w:val="28"/>
        </w:rPr>
        <w:t>94,8</w:t>
      </w:r>
      <w:r w:rsidRPr="00683075">
        <w:rPr>
          <w:rFonts w:ascii="Times New Roman" w:hAnsi="Times New Roman" w:cs="Times New Roman"/>
          <w:sz w:val="28"/>
          <w:szCs w:val="28"/>
        </w:rPr>
        <w:t>% к показателю 202</w:t>
      </w:r>
      <w:r>
        <w:rPr>
          <w:rFonts w:ascii="Times New Roman" w:hAnsi="Times New Roman" w:cs="Times New Roman"/>
          <w:sz w:val="28"/>
          <w:szCs w:val="28"/>
        </w:rPr>
        <w:t>0</w:t>
      </w:r>
      <w:r w:rsidRPr="00683075">
        <w:rPr>
          <w:rFonts w:ascii="Times New Roman" w:hAnsi="Times New Roman" w:cs="Times New Roman"/>
          <w:sz w:val="28"/>
          <w:szCs w:val="28"/>
        </w:rPr>
        <w:t xml:space="preserve"> года (за 2020 год – </w:t>
      </w:r>
      <w:r>
        <w:rPr>
          <w:rFonts w:ascii="Times New Roman" w:hAnsi="Times New Roman" w:cs="Times New Roman"/>
          <w:sz w:val="28"/>
          <w:szCs w:val="28"/>
        </w:rPr>
        <w:t>183 088,5</w:t>
      </w:r>
      <w:r w:rsidRPr="00683075">
        <w:rPr>
          <w:rFonts w:ascii="Times New Roman" w:hAnsi="Times New Roman" w:cs="Times New Roman"/>
          <w:sz w:val="28"/>
          <w:szCs w:val="28"/>
        </w:rPr>
        <w:t xml:space="preserve"> тыс. рублей).</w:t>
      </w:r>
      <w:r w:rsidR="00ED7F03">
        <w:rPr>
          <w:rFonts w:ascii="Times New Roman" w:hAnsi="Times New Roman" w:cs="Times New Roman"/>
          <w:sz w:val="28"/>
          <w:szCs w:val="28"/>
        </w:rPr>
        <w:t xml:space="preserve"> Удельный вес </w:t>
      </w:r>
      <w:r w:rsidR="00962C26">
        <w:rPr>
          <w:rFonts w:ascii="Times New Roman" w:hAnsi="Times New Roman" w:cs="Times New Roman"/>
          <w:sz w:val="28"/>
          <w:szCs w:val="28"/>
        </w:rPr>
        <w:t xml:space="preserve">за 2021 год </w:t>
      </w:r>
      <w:r w:rsidR="00ED7F03">
        <w:rPr>
          <w:rFonts w:ascii="Times New Roman" w:hAnsi="Times New Roman" w:cs="Times New Roman"/>
          <w:sz w:val="28"/>
          <w:szCs w:val="28"/>
        </w:rPr>
        <w:t xml:space="preserve">от общего количества налоговых </w:t>
      </w:r>
      <w:r w:rsidR="00962C26">
        <w:rPr>
          <w:rFonts w:ascii="Times New Roman" w:hAnsi="Times New Roman" w:cs="Times New Roman"/>
          <w:sz w:val="28"/>
          <w:szCs w:val="28"/>
        </w:rPr>
        <w:t>поступлений в бюджет города составил 22,1% (за 2020 год – 28,3%).</w:t>
      </w:r>
    </w:p>
    <w:p w:rsidR="00E57F5B" w:rsidRPr="00950DC1" w:rsidRDefault="005A6044" w:rsidP="007C0C7E">
      <w:pPr>
        <w:autoSpaceDE w:val="0"/>
        <w:autoSpaceDN w:val="0"/>
        <w:adjustRightInd w:val="0"/>
        <w:spacing w:after="0" w:line="240" w:lineRule="auto"/>
        <w:ind w:firstLine="567"/>
        <w:jc w:val="both"/>
        <w:rPr>
          <w:rFonts w:ascii="Times New Roman" w:hAnsi="Times New Roman" w:cs="Times New Roman"/>
          <w:bCs/>
          <w:sz w:val="28"/>
          <w:szCs w:val="28"/>
        </w:rPr>
      </w:pPr>
      <w:r w:rsidRPr="00E57F5B">
        <w:rPr>
          <w:rFonts w:ascii="Times New Roman" w:hAnsi="Times New Roman" w:cs="Times New Roman"/>
          <w:sz w:val="28"/>
          <w:szCs w:val="28"/>
        </w:rPr>
        <w:t>Один из важнейших секторов экономики города</w:t>
      </w:r>
      <w:r w:rsidR="00A53F8C" w:rsidRPr="00E57F5B">
        <w:rPr>
          <w:rFonts w:ascii="Times New Roman" w:hAnsi="Times New Roman" w:cs="Times New Roman"/>
          <w:sz w:val="28"/>
          <w:szCs w:val="28"/>
        </w:rPr>
        <w:t xml:space="preserve"> -</w:t>
      </w:r>
      <w:r w:rsidRPr="00E57F5B">
        <w:rPr>
          <w:rFonts w:ascii="Times New Roman" w:hAnsi="Times New Roman" w:cs="Times New Roman"/>
          <w:sz w:val="28"/>
          <w:szCs w:val="28"/>
        </w:rPr>
        <w:t xml:space="preserve"> малое и среднее предпринимательство. </w:t>
      </w:r>
      <w:r w:rsidR="00E57F5B" w:rsidRPr="00A67F73">
        <w:rPr>
          <w:rFonts w:ascii="Times New Roman" w:hAnsi="Times New Roman" w:cs="Times New Roman"/>
          <w:sz w:val="28"/>
          <w:szCs w:val="28"/>
        </w:rPr>
        <w:t xml:space="preserve">По данным </w:t>
      </w:r>
      <w:r w:rsidR="00E57F5B">
        <w:rPr>
          <w:rFonts w:ascii="Times New Roman" w:hAnsi="Times New Roman" w:cs="Times New Roman"/>
          <w:sz w:val="28"/>
          <w:szCs w:val="28"/>
        </w:rPr>
        <w:t xml:space="preserve">статистики </w:t>
      </w:r>
      <w:r w:rsidR="00E57F5B" w:rsidRPr="00E57F5B">
        <w:rPr>
          <w:rFonts w:ascii="Times New Roman" w:hAnsi="Times New Roman" w:cs="Times New Roman"/>
          <w:sz w:val="28"/>
          <w:szCs w:val="28"/>
        </w:rPr>
        <w:t>01.01.2022 г. в городе зарегистрировано 6169 субъектов малого</w:t>
      </w:r>
      <w:r w:rsidR="00E57F5B" w:rsidRPr="00950DC1">
        <w:rPr>
          <w:rFonts w:ascii="Times New Roman" w:hAnsi="Times New Roman" w:cs="Times New Roman"/>
          <w:bCs/>
          <w:sz w:val="28"/>
          <w:szCs w:val="28"/>
        </w:rPr>
        <w:t xml:space="preserve"> и среднего предпринимательства, из них: индивидуальных предпринимателей 3</w:t>
      </w:r>
      <w:r w:rsidR="00E57F5B">
        <w:rPr>
          <w:rFonts w:ascii="Times New Roman" w:hAnsi="Times New Roman" w:cs="Times New Roman"/>
          <w:bCs/>
          <w:sz w:val="28"/>
          <w:szCs w:val="28"/>
        </w:rPr>
        <w:t>156</w:t>
      </w:r>
      <w:r w:rsidR="00E57F5B" w:rsidRPr="00950DC1">
        <w:rPr>
          <w:rFonts w:ascii="Times New Roman" w:hAnsi="Times New Roman" w:cs="Times New Roman"/>
          <w:bCs/>
          <w:sz w:val="28"/>
          <w:szCs w:val="28"/>
        </w:rPr>
        <w:t xml:space="preserve"> единиц, крестьянско - фермерских хозяйств – </w:t>
      </w:r>
      <w:r w:rsidR="00E57F5B">
        <w:rPr>
          <w:rFonts w:ascii="Times New Roman" w:hAnsi="Times New Roman" w:cs="Times New Roman"/>
          <w:bCs/>
          <w:sz w:val="28"/>
          <w:szCs w:val="28"/>
        </w:rPr>
        <w:t>38</w:t>
      </w:r>
      <w:r w:rsidR="00E57F5B" w:rsidRPr="00950DC1">
        <w:rPr>
          <w:rFonts w:ascii="Times New Roman" w:hAnsi="Times New Roman" w:cs="Times New Roman"/>
          <w:bCs/>
          <w:sz w:val="28"/>
          <w:szCs w:val="28"/>
        </w:rPr>
        <w:t xml:space="preserve"> единиц, коммерческих организаций – </w:t>
      </w:r>
      <w:r w:rsidR="00E57F5B" w:rsidRPr="00AA1200">
        <w:rPr>
          <w:rFonts w:ascii="Times New Roman" w:hAnsi="Times New Roman" w:cs="Times New Roman"/>
          <w:bCs/>
          <w:sz w:val="28"/>
          <w:szCs w:val="28"/>
        </w:rPr>
        <w:t xml:space="preserve">967 </w:t>
      </w:r>
      <w:r w:rsidR="00E57F5B" w:rsidRPr="00950DC1">
        <w:rPr>
          <w:rFonts w:ascii="Times New Roman" w:hAnsi="Times New Roman" w:cs="Times New Roman"/>
          <w:bCs/>
          <w:sz w:val="28"/>
          <w:szCs w:val="28"/>
        </w:rPr>
        <w:t>единиц (микро организации – 8</w:t>
      </w:r>
      <w:r w:rsidR="00E57F5B">
        <w:rPr>
          <w:rFonts w:ascii="Times New Roman" w:hAnsi="Times New Roman" w:cs="Times New Roman"/>
          <w:bCs/>
          <w:sz w:val="28"/>
          <w:szCs w:val="28"/>
        </w:rPr>
        <w:t>89</w:t>
      </w:r>
      <w:r w:rsidR="00E57F5B" w:rsidRPr="00950DC1">
        <w:rPr>
          <w:rFonts w:ascii="Times New Roman" w:hAnsi="Times New Roman" w:cs="Times New Roman"/>
          <w:bCs/>
          <w:sz w:val="28"/>
          <w:szCs w:val="28"/>
        </w:rPr>
        <w:t>, малые – 6</w:t>
      </w:r>
      <w:r w:rsidR="00E57F5B">
        <w:rPr>
          <w:rFonts w:ascii="Times New Roman" w:hAnsi="Times New Roman" w:cs="Times New Roman"/>
          <w:bCs/>
          <w:sz w:val="28"/>
          <w:szCs w:val="28"/>
        </w:rPr>
        <w:t>6</w:t>
      </w:r>
      <w:r w:rsidR="00E57F5B" w:rsidRPr="00950DC1">
        <w:rPr>
          <w:rFonts w:ascii="Times New Roman" w:hAnsi="Times New Roman" w:cs="Times New Roman"/>
          <w:bCs/>
          <w:sz w:val="28"/>
          <w:szCs w:val="28"/>
        </w:rPr>
        <w:t xml:space="preserve">, средние – 12), налогоплательщики, </w:t>
      </w:r>
      <w:r w:rsidR="00E57F5B" w:rsidRPr="00950DC1">
        <w:rPr>
          <w:rFonts w:ascii="Times New Roman" w:hAnsi="Times New Roman" w:cs="Times New Roman"/>
          <w:bCs/>
          <w:sz w:val="28"/>
          <w:szCs w:val="28"/>
        </w:rPr>
        <w:lastRenderedPageBreak/>
        <w:t xml:space="preserve">применяющие </w:t>
      </w:r>
      <w:r w:rsidR="00E57F5B">
        <w:rPr>
          <w:rFonts w:ascii="Times New Roman" w:hAnsi="Times New Roman" w:cs="Times New Roman"/>
          <w:bCs/>
          <w:sz w:val="28"/>
          <w:szCs w:val="28"/>
        </w:rPr>
        <w:t>«</w:t>
      </w:r>
      <w:r w:rsidR="00E57F5B" w:rsidRPr="00950DC1">
        <w:rPr>
          <w:rFonts w:ascii="Times New Roman" w:hAnsi="Times New Roman" w:cs="Times New Roman"/>
          <w:bCs/>
          <w:sz w:val="28"/>
          <w:szCs w:val="28"/>
        </w:rPr>
        <w:t>Налог на профессиональный доход</w:t>
      </w:r>
      <w:r w:rsidR="00E57F5B">
        <w:rPr>
          <w:rFonts w:ascii="Times New Roman" w:hAnsi="Times New Roman" w:cs="Times New Roman"/>
          <w:bCs/>
          <w:sz w:val="28"/>
          <w:szCs w:val="28"/>
        </w:rPr>
        <w:t>»</w:t>
      </w:r>
      <w:r w:rsidR="00E57F5B" w:rsidRPr="00950DC1">
        <w:rPr>
          <w:rFonts w:ascii="Times New Roman" w:hAnsi="Times New Roman" w:cs="Times New Roman"/>
          <w:bCs/>
          <w:sz w:val="28"/>
          <w:szCs w:val="28"/>
        </w:rPr>
        <w:t xml:space="preserve"> - самозанятые – 2008 единиц.</w:t>
      </w:r>
    </w:p>
    <w:p w:rsidR="00E57F5B" w:rsidRPr="00950DC1" w:rsidRDefault="00E57F5B" w:rsidP="007C0C7E">
      <w:pPr>
        <w:spacing w:after="0" w:line="240" w:lineRule="auto"/>
        <w:ind w:firstLine="567"/>
        <w:jc w:val="both"/>
        <w:rPr>
          <w:rFonts w:ascii="Times New Roman" w:hAnsi="Times New Roman" w:cs="Times New Roman"/>
          <w:sz w:val="28"/>
          <w:szCs w:val="28"/>
        </w:rPr>
      </w:pPr>
      <w:r w:rsidRPr="00950DC1">
        <w:rPr>
          <w:rFonts w:ascii="Times New Roman" w:hAnsi="Times New Roman" w:cs="Times New Roman"/>
          <w:sz w:val="28"/>
          <w:szCs w:val="28"/>
        </w:rPr>
        <w:t xml:space="preserve">В 2021 году по сравнению с 2020 годом число субъектов МСП увеличилось на </w:t>
      </w:r>
      <w:r>
        <w:rPr>
          <w:rFonts w:ascii="Times New Roman" w:hAnsi="Times New Roman" w:cs="Times New Roman"/>
          <w:sz w:val="28"/>
          <w:szCs w:val="28"/>
        </w:rPr>
        <w:t>1031</w:t>
      </w:r>
      <w:r w:rsidRPr="00950DC1">
        <w:rPr>
          <w:rFonts w:ascii="Times New Roman" w:hAnsi="Times New Roman" w:cs="Times New Roman"/>
          <w:sz w:val="28"/>
          <w:szCs w:val="28"/>
        </w:rPr>
        <w:t xml:space="preserve"> единиц</w:t>
      </w:r>
      <w:r>
        <w:rPr>
          <w:rFonts w:ascii="Times New Roman" w:hAnsi="Times New Roman" w:cs="Times New Roman"/>
          <w:sz w:val="28"/>
          <w:szCs w:val="28"/>
        </w:rPr>
        <w:t>у</w:t>
      </w:r>
      <w:r w:rsidRPr="00950DC1">
        <w:rPr>
          <w:rFonts w:ascii="Times New Roman" w:hAnsi="Times New Roman" w:cs="Times New Roman"/>
          <w:sz w:val="28"/>
          <w:szCs w:val="28"/>
        </w:rPr>
        <w:t xml:space="preserve"> или на 1</w:t>
      </w:r>
      <w:r>
        <w:rPr>
          <w:rFonts w:ascii="Times New Roman" w:hAnsi="Times New Roman" w:cs="Times New Roman"/>
          <w:sz w:val="28"/>
          <w:szCs w:val="28"/>
        </w:rPr>
        <w:t>20</w:t>
      </w:r>
      <w:r w:rsidRPr="00950DC1">
        <w:rPr>
          <w:rFonts w:ascii="Times New Roman" w:hAnsi="Times New Roman" w:cs="Times New Roman"/>
          <w:sz w:val="28"/>
          <w:szCs w:val="28"/>
        </w:rPr>
        <w:t>,</w:t>
      </w:r>
      <w:r>
        <w:rPr>
          <w:rFonts w:ascii="Times New Roman" w:hAnsi="Times New Roman" w:cs="Times New Roman"/>
          <w:sz w:val="28"/>
          <w:szCs w:val="28"/>
        </w:rPr>
        <w:t>0</w:t>
      </w:r>
      <w:r w:rsidRPr="00950DC1">
        <w:rPr>
          <w:rFonts w:ascii="Times New Roman" w:hAnsi="Times New Roman" w:cs="Times New Roman"/>
          <w:sz w:val="28"/>
          <w:szCs w:val="28"/>
        </w:rPr>
        <w:t>% (2020 год – 51</w:t>
      </w:r>
      <w:r>
        <w:rPr>
          <w:rFonts w:ascii="Times New Roman" w:hAnsi="Times New Roman" w:cs="Times New Roman"/>
          <w:sz w:val="28"/>
          <w:szCs w:val="28"/>
        </w:rPr>
        <w:t>38</w:t>
      </w:r>
      <w:r w:rsidRPr="00950DC1">
        <w:rPr>
          <w:rFonts w:ascii="Times New Roman" w:hAnsi="Times New Roman" w:cs="Times New Roman"/>
          <w:sz w:val="28"/>
          <w:szCs w:val="28"/>
        </w:rPr>
        <w:t xml:space="preserve"> единицы). В 2020 году по сравнению с 2019 г. </w:t>
      </w:r>
      <w:r>
        <w:rPr>
          <w:rFonts w:ascii="Times New Roman" w:hAnsi="Times New Roman" w:cs="Times New Roman"/>
          <w:sz w:val="28"/>
          <w:szCs w:val="28"/>
        </w:rPr>
        <w:t xml:space="preserve">также </w:t>
      </w:r>
      <w:r w:rsidRPr="00950DC1">
        <w:rPr>
          <w:rFonts w:ascii="Times New Roman" w:hAnsi="Times New Roman" w:cs="Times New Roman"/>
          <w:sz w:val="28"/>
          <w:szCs w:val="28"/>
        </w:rPr>
        <w:t xml:space="preserve">отмечался рост количества субъектов малого и среднего предпринимательства на </w:t>
      </w:r>
      <w:r>
        <w:rPr>
          <w:rFonts w:ascii="Times New Roman" w:hAnsi="Times New Roman" w:cs="Times New Roman"/>
          <w:sz w:val="28"/>
          <w:szCs w:val="28"/>
        </w:rPr>
        <w:t>839</w:t>
      </w:r>
      <w:r w:rsidRPr="00950DC1">
        <w:rPr>
          <w:rFonts w:ascii="Times New Roman" w:hAnsi="Times New Roman" w:cs="Times New Roman"/>
          <w:sz w:val="28"/>
          <w:szCs w:val="28"/>
        </w:rPr>
        <w:t xml:space="preserve"> единиц или 1</w:t>
      </w:r>
      <w:r>
        <w:rPr>
          <w:rFonts w:ascii="Times New Roman" w:hAnsi="Times New Roman" w:cs="Times New Roman"/>
          <w:sz w:val="28"/>
          <w:szCs w:val="28"/>
        </w:rPr>
        <w:t>19,5</w:t>
      </w:r>
      <w:r w:rsidRPr="00950DC1">
        <w:rPr>
          <w:rFonts w:ascii="Times New Roman" w:hAnsi="Times New Roman" w:cs="Times New Roman"/>
          <w:sz w:val="28"/>
          <w:szCs w:val="28"/>
        </w:rPr>
        <w:t xml:space="preserve"> процента (2019 год – 5</w:t>
      </w:r>
      <w:r>
        <w:rPr>
          <w:rFonts w:ascii="Times New Roman" w:hAnsi="Times New Roman" w:cs="Times New Roman"/>
          <w:sz w:val="28"/>
          <w:szCs w:val="28"/>
        </w:rPr>
        <w:t>138</w:t>
      </w:r>
      <w:r w:rsidRPr="00950DC1">
        <w:rPr>
          <w:rFonts w:ascii="Times New Roman" w:hAnsi="Times New Roman" w:cs="Times New Roman"/>
          <w:sz w:val="28"/>
          <w:szCs w:val="28"/>
        </w:rPr>
        <w:t xml:space="preserve"> единицы). </w:t>
      </w:r>
    </w:p>
    <w:p w:rsidR="00E57F5B" w:rsidRPr="00950DC1" w:rsidRDefault="00E57F5B" w:rsidP="007C0C7E">
      <w:pPr>
        <w:spacing w:after="0" w:line="240" w:lineRule="auto"/>
        <w:ind w:firstLine="567"/>
        <w:jc w:val="both"/>
        <w:rPr>
          <w:rFonts w:ascii="Times New Roman" w:hAnsi="Times New Roman" w:cs="Times New Roman"/>
          <w:bCs/>
          <w:sz w:val="28"/>
          <w:szCs w:val="28"/>
        </w:rPr>
      </w:pPr>
      <w:r w:rsidRPr="00950DC1">
        <w:rPr>
          <w:rFonts w:ascii="Times New Roman" w:hAnsi="Times New Roman" w:cs="Times New Roman"/>
          <w:bCs/>
          <w:sz w:val="28"/>
          <w:szCs w:val="28"/>
        </w:rPr>
        <w:t>По предварительным итогам от общего количества граждан, занятых на предприятиях города, 44,3</w:t>
      </w:r>
      <w:r>
        <w:rPr>
          <w:rFonts w:ascii="Times New Roman" w:hAnsi="Times New Roman" w:cs="Times New Roman"/>
          <w:bCs/>
          <w:sz w:val="28"/>
          <w:szCs w:val="28"/>
        </w:rPr>
        <w:t>8</w:t>
      </w:r>
      <w:r w:rsidRPr="00950DC1">
        <w:rPr>
          <w:rFonts w:ascii="Times New Roman" w:hAnsi="Times New Roman" w:cs="Times New Roman"/>
          <w:bCs/>
          <w:sz w:val="28"/>
          <w:szCs w:val="28"/>
        </w:rPr>
        <w:t xml:space="preserve"> % являются работниками малых и средних предприятий. </w:t>
      </w:r>
      <w:r w:rsidRPr="00950DC1">
        <w:rPr>
          <w:rFonts w:ascii="Times New Roman" w:hAnsi="Times New Roman" w:cs="Times New Roman"/>
          <w:sz w:val="28"/>
          <w:szCs w:val="28"/>
        </w:rPr>
        <w:t>По сравнению с 2020 годом отмечается рост показателя на 11</w:t>
      </w:r>
      <w:r>
        <w:rPr>
          <w:rFonts w:ascii="Times New Roman" w:hAnsi="Times New Roman" w:cs="Times New Roman"/>
          <w:sz w:val="28"/>
          <w:szCs w:val="28"/>
        </w:rPr>
        <w:t>6</w:t>
      </w:r>
      <w:r w:rsidRPr="00950DC1">
        <w:rPr>
          <w:rFonts w:ascii="Times New Roman" w:hAnsi="Times New Roman" w:cs="Times New Roman"/>
          <w:sz w:val="28"/>
          <w:szCs w:val="28"/>
        </w:rPr>
        <w:t>,</w:t>
      </w:r>
      <w:r>
        <w:rPr>
          <w:rFonts w:ascii="Times New Roman" w:hAnsi="Times New Roman" w:cs="Times New Roman"/>
          <w:sz w:val="28"/>
          <w:szCs w:val="28"/>
        </w:rPr>
        <w:t>57</w:t>
      </w:r>
      <w:r w:rsidRPr="00950DC1">
        <w:rPr>
          <w:rFonts w:ascii="Times New Roman" w:hAnsi="Times New Roman" w:cs="Times New Roman"/>
          <w:sz w:val="28"/>
          <w:szCs w:val="28"/>
        </w:rPr>
        <w:t xml:space="preserve"> % (в 2020 году показатель составил 38,07 %). В 2020 году по отношению к 2019 году произошло уменьшение показателя на 1,4% (по итогам 2019 г. показатель составлял 38,6%).</w:t>
      </w:r>
    </w:p>
    <w:p w:rsidR="00E57F5B" w:rsidRPr="00950DC1" w:rsidRDefault="00E57F5B" w:rsidP="007C0C7E">
      <w:pPr>
        <w:spacing w:after="0" w:line="240" w:lineRule="auto"/>
        <w:ind w:firstLine="567"/>
        <w:jc w:val="both"/>
        <w:rPr>
          <w:rFonts w:ascii="Times New Roman" w:hAnsi="Times New Roman" w:cs="Times New Roman"/>
          <w:sz w:val="28"/>
          <w:szCs w:val="28"/>
        </w:rPr>
      </w:pPr>
      <w:r w:rsidRPr="00950DC1">
        <w:rPr>
          <w:rFonts w:ascii="Times New Roman" w:hAnsi="Times New Roman" w:cs="Times New Roman"/>
          <w:sz w:val="28"/>
          <w:szCs w:val="28"/>
        </w:rPr>
        <w:t>Число субъектов малого и среднего предпринимательства в расчете на 10 тыс. человек населения</w:t>
      </w:r>
      <w:r>
        <w:rPr>
          <w:rFonts w:ascii="Times New Roman" w:hAnsi="Times New Roman" w:cs="Times New Roman"/>
          <w:sz w:val="28"/>
          <w:szCs w:val="28"/>
        </w:rPr>
        <w:t>»</w:t>
      </w:r>
      <w:r w:rsidRPr="00950DC1">
        <w:rPr>
          <w:rFonts w:ascii="Times New Roman" w:hAnsi="Times New Roman" w:cs="Times New Roman"/>
          <w:sz w:val="28"/>
          <w:szCs w:val="28"/>
        </w:rPr>
        <w:t xml:space="preserve"> с учетом физических лиц, применяющих специальный налоговый режим </w:t>
      </w:r>
      <w:r>
        <w:rPr>
          <w:rFonts w:ascii="Times New Roman" w:hAnsi="Times New Roman" w:cs="Times New Roman"/>
          <w:sz w:val="28"/>
          <w:szCs w:val="28"/>
        </w:rPr>
        <w:t>«</w:t>
      </w:r>
      <w:r w:rsidRPr="00950DC1">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w:t>
      </w:r>
      <w:r w:rsidRPr="00950DC1">
        <w:rPr>
          <w:rFonts w:ascii="Times New Roman" w:hAnsi="Times New Roman" w:cs="Times New Roman"/>
          <w:sz w:val="28"/>
          <w:szCs w:val="28"/>
        </w:rPr>
        <w:t xml:space="preserve"> по итогам 2021 года по предварительным расчетам (без проведения верификации расчетов) составил 4</w:t>
      </w:r>
      <w:r>
        <w:rPr>
          <w:rFonts w:ascii="Times New Roman" w:hAnsi="Times New Roman" w:cs="Times New Roman"/>
          <w:sz w:val="28"/>
          <w:szCs w:val="28"/>
        </w:rPr>
        <w:t>5</w:t>
      </w:r>
      <w:r w:rsidRPr="00950DC1">
        <w:rPr>
          <w:rFonts w:ascii="Times New Roman" w:hAnsi="Times New Roman" w:cs="Times New Roman"/>
          <w:sz w:val="28"/>
          <w:szCs w:val="28"/>
        </w:rPr>
        <w:t>1,</w:t>
      </w:r>
      <w:r>
        <w:rPr>
          <w:rFonts w:ascii="Times New Roman" w:hAnsi="Times New Roman" w:cs="Times New Roman"/>
          <w:sz w:val="28"/>
          <w:szCs w:val="28"/>
        </w:rPr>
        <w:t>28</w:t>
      </w:r>
      <w:r w:rsidRPr="00950DC1">
        <w:rPr>
          <w:rFonts w:ascii="Times New Roman" w:hAnsi="Times New Roman" w:cs="Times New Roman"/>
          <w:sz w:val="28"/>
          <w:szCs w:val="28"/>
        </w:rPr>
        <w:t xml:space="preserve"> единицы. В 2021 году отмечается значительный рост показателя – на </w:t>
      </w:r>
      <w:r>
        <w:rPr>
          <w:rFonts w:ascii="Times New Roman" w:hAnsi="Times New Roman" w:cs="Times New Roman"/>
          <w:sz w:val="28"/>
          <w:szCs w:val="28"/>
        </w:rPr>
        <w:t>75</w:t>
      </w:r>
      <w:r w:rsidRPr="00950DC1">
        <w:rPr>
          <w:rFonts w:ascii="Times New Roman" w:hAnsi="Times New Roman" w:cs="Times New Roman"/>
          <w:sz w:val="28"/>
          <w:szCs w:val="28"/>
        </w:rPr>
        <w:t xml:space="preserve"> единицы или на</w:t>
      </w:r>
      <w:r w:rsidR="004B3EB7">
        <w:rPr>
          <w:rFonts w:ascii="Times New Roman" w:hAnsi="Times New Roman" w:cs="Times New Roman"/>
          <w:sz w:val="28"/>
          <w:szCs w:val="28"/>
        </w:rPr>
        <w:t xml:space="preserve"> </w:t>
      </w:r>
      <w:r w:rsidRPr="00950DC1">
        <w:rPr>
          <w:rFonts w:ascii="Times New Roman" w:hAnsi="Times New Roman" w:cs="Times New Roman"/>
          <w:sz w:val="28"/>
          <w:szCs w:val="28"/>
        </w:rPr>
        <w:t>1</w:t>
      </w:r>
      <w:r>
        <w:rPr>
          <w:rFonts w:ascii="Times New Roman" w:hAnsi="Times New Roman" w:cs="Times New Roman"/>
          <w:sz w:val="28"/>
          <w:szCs w:val="28"/>
        </w:rPr>
        <w:t>20</w:t>
      </w:r>
      <w:r w:rsidRPr="00950DC1">
        <w:rPr>
          <w:rFonts w:ascii="Times New Roman" w:hAnsi="Times New Roman" w:cs="Times New Roman"/>
          <w:sz w:val="28"/>
          <w:szCs w:val="28"/>
        </w:rPr>
        <w:t xml:space="preserve">%. В 2020 года отмечен небольшой рост показателя по отношению к 2019 году – на 2,45 единицы или </w:t>
      </w:r>
      <w:proofErr w:type="gramStart"/>
      <w:r w:rsidRPr="00950DC1">
        <w:rPr>
          <w:rFonts w:ascii="Times New Roman" w:hAnsi="Times New Roman" w:cs="Times New Roman"/>
          <w:sz w:val="28"/>
          <w:szCs w:val="28"/>
        </w:rPr>
        <w:t>на</w:t>
      </w:r>
      <w:proofErr w:type="gramEnd"/>
      <w:r w:rsidRPr="00950DC1">
        <w:rPr>
          <w:rFonts w:ascii="Times New Roman" w:hAnsi="Times New Roman" w:cs="Times New Roman"/>
          <w:sz w:val="28"/>
          <w:szCs w:val="28"/>
        </w:rPr>
        <w:t xml:space="preserve"> 10</w:t>
      </w:r>
      <w:r>
        <w:rPr>
          <w:rFonts w:ascii="Times New Roman" w:hAnsi="Times New Roman" w:cs="Times New Roman"/>
          <w:sz w:val="28"/>
          <w:szCs w:val="28"/>
        </w:rPr>
        <w:t xml:space="preserve">1 </w:t>
      </w:r>
      <w:r w:rsidRPr="00950DC1">
        <w:rPr>
          <w:rFonts w:ascii="Times New Roman" w:hAnsi="Times New Roman" w:cs="Times New Roman"/>
          <w:sz w:val="28"/>
          <w:szCs w:val="28"/>
        </w:rPr>
        <w:t>% (</w:t>
      </w:r>
      <w:proofErr w:type="gramStart"/>
      <w:r w:rsidRPr="00950DC1">
        <w:rPr>
          <w:rFonts w:ascii="Times New Roman" w:hAnsi="Times New Roman" w:cs="Times New Roman"/>
          <w:sz w:val="28"/>
          <w:szCs w:val="28"/>
        </w:rPr>
        <w:t>в</w:t>
      </w:r>
      <w:proofErr w:type="gramEnd"/>
      <w:r w:rsidRPr="00950DC1">
        <w:rPr>
          <w:rFonts w:ascii="Times New Roman" w:hAnsi="Times New Roman" w:cs="Times New Roman"/>
          <w:sz w:val="28"/>
          <w:szCs w:val="28"/>
        </w:rPr>
        <w:t xml:space="preserve"> 2019 году показатель составил – 372,2 единицы). Значительный рост показателя в 2021 году обусловлен увеличением количества самозанятых в г.</w:t>
      </w:r>
      <w:r>
        <w:rPr>
          <w:rFonts w:ascii="Times New Roman" w:hAnsi="Times New Roman" w:cs="Times New Roman"/>
          <w:sz w:val="28"/>
          <w:szCs w:val="28"/>
        </w:rPr>
        <w:t xml:space="preserve"> </w:t>
      </w:r>
      <w:r w:rsidRPr="00950DC1">
        <w:rPr>
          <w:rFonts w:ascii="Times New Roman" w:hAnsi="Times New Roman" w:cs="Times New Roman"/>
          <w:sz w:val="28"/>
          <w:szCs w:val="28"/>
        </w:rPr>
        <w:t>Кисловодске.</w:t>
      </w:r>
    </w:p>
    <w:p w:rsidR="00962C26" w:rsidRPr="002102A1" w:rsidRDefault="00E57F5B" w:rsidP="00962C26">
      <w:pPr>
        <w:shd w:val="clear" w:color="auto" w:fill="FFFFFF"/>
        <w:spacing w:after="0" w:line="240" w:lineRule="auto"/>
        <w:ind w:firstLine="567"/>
        <w:jc w:val="both"/>
        <w:rPr>
          <w:rFonts w:ascii="Times New Roman" w:hAnsi="Times New Roman" w:cs="Times New Roman"/>
          <w:sz w:val="28"/>
          <w:szCs w:val="28"/>
        </w:rPr>
      </w:pPr>
      <w:r w:rsidRPr="00950DC1">
        <w:rPr>
          <w:rFonts w:ascii="Times New Roman" w:hAnsi="Times New Roman" w:cs="Times New Roman"/>
          <w:sz w:val="28"/>
          <w:szCs w:val="28"/>
        </w:rPr>
        <w:t xml:space="preserve">За 2021 год объем налоговых поступлений в бюджет города-курорта Кисловодска от деятельности субъектов малого и среднего составил 268370,43 тысяч рублей или 35,47 % в общем объеме  собственных доходов городского бюджета. По сравнению с 2020 годом </w:t>
      </w:r>
      <w:r w:rsidRPr="00950DC1">
        <w:rPr>
          <w:rFonts w:ascii="Times New Roman" w:hAnsi="Times New Roman" w:cs="Times New Roman"/>
          <w:bCs/>
          <w:sz w:val="28"/>
          <w:szCs w:val="28"/>
        </w:rPr>
        <w:t>объем поступлений от деятельности субъектов малого и среднего предпринимательства увеличился на 59606,44 тысячи рублей или 128,5% (2020 год – 208763,99 тысяч рублей). В 2020 году по отношению к 2019 году также отмечался рост объема поступлений от деятельности субъектов малого и среднего предпринимательства в городской бюджет на 32403,94 тысяч рублей или 18,37 % (2019 год - 176360,05 тыс. руб.).</w:t>
      </w:r>
      <w:r w:rsidR="00962C26" w:rsidRPr="00962C26">
        <w:rPr>
          <w:rFonts w:ascii="Times New Roman" w:hAnsi="Times New Roman" w:cs="Times New Roman"/>
          <w:sz w:val="28"/>
          <w:szCs w:val="28"/>
        </w:rPr>
        <w:t xml:space="preserve"> </w:t>
      </w:r>
      <w:r w:rsidR="00962C26">
        <w:rPr>
          <w:rFonts w:ascii="Times New Roman" w:hAnsi="Times New Roman" w:cs="Times New Roman"/>
          <w:sz w:val="28"/>
          <w:szCs w:val="28"/>
        </w:rPr>
        <w:t>Удельный вес за 2021 год от общего количества налоговых поступлений в бюджет города составил 35,5% (за 2020 год – 33,4%).</w:t>
      </w:r>
    </w:p>
    <w:p w:rsidR="002B7B54" w:rsidRPr="00BA6491" w:rsidRDefault="002B7B54" w:rsidP="007C0C7E">
      <w:pPr>
        <w:spacing w:after="0" w:line="240" w:lineRule="auto"/>
        <w:ind w:firstLine="567"/>
        <w:jc w:val="both"/>
        <w:rPr>
          <w:rFonts w:ascii="Times New Roman" w:hAnsi="Times New Roman" w:cs="Times New Roman"/>
          <w:sz w:val="28"/>
          <w:szCs w:val="28"/>
          <w:highlight w:val="yellow"/>
        </w:rPr>
      </w:pPr>
    </w:p>
    <w:p w:rsidR="005A6044" w:rsidRDefault="005A6044" w:rsidP="007C0C7E">
      <w:pPr>
        <w:spacing w:after="0" w:line="240" w:lineRule="auto"/>
        <w:ind w:firstLine="567"/>
        <w:contextualSpacing/>
        <w:jc w:val="center"/>
        <w:rPr>
          <w:rFonts w:ascii="Times New Roman" w:hAnsi="Times New Roman" w:cs="Times New Roman"/>
          <w:sz w:val="28"/>
          <w:szCs w:val="28"/>
        </w:rPr>
      </w:pPr>
      <w:r w:rsidRPr="00474C70">
        <w:rPr>
          <w:rFonts w:ascii="Times New Roman" w:hAnsi="Times New Roman" w:cs="Times New Roman"/>
          <w:sz w:val="28"/>
          <w:szCs w:val="28"/>
        </w:rPr>
        <w:t>Бюджет города-курорта Кисловодска.</w:t>
      </w:r>
    </w:p>
    <w:p w:rsidR="007378AB" w:rsidRPr="00474C70" w:rsidRDefault="007378AB" w:rsidP="007C0C7E">
      <w:pPr>
        <w:spacing w:after="0" w:line="240" w:lineRule="auto"/>
        <w:ind w:firstLine="567"/>
        <w:contextualSpacing/>
        <w:jc w:val="center"/>
        <w:rPr>
          <w:rFonts w:ascii="Times New Roman" w:hAnsi="Times New Roman" w:cs="Times New Roman"/>
          <w:sz w:val="28"/>
          <w:szCs w:val="28"/>
        </w:rPr>
      </w:pPr>
    </w:p>
    <w:p w:rsidR="00474C70" w:rsidRPr="00474C70" w:rsidRDefault="005A6044" w:rsidP="007C0C7E">
      <w:pPr>
        <w:autoSpaceDE w:val="0"/>
        <w:autoSpaceDN w:val="0"/>
        <w:adjustRightInd w:val="0"/>
        <w:spacing w:after="0" w:line="240" w:lineRule="auto"/>
        <w:ind w:firstLine="567"/>
        <w:jc w:val="both"/>
        <w:rPr>
          <w:rFonts w:ascii="Times New Roman" w:hAnsi="Times New Roman" w:cs="Times New Roman"/>
          <w:i/>
          <w:sz w:val="28"/>
          <w:szCs w:val="28"/>
          <w:u w:val="single"/>
        </w:rPr>
      </w:pPr>
      <w:r w:rsidRPr="00474C70">
        <w:rPr>
          <w:rFonts w:ascii="Times New Roman" w:hAnsi="Times New Roman" w:cs="Times New Roman"/>
          <w:sz w:val="28"/>
          <w:szCs w:val="28"/>
        </w:rPr>
        <w:tab/>
      </w:r>
      <w:r w:rsidR="00474C70" w:rsidRPr="00474C70">
        <w:rPr>
          <w:rFonts w:ascii="Times New Roman" w:eastAsia="Calibri" w:hAnsi="Times New Roman" w:cs="Times New Roman"/>
          <w:sz w:val="28"/>
          <w:szCs w:val="28"/>
        </w:rPr>
        <w:t xml:space="preserve">В 2021 году исполнение бюджета города осуществлялось в соответствии с решениями Думы города-курорта Кисловодска от 23.12.2020 № 108-520 «О бюджете города-курорта Кисловодска на 2021 год и плановый период 2022 и 2023 годов»; </w:t>
      </w:r>
      <w:proofErr w:type="gramStart"/>
      <w:r w:rsidR="00474C70" w:rsidRPr="00474C70">
        <w:rPr>
          <w:rFonts w:ascii="Times New Roman" w:eastAsia="Calibri" w:hAnsi="Times New Roman" w:cs="Times New Roman"/>
          <w:sz w:val="28"/>
          <w:szCs w:val="28"/>
        </w:rPr>
        <w:t>от 20.01.2021 № 01-521, от 24.02.2021 № 10-521, от 19.03. 2021 № 22-521, от 31.03.2021 № 24-521, от 28.04.2021 № 37-521, от 28.06.2019 № 53-521, от 28.07.2021 № 66-521, от 27.10.2021 № 14-621, от 24.11.2021 № 27-621, от 14.12.2021 № 41-621, от 24.12.2021 № 42-621 «О внесении изменений в решение Думы города-курорта Кисловодска от 23.12.2020 № 108-520 «О бюджете города-курорта Кисловодска на 2021 год и плановый период 2022 и 2023</w:t>
      </w:r>
      <w:r w:rsidR="007378AB">
        <w:rPr>
          <w:rFonts w:ascii="Times New Roman" w:eastAsia="Calibri" w:hAnsi="Times New Roman" w:cs="Times New Roman"/>
          <w:sz w:val="28"/>
          <w:szCs w:val="28"/>
        </w:rPr>
        <w:t xml:space="preserve"> </w:t>
      </w:r>
      <w:r w:rsidR="00474C70" w:rsidRPr="00474C70">
        <w:rPr>
          <w:rFonts w:ascii="Times New Roman" w:eastAsia="Calibri" w:hAnsi="Times New Roman" w:cs="Times New Roman"/>
          <w:sz w:val="28"/>
          <w:szCs w:val="28"/>
        </w:rPr>
        <w:t>годов».</w:t>
      </w:r>
      <w:proofErr w:type="gramEnd"/>
    </w:p>
    <w:p w:rsidR="00474C70" w:rsidRPr="00474C70" w:rsidRDefault="00474C70" w:rsidP="007C0C7E">
      <w:pPr>
        <w:spacing w:after="0" w:line="240" w:lineRule="auto"/>
        <w:ind w:firstLine="567"/>
        <w:contextualSpacing/>
        <w:jc w:val="both"/>
        <w:rPr>
          <w:rFonts w:ascii="Times New Roman" w:hAnsi="Times New Roman" w:cs="Times New Roman"/>
          <w:sz w:val="28"/>
          <w:szCs w:val="28"/>
        </w:rPr>
      </w:pPr>
      <w:proofErr w:type="gramStart"/>
      <w:r w:rsidRPr="00474C70">
        <w:rPr>
          <w:rFonts w:ascii="Times New Roman" w:hAnsi="Times New Roman" w:cs="Times New Roman"/>
          <w:sz w:val="28"/>
          <w:szCs w:val="28"/>
        </w:rPr>
        <w:lastRenderedPageBreak/>
        <w:t xml:space="preserve">Первоначальный план по доходам в сумме 4 948 728,99 тыс. рублей, утвержден решением Думы города-курорта Кисловодска </w:t>
      </w:r>
      <w:r w:rsidRPr="00474C70">
        <w:rPr>
          <w:rFonts w:ascii="Times New Roman" w:eastAsia="Calibri" w:hAnsi="Times New Roman" w:cs="Times New Roman"/>
          <w:sz w:val="28"/>
          <w:szCs w:val="28"/>
        </w:rPr>
        <w:t>23.12.2020 № 108-520 «О бюджете города-курорта Кисловодска на 2021 год и плановый период 2022 и 2023 годов»</w:t>
      </w:r>
      <w:r w:rsidRPr="00474C70">
        <w:rPr>
          <w:rFonts w:ascii="Times New Roman" w:hAnsi="Times New Roman" w:cs="Times New Roman"/>
          <w:sz w:val="28"/>
          <w:szCs w:val="28"/>
        </w:rPr>
        <w:t>, уточненный план на отчетную дату – 6 640 370,58 тыс. рублей, что на 1 691 641,59 тыс. рублей превышает первоначальный план.</w:t>
      </w:r>
      <w:proofErr w:type="gramEnd"/>
    </w:p>
    <w:p w:rsidR="00474C70" w:rsidRPr="00474C70" w:rsidRDefault="00474C70" w:rsidP="007C0C7E">
      <w:pPr>
        <w:tabs>
          <w:tab w:val="left" w:pos="0"/>
        </w:tabs>
        <w:spacing w:after="0" w:line="240" w:lineRule="auto"/>
        <w:ind w:firstLine="567"/>
        <w:jc w:val="both"/>
        <w:rPr>
          <w:rFonts w:ascii="Times New Roman" w:eastAsia="Calibri" w:hAnsi="Times New Roman" w:cs="Times New Roman"/>
          <w:sz w:val="28"/>
          <w:szCs w:val="28"/>
        </w:rPr>
      </w:pPr>
      <w:r w:rsidRPr="00474C70">
        <w:rPr>
          <w:rFonts w:ascii="Times New Roman" w:eastAsia="Calibri" w:hAnsi="Times New Roman" w:cs="Times New Roman"/>
          <w:sz w:val="28"/>
          <w:szCs w:val="28"/>
        </w:rPr>
        <w:t>В 2021 году фактическое поступление доходов в бюджет</w:t>
      </w:r>
      <w:r w:rsidR="00DB0473">
        <w:rPr>
          <w:rFonts w:ascii="Times New Roman" w:eastAsia="Calibri" w:hAnsi="Times New Roman" w:cs="Times New Roman"/>
          <w:sz w:val="28"/>
          <w:szCs w:val="28"/>
        </w:rPr>
        <w:t xml:space="preserve"> города составило 5 660 019,79 </w:t>
      </w:r>
      <w:r w:rsidRPr="00474C70">
        <w:rPr>
          <w:rFonts w:ascii="Times New Roman" w:eastAsia="Calibri" w:hAnsi="Times New Roman" w:cs="Times New Roman"/>
          <w:sz w:val="28"/>
          <w:szCs w:val="28"/>
        </w:rPr>
        <w:t>тыс. рублей, что на 46,85% больше чем за 2020 год. При этом выполнение годовых плановых назначений за 2021 год составило 85,24%.</w:t>
      </w:r>
    </w:p>
    <w:p w:rsidR="00474C70" w:rsidRPr="00474C70" w:rsidRDefault="00474C70" w:rsidP="007C0C7E">
      <w:pPr>
        <w:tabs>
          <w:tab w:val="left" w:pos="0"/>
        </w:tabs>
        <w:spacing w:after="0" w:line="240" w:lineRule="auto"/>
        <w:ind w:firstLine="567"/>
        <w:jc w:val="both"/>
        <w:rPr>
          <w:rFonts w:ascii="Times New Roman" w:eastAsia="Calibri" w:hAnsi="Times New Roman" w:cs="Times New Roman"/>
          <w:sz w:val="28"/>
          <w:szCs w:val="28"/>
        </w:rPr>
      </w:pPr>
      <w:r w:rsidRPr="00474C70">
        <w:rPr>
          <w:rFonts w:ascii="Times New Roman" w:eastAsia="Calibri" w:hAnsi="Times New Roman" w:cs="Times New Roman"/>
          <w:sz w:val="28"/>
          <w:szCs w:val="28"/>
        </w:rPr>
        <w:t>Собственные доходы бюджета составили 4 146 619,03 тыс. рублей или 80,73% к плановым назначениям (удельный вес в общем объеме доходов – 73,26%), в том числе:</w:t>
      </w:r>
    </w:p>
    <w:p w:rsidR="00134E93" w:rsidRDefault="00474C70" w:rsidP="007C0C7E">
      <w:pPr>
        <w:tabs>
          <w:tab w:val="left" w:pos="0"/>
        </w:tabs>
        <w:spacing w:after="0" w:line="240" w:lineRule="auto"/>
        <w:ind w:firstLine="567"/>
        <w:jc w:val="both"/>
        <w:rPr>
          <w:rFonts w:ascii="Times New Roman" w:eastAsia="Calibri" w:hAnsi="Times New Roman" w:cs="Times New Roman"/>
          <w:sz w:val="28"/>
          <w:szCs w:val="28"/>
        </w:rPr>
      </w:pPr>
      <w:r w:rsidRPr="00474C70">
        <w:rPr>
          <w:rFonts w:ascii="Times New Roman" w:eastAsia="Calibri" w:hAnsi="Times New Roman" w:cs="Times New Roman"/>
          <w:sz w:val="28"/>
          <w:szCs w:val="28"/>
        </w:rPr>
        <w:t xml:space="preserve">налоговые и неналоговые доходы – 948 712,05 тыс. рублей или 102,35% к плановым назначениям (удельный вес в общем объеме доходов – </w:t>
      </w:r>
      <w:r w:rsidRPr="00474C70">
        <w:rPr>
          <w:rFonts w:ascii="Times New Roman" w:hAnsi="Times New Roman" w:cs="Times New Roman"/>
          <w:sz w:val="28"/>
          <w:szCs w:val="28"/>
        </w:rPr>
        <w:t>16,76</w:t>
      </w:r>
      <w:r w:rsidR="00134E93">
        <w:rPr>
          <w:rFonts w:ascii="Times New Roman" w:eastAsia="Calibri" w:hAnsi="Times New Roman" w:cs="Times New Roman"/>
          <w:sz w:val="28"/>
          <w:szCs w:val="28"/>
        </w:rPr>
        <w:t>%);</w:t>
      </w:r>
    </w:p>
    <w:p w:rsidR="00474C70" w:rsidRPr="00474C70" w:rsidRDefault="00474C70" w:rsidP="007C0C7E">
      <w:pPr>
        <w:tabs>
          <w:tab w:val="left" w:pos="0"/>
        </w:tabs>
        <w:spacing w:after="0" w:line="240" w:lineRule="auto"/>
        <w:ind w:firstLine="567"/>
        <w:jc w:val="both"/>
        <w:rPr>
          <w:rFonts w:ascii="Times New Roman" w:eastAsia="Calibri" w:hAnsi="Times New Roman" w:cs="Times New Roman"/>
          <w:sz w:val="28"/>
          <w:szCs w:val="28"/>
        </w:rPr>
      </w:pPr>
      <w:r w:rsidRPr="00474C70">
        <w:rPr>
          <w:rFonts w:ascii="Times New Roman" w:hAnsi="Times New Roman" w:cs="Times New Roman"/>
          <w:sz w:val="28"/>
          <w:szCs w:val="28"/>
        </w:rPr>
        <w:t xml:space="preserve">безвозмездные поступления из других бюджетов (за исключением субвенций) – 3 197 906,98 тыс. рублей или 77,12 % к плану 2021 года </w:t>
      </w:r>
      <w:r w:rsidRPr="00474C70">
        <w:rPr>
          <w:rFonts w:ascii="Times New Roman" w:eastAsia="Calibri" w:hAnsi="Times New Roman" w:cs="Times New Roman"/>
          <w:sz w:val="28"/>
          <w:szCs w:val="28"/>
        </w:rPr>
        <w:t>(удельный вес в общем объеме доходов – 56,50 %).</w:t>
      </w:r>
    </w:p>
    <w:p w:rsidR="00474C70" w:rsidRPr="00474C70" w:rsidRDefault="00474C70" w:rsidP="00134E93">
      <w:pPr>
        <w:spacing w:after="0" w:line="240" w:lineRule="auto"/>
        <w:ind w:firstLine="567"/>
        <w:contextualSpacing/>
        <w:jc w:val="both"/>
        <w:rPr>
          <w:rFonts w:ascii="Times New Roman" w:hAnsi="Times New Roman" w:cs="Times New Roman"/>
          <w:sz w:val="28"/>
        </w:rPr>
      </w:pPr>
      <w:r w:rsidRPr="00474C70">
        <w:rPr>
          <w:rFonts w:ascii="Times New Roman" w:hAnsi="Times New Roman" w:cs="Times New Roman"/>
          <w:sz w:val="28"/>
        </w:rPr>
        <w:t>Субвенции на выполнение переданных полномочий составили  1 513 400,76 тыс. рублей или 100,62% от годового пла</w:t>
      </w:r>
      <w:r w:rsidR="00134E93">
        <w:rPr>
          <w:rFonts w:ascii="Times New Roman" w:hAnsi="Times New Roman" w:cs="Times New Roman"/>
          <w:sz w:val="28"/>
        </w:rPr>
        <w:t xml:space="preserve">на (удельный вес в общем объеме </w:t>
      </w:r>
      <w:r w:rsidRPr="00474C70">
        <w:rPr>
          <w:rFonts w:ascii="Times New Roman" w:hAnsi="Times New Roman" w:cs="Times New Roman"/>
          <w:sz w:val="28"/>
        </w:rPr>
        <w:t>доходов – 26,74%).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10"/>
        <w:gridCol w:w="7"/>
        <w:gridCol w:w="1418"/>
        <w:gridCol w:w="1417"/>
        <w:gridCol w:w="8"/>
        <w:gridCol w:w="1551"/>
        <w:gridCol w:w="1134"/>
      </w:tblGrid>
      <w:tr w:rsidR="00474C70" w:rsidRPr="00474C70" w:rsidTr="00271D3A">
        <w:tc>
          <w:tcPr>
            <w:tcW w:w="2694" w:type="dxa"/>
            <w:vMerge w:val="restart"/>
            <w:vAlign w:val="center"/>
          </w:tcPr>
          <w:p w:rsidR="00474C70" w:rsidRPr="00474C70" w:rsidRDefault="00474C70" w:rsidP="00271D3A">
            <w:pPr>
              <w:contextualSpacing/>
              <w:jc w:val="center"/>
              <w:rPr>
                <w:rFonts w:ascii="Times New Roman" w:hAnsi="Times New Roman" w:cs="Times New Roman"/>
              </w:rPr>
            </w:pPr>
            <w:r w:rsidRPr="00474C70">
              <w:rPr>
                <w:rFonts w:ascii="Times New Roman" w:hAnsi="Times New Roman" w:cs="Times New Roman"/>
              </w:rPr>
              <w:t>Виды доходов</w:t>
            </w:r>
          </w:p>
        </w:tc>
        <w:tc>
          <w:tcPr>
            <w:tcW w:w="1417" w:type="dxa"/>
            <w:gridSpan w:val="2"/>
            <w:vMerge w:val="restart"/>
            <w:vAlign w:val="center"/>
          </w:tcPr>
          <w:p w:rsidR="00474C70" w:rsidRPr="00474C70" w:rsidRDefault="00474C70" w:rsidP="00271D3A">
            <w:pPr>
              <w:contextualSpacing/>
              <w:jc w:val="center"/>
              <w:rPr>
                <w:rFonts w:ascii="Times New Roman" w:hAnsi="Times New Roman" w:cs="Times New Roman"/>
              </w:rPr>
            </w:pPr>
            <w:r w:rsidRPr="00474C70">
              <w:rPr>
                <w:rFonts w:ascii="Times New Roman" w:hAnsi="Times New Roman" w:cs="Times New Roman"/>
              </w:rPr>
              <w:t>Факт за 2020 год, тыс. руб.</w:t>
            </w:r>
          </w:p>
        </w:tc>
        <w:tc>
          <w:tcPr>
            <w:tcW w:w="4394" w:type="dxa"/>
            <w:gridSpan w:val="4"/>
            <w:vAlign w:val="center"/>
          </w:tcPr>
          <w:p w:rsidR="00474C70" w:rsidRPr="00474C70" w:rsidRDefault="00474C70" w:rsidP="00271D3A">
            <w:pPr>
              <w:contextualSpacing/>
              <w:jc w:val="center"/>
              <w:rPr>
                <w:rFonts w:ascii="Times New Roman" w:hAnsi="Times New Roman" w:cs="Times New Roman"/>
              </w:rPr>
            </w:pPr>
            <w:r w:rsidRPr="00474C70">
              <w:rPr>
                <w:rFonts w:ascii="Times New Roman" w:hAnsi="Times New Roman" w:cs="Times New Roman"/>
              </w:rPr>
              <w:t>2021 год</w:t>
            </w:r>
          </w:p>
        </w:tc>
        <w:tc>
          <w:tcPr>
            <w:tcW w:w="1134" w:type="dxa"/>
            <w:vMerge w:val="restart"/>
            <w:vAlign w:val="center"/>
          </w:tcPr>
          <w:p w:rsidR="00474C70" w:rsidRPr="00474C70" w:rsidRDefault="00474C70" w:rsidP="00271D3A">
            <w:pPr>
              <w:contextualSpacing/>
              <w:jc w:val="center"/>
              <w:rPr>
                <w:rFonts w:ascii="Times New Roman" w:hAnsi="Times New Roman" w:cs="Times New Roman"/>
              </w:rPr>
            </w:pPr>
            <w:r w:rsidRPr="00474C70">
              <w:rPr>
                <w:rFonts w:ascii="Times New Roman" w:hAnsi="Times New Roman" w:cs="Times New Roman"/>
              </w:rPr>
              <w:t>Темп роста к 2020году</w:t>
            </w:r>
            <w:proofErr w:type="gramStart"/>
            <w:r w:rsidRPr="00474C70">
              <w:rPr>
                <w:rFonts w:ascii="Times New Roman" w:hAnsi="Times New Roman" w:cs="Times New Roman"/>
              </w:rPr>
              <w:t>, (%)</w:t>
            </w:r>
            <w:proofErr w:type="gramEnd"/>
          </w:p>
        </w:tc>
      </w:tr>
      <w:tr w:rsidR="00474C70" w:rsidRPr="00474C70" w:rsidTr="00271D3A">
        <w:trPr>
          <w:trHeight w:val="736"/>
        </w:trPr>
        <w:tc>
          <w:tcPr>
            <w:tcW w:w="2694" w:type="dxa"/>
            <w:vMerge/>
          </w:tcPr>
          <w:p w:rsidR="00474C70" w:rsidRPr="00474C70" w:rsidRDefault="00474C70" w:rsidP="00271D3A">
            <w:pPr>
              <w:contextualSpacing/>
              <w:rPr>
                <w:rFonts w:ascii="Times New Roman" w:hAnsi="Times New Roman" w:cs="Times New Roman"/>
              </w:rPr>
            </w:pPr>
          </w:p>
        </w:tc>
        <w:tc>
          <w:tcPr>
            <w:tcW w:w="1417" w:type="dxa"/>
            <w:gridSpan w:val="2"/>
            <w:vMerge/>
            <w:vAlign w:val="center"/>
          </w:tcPr>
          <w:p w:rsidR="00474C70" w:rsidRPr="00474C70" w:rsidRDefault="00474C70" w:rsidP="00271D3A">
            <w:pPr>
              <w:contextualSpacing/>
              <w:jc w:val="center"/>
              <w:rPr>
                <w:rFonts w:ascii="Times New Roman" w:hAnsi="Times New Roman" w:cs="Times New Roman"/>
              </w:rPr>
            </w:pPr>
          </w:p>
        </w:tc>
        <w:tc>
          <w:tcPr>
            <w:tcW w:w="1418" w:type="dxa"/>
            <w:vAlign w:val="center"/>
          </w:tcPr>
          <w:p w:rsidR="00474C70" w:rsidRPr="00474C70" w:rsidRDefault="00474C70" w:rsidP="00271D3A">
            <w:pPr>
              <w:contextualSpacing/>
              <w:jc w:val="center"/>
              <w:rPr>
                <w:rFonts w:ascii="Times New Roman" w:hAnsi="Times New Roman" w:cs="Times New Roman"/>
              </w:rPr>
            </w:pPr>
            <w:r w:rsidRPr="00474C70">
              <w:rPr>
                <w:rFonts w:ascii="Times New Roman" w:hAnsi="Times New Roman" w:cs="Times New Roman"/>
              </w:rPr>
              <w:t>план,</w:t>
            </w:r>
          </w:p>
          <w:p w:rsidR="00474C70" w:rsidRPr="00474C70" w:rsidRDefault="00474C70" w:rsidP="00271D3A">
            <w:pPr>
              <w:contextualSpacing/>
              <w:jc w:val="center"/>
              <w:rPr>
                <w:rFonts w:ascii="Times New Roman" w:hAnsi="Times New Roman" w:cs="Times New Roman"/>
              </w:rPr>
            </w:pPr>
            <w:r w:rsidRPr="00474C70">
              <w:rPr>
                <w:rFonts w:ascii="Times New Roman" w:hAnsi="Times New Roman" w:cs="Times New Roman"/>
              </w:rPr>
              <w:t>(тыс. руб.)</w:t>
            </w:r>
          </w:p>
        </w:tc>
        <w:tc>
          <w:tcPr>
            <w:tcW w:w="1417" w:type="dxa"/>
            <w:vAlign w:val="center"/>
          </w:tcPr>
          <w:p w:rsidR="00474C70" w:rsidRPr="00474C70" w:rsidRDefault="00474C70" w:rsidP="00271D3A">
            <w:pPr>
              <w:contextualSpacing/>
              <w:jc w:val="center"/>
              <w:rPr>
                <w:rFonts w:ascii="Times New Roman" w:hAnsi="Times New Roman" w:cs="Times New Roman"/>
              </w:rPr>
            </w:pPr>
            <w:r w:rsidRPr="00474C70">
              <w:rPr>
                <w:rFonts w:ascii="Times New Roman" w:hAnsi="Times New Roman" w:cs="Times New Roman"/>
              </w:rPr>
              <w:t>факт,</w:t>
            </w:r>
          </w:p>
          <w:p w:rsidR="00474C70" w:rsidRPr="00474C70" w:rsidRDefault="00474C70" w:rsidP="00271D3A">
            <w:pPr>
              <w:contextualSpacing/>
              <w:jc w:val="center"/>
              <w:rPr>
                <w:rFonts w:ascii="Times New Roman" w:hAnsi="Times New Roman" w:cs="Times New Roman"/>
              </w:rPr>
            </w:pPr>
            <w:r w:rsidRPr="00474C70">
              <w:rPr>
                <w:rFonts w:ascii="Times New Roman" w:hAnsi="Times New Roman" w:cs="Times New Roman"/>
              </w:rPr>
              <w:t>(тыс. руб.)</w:t>
            </w:r>
          </w:p>
        </w:tc>
        <w:tc>
          <w:tcPr>
            <w:tcW w:w="1559" w:type="dxa"/>
            <w:gridSpan w:val="2"/>
            <w:vAlign w:val="center"/>
          </w:tcPr>
          <w:p w:rsidR="00474C70" w:rsidRPr="00474C70" w:rsidRDefault="00474C70" w:rsidP="00271D3A">
            <w:pPr>
              <w:contextualSpacing/>
              <w:jc w:val="center"/>
              <w:rPr>
                <w:rFonts w:ascii="Times New Roman" w:hAnsi="Times New Roman" w:cs="Times New Roman"/>
              </w:rPr>
            </w:pPr>
            <w:r w:rsidRPr="00474C70">
              <w:rPr>
                <w:rFonts w:ascii="Times New Roman" w:hAnsi="Times New Roman" w:cs="Times New Roman"/>
              </w:rPr>
              <w:t xml:space="preserve">% исполнения к плану </w:t>
            </w:r>
          </w:p>
        </w:tc>
        <w:tc>
          <w:tcPr>
            <w:tcW w:w="1134" w:type="dxa"/>
            <w:vMerge/>
            <w:vAlign w:val="center"/>
          </w:tcPr>
          <w:p w:rsidR="00474C70" w:rsidRPr="00474C70" w:rsidRDefault="00474C70" w:rsidP="00271D3A">
            <w:pPr>
              <w:contextualSpacing/>
              <w:jc w:val="center"/>
              <w:rPr>
                <w:rFonts w:ascii="Times New Roman" w:hAnsi="Times New Roman" w:cs="Times New Roman"/>
              </w:rPr>
            </w:pPr>
          </w:p>
        </w:tc>
      </w:tr>
      <w:tr w:rsidR="00474C70" w:rsidRPr="00474C70" w:rsidTr="00271D3A">
        <w:trPr>
          <w:trHeight w:val="411"/>
        </w:trPr>
        <w:tc>
          <w:tcPr>
            <w:tcW w:w="2694" w:type="dxa"/>
            <w:vAlign w:val="center"/>
          </w:tcPr>
          <w:p w:rsidR="00474C70" w:rsidRPr="00474C70" w:rsidRDefault="00474C70" w:rsidP="00271D3A">
            <w:pPr>
              <w:tabs>
                <w:tab w:val="left" w:pos="1965"/>
              </w:tabs>
              <w:contextualSpacing/>
              <w:rPr>
                <w:rFonts w:ascii="Times New Roman" w:hAnsi="Times New Roman" w:cs="Times New Roman"/>
                <w:b/>
              </w:rPr>
            </w:pPr>
            <w:r w:rsidRPr="00474C70">
              <w:rPr>
                <w:rFonts w:ascii="Times New Roman" w:hAnsi="Times New Roman" w:cs="Times New Roman"/>
                <w:b/>
              </w:rPr>
              <w:t>Всего доходов</w:t>
            </w:r>
          </w:p>
        </w:tc>
        <w:tc>
          <w:tcPr>
            <w:tcW w:w="1417" w:type="dxa"/>
            <w:gridSpan w:val="2"/>
            <w:vAlign w:val="center"/>
          </w:tcPr>
          <w:p w:rsidR="00474C70" w:rsidRPr="00474C70" w:rsidRDefault="00474C70" w:rsidP="00271D3A">
            <w:pPr>
              <w:tabs>
                <w:tab w:val="left" w:pos="1965"/>
              </w:tabs>
              <w:ind w:left="-141" w:right="-108"/>
              <w:contextualSpacing/>
              <w:jc w:val="center"/>
              <w:rPr>
                <w:rFonts w:ascii="Times New Roman" w:hAnsi="Times New Roman" w:cs="Times New Roman"/>
                <w:b/>
              </w:rPr>
            </w:pPr>
            <w:r w:rsidRPr="00474C70">
              <w:rPr>
                <w:rFonts w:ascii="Times New Roman" w:hAnsi="Times New Roman" w:cs="Times New Roman"/>
                <w:b/>
              </w:rPr>
              <w:t>3 854 218,99</w:t>
            </w:r>
          </w:p>
        </w:tc>
        <w:tc>
          <w:tcPr>
            <w:tcW w:w="1418" w:type="dxa"/>
            <w:vAlign w:val="center"/>
          </w:tcPr>
          <w:p w:rsidR="00474C70" w:rsidRPr="00474C70" w:rsidRDefault="00474C70" w:rsidP="00271D3A">
            <w:pPr>
              <w:ind w:left="-288" w:right="-108"/>
              <w:contextualSpacing/>
              <w:jc w:val="center"/>
              <w:rPr>
                <w:rFonts w:ascii="Times New Roman" w:hAnsi="Times New Roman" w:cs="Times New Roman"/>
                <w:b/>
              </w:rPr>
            </w:pPr>
            <w:r w:rsidRPr="00474C70">
              <w:rPr>
                <w:rFonts w:ascii="Times New Roman" w:hAnsi="Times New Roman" w:cs="Times New Roman"/>
                <w:b/>
              </w:rPr>
              <w:t xml:space="preserve"> 6 640 370,58</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b/>
              </w:rPr>
            </w:pPr>
            <w:r w:rsidRPr="00474C70">
              <w:rPr>
                <w:rFonts w:ascii="Times New Roman" w:hAnsi="Times New Roman" w:cs="Times New Roman"/>
                <w:b/>
              </w:rPr>
              <w:t>5 660 019,79</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b/>
              </w:rPr>
            </w:pPr>
            <w:r w:rsidRPr="00474C70">
              <w:rPr>
                <w:rFonts w:ascii="Times New Roman" w:hAnsi="Times New Roman" w:cs="Times New Roman"/>
                <w:b/>
              </w:rPr>
              <w:t>85,24</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b/>
              </w:rPr>
            </w:pPr>
            <w:r w:rsidRPr="00474C70">
              <w:rPr>
                <w:rFonts w:ascii="Times New Roman" w:hAnsi="Times New Roman" w:cs="Times New Roman"/>
                <w:b/>
              </w:rPr>
              <w:t>146,85</w:t>
            </w:r>
          </w:p>
        </w:tc>
      </w:tr>
      <w:tr w:rsidR="00474C70" w:rsidRPr="00474C70" w:rsidTr="00271D3A">
        <w:trPr>
          <w:trHeight w:val="257"/>
        </w:trPr>
        <w:tc>
          <w:tcPr>
            <w:tcW w:w="2694" w:type="dxa"/>
            <w:vAlign w:val="center"/>
          </w:tcPr>
          <w:p w:rsidR="00474C70" w:rsidRPr="00474C70" w:rsidRDefault="00474C70" w:rsidP="00271D3A">
            <w:pPr>
              <w:tabs>
                <w:tab w:val="left" w:pos="1965"/>
              </w:tabs>
              <w:contextualSpacing/>
              <w:rPr>
                <w:rFonts w:ascii="Times New Roman" w:hAnsi="Times New Roman" w:cs="Times New Roman"/>
                <w:b/>
              </w:rPr>
            </w:pPr>
            <w:r w:rsidRPr="00474C70">
              <w:rPr>
                <w:rFonts w:ascii="Times New Roman" w:hAnsi="Times New Roman" w:cs="Times New Roman"/>
                <w:b/>
                <w:lang w:val="en-US"/>
              </w:rPr>
              <w:t>I</w:t>
            </w:r>
            <w:r w:rsidRPr="00474C70">
              <w:rPr>
                <w:rFonts w:ascii="Times New Roman" w:hAnsi="Times New Roman" w:cs="Times New Roman"/>
                <w:b/>
              </w:rPr>
              <w:t>. Налоговые доходы:</w:t>
            </w:r>
          </w:p>
        </w:tc>
        <w:tc>
          <w:tcPr>
            <w:tcW w:w="1417" w:type="dxa"/>
            <w:gridSpan w:val="2"/>
            <w:vAlign w:val="center"/>
          </w:tcPr>
          <w:p w:rsidR="00474C70" w:rsidRPr="00474C70" w:rsidRDefault="00474C70" w:rsidP="00271D3A">
            <w:pPr>
              <w:tabs>
                <w:tab w:val="left" w:pos="1965"/>
              </w:tabs>
              <w:ind w:left="-108" w:right="-108" w:firstLine="108"/>
              <w:contextualSpacing/>
              <w:jc w:val="center"/>
              <w:rPr>
                <w:rFonts w:ascii="Times New Roman" w:hAnsi="Times New Roman" w:cs="Times New Roman"/>
                <w:b/>
              </w:rPr>
            </w:pPr>
            <w:r w:rsidRPr="00474C70">
              <w:rPr>
                <w:rFonts w:ascii="Times New Roman" w:hAnsi="Times New Roman" w:cs="Times New Roman"/>
                <w:b/>
              </w:rPr>
              <w:t>647 575,47</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b/>
              </w:rPr>
            </w:pPr>
            <w:r w:rsidRPr="00474C70">
              <w:rPr>
                <w:rFonts w:ascii="Times New Roman" w:hAnsi="Times New Roman" w:cs="Times New Roman"/>
                <w:b/>
              </w:rPr>
              <w:t>765 720,68</w:t>
            </w:r>
          </w:p>
        </w:tc>
        <w:tc>
          <w:tcPr>
            <w:tcW w:w="1417" w:type="dxa"/>
            <w:vAlign w:val="center"/>
          </w:tcPr>
          <w:p w:rsidR="00474C70" w:rsidRPr="00474C70" w:rsidRDefault="00474C70" w:rsidP="00271D3A">
            <w:pPr>
              <w:tabs>
                <w:tab w:val="left" w:pos="1965"/>
              </w:tabs>
              <w:ind w:left="-108"/>
              <w:contextualSpacing/>
              <w:jc w:val="center"/>
              <w:rPr>
                <w:rFonts w:ascii="Times New Roman" w:hAnsi="Times New Roman" w:cs="Times New Roman"/>
                <w:b/>
              </w:rPr>
            </w:pPr>
            <w:r w:rsidRPr="00474C70">
              <w:rPr>
                <w:rFonts w:ascii="Times New Roman" w:hAnsi="Times New Roman" w:cs="Times New Roman"/>
                <w:b/>
              </w:rPr>
              <w:t>785 251,42</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b/>
              </w:rPr>
            </w:pPr>
            <w:r w:rsidRPr="00474C70">
              <w:rPr>
                <w:rFonts w:ascii="Times New Roman" w:hAnsi="Times New Roman" w:cs="Times New Roman"/>
                <w:b/>
              </w:rPr>
              <w:t>102,55</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b/>
              </w:rPr>
            </w:pPr>
            <w:r w:rsidRPr="00474C70">
              <w:rPr>
                <w:rFonts w:ascii="Times New Roman" w:hAnsi="Times New Roman" w:cs="Times New Roman"/>
                <w:b/>
              </w:rPr>
              <w:t>121,26</w:t>
            </w:r>
          </w:p>
        </w:tc>
      </w:tr>
      <w:tr w:rsidR="00474C70" w:rsidRPr="00474C70" w:rsidTr="00271D3A">
        <w:trPr>
          <w:trHeight w:val="541"/>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 xml:space="preserve">1. Налог на доходы физических лиц </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339 751,85</w:t>
            </w:r>
          </w:p>
        </w:tc>
        <w:tc>
          <w:tcPr>
            <w:tcW w:w="1418" w:type="dxa"/>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bCs/>
              </w:rPr>
              <w:t>377 642,35</w:t>
            </w:r>
          </w:p>
        </w:tc>
        <w:tc>
          <w:tcPr>
            <w:tcW w:w="1417" w:type="dxa"/>
            <w:vAlign w:val="center"/>
          </w:tcPr>
          <w:p w:rsidR="00474C70" w:rsidRPr="00474C70" w:rsidRDefault="00474C70" w:rsidP="00271D3A">
            <w:pPr>
              <w:tabs>
                <w:tab w:val="left" w:pos="1965"/>
              </w:tabs>
              <w:ind w:right="-108"/>
              <w:contextualSpacing/>
              <w:jc w:val="center"/>
              <w:rPr>
                <w:rFonts w:ascii="Times New Roman" w:hAnsi="Times New Roman" w:cs="Times New Roman"/>
              </w:rPr>
            </w:pPr>
            <w:r w:rsidRPr="00474C70">
              <w:rPr>
                <w:rFonts w:ascii="Times New Roman" w:hAnsi="Times New Roman" w:cs="Times New Roman"/>
                <w:bCs/>
              </w:rPr>
              <w:t>382 595,68</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100,31</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111,15</w:t>
            </w:r>
          </w:p>
        </w:tc>
      </w:tr>
      <w:tr w:rsidR="00474C70" w:rsidRPr="00474C70" w:rsidTr="00271D3A">
        <w:trPr>
          <w:trHeight w:val="541"/>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2. Акцизы по подакцизным товарам</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11 776,32</w:t>
            </w:r>
          </w:p>
        </w:tc>
        <w:tc>
          <w:tcPr>
            <w:tcW w:w="1418" w:type="dxa"/>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13 449,50</w:t>
            </w:r>
          </w:p>
        </w:tc>
        <w:tc>
          <w:tcPr>
            <w:tcW w:w="1417" w:type="dxa"/>
            <w:vAlign w:val="center"/>
          </w:tcPr>
          <w:p w:rsidR="00474C70" w:rsidRPr="00474C70" w:rsidRDefault="00474C70" w:rsidP="00271D3A">
            <w:pPr>
              <w:tabs>
                <w:tab w:val="left" w:pos="1965"/>
              </w:tabs>
              <w:ind w:right="-108"/>
              <w:contextualSpacing/>
              <w:jc w:val="center"/>
              <w:rPr>
                <w:rFonts w:ascii="Times New Roman" w:hAnsi="Times New Roman" w:cs="Times New Roman"/>
              </w:rPr>
            </w:pPr>
            <w:r w:rsidRPr="00474C70">
              <w:rPr>
                <w:rFonts w:ascii="Times New Roman" w:hAnsi="Times New Roman" w:cs="Times New Roman"/>
              </w:rPr>
              <w:t>13 708,07</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101,92</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116,40</w:t>
            </w:r>
          </w:p>
        </w:tc>
      </w:tr>
      <w:tr w:rsidR="00474C70" w:rsidRPr="00474C70" w:rsidTr="00271D3A">
        <w:trPr>
          <w:trHeight w:val="522"/>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3. Налоги на совокупный доход,</w:t>
            </w:r>
          </w:p>
        </w:tc>
        <w:tc>
          <w:tcPr>
            <w:tcW w:w="1417" w:type="dxa"/>
            <w:gridSpan w:val="2"/>
            <w:vAlign w:val="center"/>
          </w:tcPr>
          <w:p w:rsidR="00474C70" w:rsidRPr="00474C70" w:rsidRDefault="00474C70" w:rsidP="00271D3A">
            <w:pPr>
              <w:tabs>
                <w:tab w:val="left" w:pos="1965"/>
              </w:tabs>
              <w:ind w:right="-108"/>
              <w:contextualSpacing/>
              <w:jc w:val="center"/>
              <w:rPr>
                <w:rFonts w:ascii="Times New Roman" w:hAnsi="Times New Roman" w:cs="Times New Roman"/>
              </w:rPr>
            </w:pPr>
            <w:r w:rsidRPr="00474C70">
              <w:rPr>
                <w:rFonts w:ascii="Times New Roman" w:hAnsi="Times New Roman" w:cs="Times New Roman"/>
                <w:bCs/>
              </w:rPr>
              <w:t>33 375,31</w:t>
            </w:r>
          </w:p>
        </w:tc>
        <w:tc>
          <w:tcPr>
            <w:tcW w:w="1418" w:type="dxa"/>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bCs/>
              </w:rPr>
              <w:t>84 856,02</w:t>
            </w:r>
          </w:p>
        </w:tc>
        <w:tc>
          <w:tcPr>
            <w:tcW w:w="1417" w:type="dxa"/>
            <w:vAlign w:val="center"/>
          </w:tcPr>
          <w:p w:rsidR="00474C70" w:rsidRPr="00474C70" w:rsidRDefault="00474C70" w:rsidP="00271D3A">
            <w:pPr>
              <w:tabs>
                <w:tab w:val="left" w:pos="1965"/>
              </w:tabs>
              <w:contextualSpacing/>
              <w:jc w:val="center"/>
              <w:rPr>
                <w:rFonts w:ascii="Times New Roman" w:hAnsi="Times New Roman" w:cs="Times New Roman"/>
              </w:rPr>
            </w:pPr>
            <w:r w:rsidRPr="00474C70">
              <w:rPr>
                <w:rFonts w:ascii="Times New Roman" w:hAnsi="Times New Roman" w:cs="Times New Roman"/>
                <w:bCs/>
              </w:rPr>
              <w:t>85 160,86</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100,36</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255,16</w:t>
            </w:r>
          </w:p>
        </w:tc>
      </w:tr>
      <w:tr w:rsidR="00474C70" w:rsidRPr="00474C70" w:rsidTr="00271D3A">
        <w:trPr>
          <w:trHeight w:val="181"/>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в том числе:</w:t>
            </w:r>
          </w:p>
        </w:tc>
        <w:tc>
          <w:tcPr>
            <w:tcW w:w="6945" w:type="dxa"/>
            <w:gridSpan w:val="7"/>
            <w:vAlign w:val="center"/>
          </w:tcPr>
          <w:p w:rsidR="00474C70" w:rsidRPr="00474C70" w:rsidRDefault="00474C70" w:rsidP="00271D3A">
            <w:pPr>
              <w:tabs>
                <w:tab w:val="left" w:pos="1965"/>
              </w:tabs>
              <w:ind w:right="-91"/>
              <w:contextualSpacing/>
              <w:jc w:val="center"/>
              <w:rPr>
                <w:rFonts w:ascii="Times New Roman" w:hAnsi="Times New Roman" w:cs="Times New Roman"/>
              </w:rPr>
            </w:pPr>
          </w:p>
        </w:tc>
      </w:tr>
      <w:tr w:rsidR="00474C70" w:rsidRPr="00474C70" w:rsidTr="007378AB">
        <w:trPr>
          <w:trHeight w:val="181"/>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Налог, взимаемый в связи с применением упрощенной системы налогообложения</w:t>
            </w:r>
          </w:p>
        </w:tc>
        <w:tc>
          <w:tcPr>
            <w:tcW w:w="1410"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0,00</w:t>
            </w:r>
          </w:p>
        </w:tc>
        <w:tc>
          <w:tcPr>
            <w:tcW w:w="1425" w:type="dxa"/>
            <w:gridSpan w:val="2"/>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62 844,00</w:t>
            </w:r>
          </w:p>
        </w:tc>
        <w:tc>
          <w:tcPr>
            <w:tcW w:w="1425" w:type="dxa"/>
            <w:gridSpan w:val="2"/>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60 470,63</w:t>
            </w:r>
          </w:p>
        </w:tc>
        <w:tc>
          <w:tcPr>
            <w:tcW w:w="1551"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96,22</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w:t>
            </w:r>
          </w:p>
        </w:tc>
      </w:tr>
      <w:tr w:rsidR="00474C70" w:rsidRPr="00474C70" w:rsidTr="00271D3A">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единый налог на вменённый доход</w:t>
            </w:r>
          </w:p>
        </w:tc>
        <w:tc>
          <w:tcPr>
            <w:tcW w:w="1417" w:type="dxa"/>
            <w:gridSpan w:val="2"/>
            <w:vAlign w:val="center"/>
          </w:tcPr>
          <w:p w:rsidR="00474C70" w:rsidRPr="00474C70" w:rsidRDefault="00474C70" w:rsidP="00271D3A">
            <w:pPr>
              <w:tabs>
                <w:tab w:val="left" w:pos="1965"/>
              </w:tabs>
              <w:ind w:right="-108"/>
              <w:contextualSpacing/>
              <w:jc w:val="center"/>
              <w:rPr>
                <w:rFonts w:ascii="Times New Roman" w:hAnsi="Times New Roman" w:cs="Times New Roman"/>
              </w:rPr>
            </w:pPr>
            <w:r w:rsidRPr="00474C70">
              <w:rPr>
                <w:rFonts w:ascii="Times New Roman" w:hAnsi="Times New Roman" w:cs="Times New Roman"/>
              </w:rPr>
              <w:t>31 034,49</w:t>
            </w:r>
          </w:p>
        </w:tc>
        <w:tc>
          <w:tcPr>
            <w:tcW w:w="1418" w:type="dxa"/>
            <w:vAlign w:val="center"/>
          </w:tcPr>
          <w:p w:rsidR="00474C70" w:rsidRPr="00474C70" w:rsidRDefault="00474C70" w:rsidP="00271D3A">
            <w:pPr>
              <w:tabs>
                <w:tab w:val="left" w:pos="1965"/>
              </w:tabs>
              <w:ind w:right="-108"/>
              <w:contextualSpacing/>
              <w:jc w:val="center"/>
              <w:rPr>
                <w:rFonts w:ascii="Times New Roman" w:hAnsi="Times New Roman" w:cs="Times New Roman"/>
              </w:rPr>
            </w:pPr>
            <w:r w:rsidRPr="00474C70">
              <w:rPr>
                <w:rFonts w:ascii="Times New Roman" w:hAnsi="Times New Roman" w:cs="Times New Roman"/>
              </w:rPr>
              <w:t>8 600,00</w:t>
            </w:r>
          </w:p>
        </w:tc>
        <w:tc>
          <w:tcPr>
            <w:tcW w:w="1417" w:type="dxa"/>
            <w:vAlign w:val="center"/>
          </w:tcPr>
          <w:p w:rsidR="00474C70" w:rsidRPr="00474C70" w:rsidRDefault="00474C70" w:rsidP="00271D3A">
            <w:pPr>
              <w:tabs>
                <w:tab w:val="left" w:pos="1965"/>
              </w:tabs>
              <w:contextualSpacing/>
              <w:jc w:val="center"/>
              <w:rPr>
                <w:rFonts w:ascii="Times New Roman" w:hAnsi="Times New Roman" w:cs="Times New Roman"/>
              </w:rPr>
            </w:pPr>
            <w:r w:rsidRPr="00474C70">
              <w:rPr>
                <w:rFonts w:ascii="Times New Roman" w:hAnsi="Times New Roman" w:cs="Times New Roman"/>
              </w:rPr>
              <w:t>8 653,61</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100,62</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27,88</w:t>
            </w:r>
          </w:p>
        </w:tc>
      </w:tr>
      <w:tr w:rsidR="00474C70" w:rsidRPr="00474C70" w:rsidTr="00271D3A">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единый сельскохозяйственный налог</w:t>
            </w:r>
          </w:p>
        </w:tc>
        <w:tc>
          <w:tcPr>
            <w:tcW w:w="1417" w:type="dxa"/>
            <w:gridSpan w:val="2"/>
            <w:vAlign w:val="center"/>
          </w:tcPr>
          <w:p w:rsidR="00474C70" w:rsidRPr="00474C70" w:rsidRDefault="00474C70" w:rsidP="00271D3A">
            <w:pPr>
              <w:tabs>
                <w:tab w:val="left" w:pos="1965"/>
              </w:tabs>
              <w:ind w:right="-108"/>
              <w:contextualSpacing/>
              <w:jc w:val="center"/>
              <w:rPr>
                <w:rFonts w:ascii="Times New Roman" w:hAnsi="Times New Roman" w:cs="Times New Roman"/>
              </w:rPr>
            </w:pPr>
            <w:r w:rsidRPr="00474C70">
              <w:rPr>
                <w:rFonts w:ascii="Times New Roman" w:hAnsi="Times New Roman" w:cs="Times New Roman"/>
              </w:rPr>
              <w:t>421,37</w:t>
            </w:r>
          </w:p>
        </w:tc>
        <w:tc>
          <w:tcPr>
            <w:tcW w:w="1418" w:type="dxa"/>
            <w:vAlign w:val="center"/>
          </w:tcPr>
          <w:p w:rsidR="00474C70" w:rsidRPr="00474C70" w:rsidRDefault="00474C70" w:rsidP="00271D3A">
            <w:pPr>
              <w:tabs>
                <w:tab w:val="left" w:pos="1965"/>
              </w:tabs>
              <w:ind w:right="-108"/>
              <w:contextualSpacing/>
              <w:jc w:val="center"/>
              <w:rPr>
                <w:rFonts w:ascii="Times New Roman" w:hAnsi="Times New Roman" w:cs="Times New Roman"/>
              </w:rPr>
            </w:pPr>
            <w:r w:rsidRPr="00474C70">
              <w:rPr>
                <w:rFonts w:ascii="Times New Roman" w:hAnsi="Times New Roman" w:cs="Times New Roman"/>
              </w:rPr>
              <w:t>323,41</w:t>
            </w:r>
          </w:p>
        </w:tc>
        <w:tc>
          <w:tcPr>
            <w:tcW w:w="1417" w:type="dxa"/>
            <w:vAlign w:val="center"/>
          </w:tcPr>
          <w:p w:rsidR="00474C70" w:rsidRPr="00474C70" w:rsidRDefault="00474C70" w:rsidP="00271D3A">
            <w:pPr>
              <w:tabs>
                <w:tab w:val="left" w:pos="1965"/>
              </w:tabs>
              <w:contextualSpacing/>
              <w:jc w:val="center"/>
              <w:rPr>
                <w:rFonts w:ascii="Times New Roman" w:hAnsi="Times New Roman" w:cs="Times New Roman"/>
              </w:rPr>
            </w:pPr>
            <w:r w:rsidRPr="00474C70">
              <w:rPr>
                <w:rFonts w:ascii="Times New Roman" w:hAnsi="Times New Roman" w:cs="Times New Roman"/>
              </w:rPr>
              <w:t>321,60</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99,44</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76,32</w:t>
            </w:r>
          </w:p>
        </w:tc>
      </w:tr>
      <w:tr w:rsidR="00474C70" w:rsidRPr="00474C70" w:rsidTr="00271D3A">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налог, взимаемый в связи с применением патентной системы налогообложения</w:t>
            </w:r>
          </w:p>
        </w:tc>
        <w:tc>
          <w:tcPr>
            <w:tcW w:w="1417" w:type="dxa"/>
            <w:gridSpan w:val="2"/>
            <w:vAlign w:val="center"/>
          </w:tcPr>
          <w:p w:rsidR="00474C70" w:rsidRPr="00474C70" w:rsidRDefault="00474C70" w:rsidP="00271D3A">
            <w:pPr>
              <w:tabs>
                <w:tab w:val="left" w:pos="1965"/>
              </w:tabs>
              <w:ind w:right="-108"/>
              <w:contextualSpacing/>
              <w:jc w:val="center"/>
              <w:rPr>
                <w:rFonts w:ascii="Times New Roman" w:hAnsi="Times New Roman" w:cs="Times New Roman"/>
              </w:rPr>
            </w:pPr>
            <w:r w:rsidRPr="00474C70">
              <w:rPr>
                <w:rFonts w:ascii="Times New Roman" w:hAnsi="Times New Roman" w:cs="Times New Roman"/>
              </w:rPr>
              <w:t>1 919,45</w:t>
            </w:r>
          </w:p>
        </w:tc>
        <w:tc>
          <w:tcPr>
            <w:tcW w:w="1418" w:type="dxa"/>
            <w:vAlign w:val="center"/>
          </w:tcPr>
          <w:p w:rsidR="00474C70" w:rsidRPr="00474C70" w:rsidRDefault="00474C70" w:rsidP="00271D3A">
            <w:pPr>
              <w:tabs>
                <w:tab w:val="left" w:pos="1965"/>
              </w:tabs>
              <w:ind w:right="-108"/>
              <w:contextualSpacing/>
              <w:jc w:val="center"/>
              <w:rPr>
                <w:rFonts w:ascii="Times New Roman" w:hAnsi="Times New Roman" w:cs="Times New Roman"/>
              </w:rPr>
            </w:pPr>
            <w:r w:rsidRPr="00474C70">
              <w:rPr>
                <w:rFonts w:ascii="Times New Roman" w:hAnsi="Times New Roman" w:cs="Times New Roman"/>
              </w:rPr>
              <w:t>13 088,61</w:t>
            </w:r>
          </w:p>
        </w:tc>
        <w:tc>
          <w:tcPr>
            <w:tcW w:w="1417" w:type="dxa"/>
            <w:vAlign w:val="center"/>
          </w:tcPr>
          <w:p w:rsidR="00474C70" w:rsidRPr="00474C70" w:rsidRDefault="00474C70" w:rsidP="00271D3A">
            <w:pPr>
              <w:tabs>
                <w:tab w:val="left" w:pos="1965"/>
              </w:tabs>
              <w:contextualSpacing/>
              <w:jc w:val="center"/>
              <w:rPr>
                <w:rFonts w:ascii="Times New Roman" w:hAnsi="Times New Roman" w:cs="Times New Roman"/>
              </w:rPr>
            </w:pPr>
            <w:r w:rsidRPr="00474C70">
              <w:rPr>
                <w:rFonts w:ascii="Times New Roman" w:hAnsi="Times New Roman" w:cs="Times New Roman"/>
              </w:rPr>
              <w:t>15 715,02</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120,07</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818,73</w:t>
            </w:r>
          </w:p>
        </w:tc>
      </w:tr>
      <w:tr w:rsidR="00474C70" w:rsidRPr="00474C70" w:rsidTr="00271D3A">
        <w:trPr>
          <w:trHeight w:val="537"/>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 xml:space="preserve">4. Налоги на имущество, </w:t>
            </w:r>
          </w:p>
        </w:tc>
        <w:tc>
          <w:tcPr>
            <w:tcW w:w="1417" w:type="dxa"/>
            <w:gridSpan w:val="2"/>
            <w:vAlign w:val="center"/>
          </w:tcPr>
          <w:p w:rsidR="00474C70" w:rsidRPr="00474C70" w:rsidRDefault="00474C70" w:rsidP="00271D3A">
            <w:pPr>
              <w:tabs>
                <w:tab w:val="left" w:pos="1965"/>
              </w:tabs>
              <w:ind w:left="-108" w:right="-108" w:firstLine="108"/>
              <w:contextualSpacing/>
              <w:jc w:val="center"/>
              <w:rPr>
                <w:rFonts w:ascii="Times New Roman" w:hAnsi="Times New Roman" w:cs="Times New Roman"/>
              </w:rPr>
            </w:pPr>
            <w:r w:rsidRPr="00474C70">
              <w:rPr>
                <w:rFonts w:ascii="Times New Roman" w:hAnsi="Times New Roman" w:cs="Times New Roman"/>
              </w:rPr>
              <w:t>246 004,12</w:t>
            </w:r>
          </w:p>
        </w:tc>
        <w:tc>
          <w:tcPr>
            <w:tcW w:w="1418" w:type="dxa"/>
            <w:vAlign w:val="center"/>
          </w:tcPr>
          <w:p w:rsidR="00474C70" w:rsidRPr="00474C70" w:rsidRDefault="00474C70" w:rsidP="00271D3A">
            <w:pPr>
              <w:ind w:left="-108" w:right="-108" w:firstLine="108"/>
              <w:contextualSpacing/>
              <w:jc w:val="center"/>
              <w:rPr>
                <w:rFonts w:ascii="Times New Roman" w:hAnsi="Times New Roman" w:cs="Times New Roman"/>
              </w:rPr>
            </w:pPr>
            <w:r w:rsidRPr="00474C70">
              <w:rPr>
                <w:rFonts w:ascii="Times New Roman" w:hAnsi="Times New Roman" w:cs="Times New Roman"/>
              </w:rPr>
              <w:t>272 873,62</w:t>
            </w:r>
          </w:p>
        </w:tc>
        <w:tc>
          <w:tcPr>
            <w:tcW w:w="1417" w:type="dxa"/>
            <w:vAlign w:val="center"/>
          </w:tcPr>
          <w:p w:rsidR="00474C70" w:rsidRPr="00474C70" w:rsidRDefault="00474C70" w:rsidP="00271D3A">
            <w:pPr>
              <w:tabs>
                <w:tab w:val="left" w:pos="1965"/>
              </w:tabs>
              <w:ind w:left="-108"/>
              <w:contextualSpacing/>
              <w:jc w:val="center"/>
              <w:rPr>
                <w:rFonts w:ascii="Times New Roman" w:hAnsi="Times New Roman" w:cs="Times New Roman"/>
              </w:rPr>
            </w:pPr>
            <w:r w:rsidRPr="00474C70">
              <w:rPr>
                <w:rFonts w:ascii="Times New Roman" w:hAnsi="Times New Roman" w:cs="Times New Roman"/>
              </w:rPr>
              <w:t>286 145,46</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104,86</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116,32</w:t>
            </w:r>
          </w:p>
        </w:tc>
      </w:tr>
      <w:tr w:rsidR="00474C70" w:rsidRPr="00474C70" w:rsidTr="00271D3A">
        <w:trPr>
          <w:trHeight w:val="181"/>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в том числе:</w:t>
            </w:r>
          </w:p>
        </w:tc>
        <w:tc>
          <w:tcPr>
            <w:tcW w:w="6945" w:type="dxa"/>
            <w:gridSpan w:val="7"/>
            <w:vAlign w:val="center"/>
          </w:tcPr>
          <w:p w:rsidR="00474C70" w:rsidRPr="00474C70" w:rsidRDefault="00474C70" w:rsidP="00271D3A">
            <w:pPr>
              <w:tabs>
                <w:tab w:val="left" w:pos="1965"/>
              </w:tabs>
              <w:ind w:right="-91"/>
              <w:contextualSpacing/>
              <w:jc w:val="center"/>
              <w:rPr>
                <w:rFonts w:ascii="Times New Roman" w:hAnsi="Times New Roman" w:cs="Times New Roman"/>
              </w:rPr>
            </w:pPr>
          </w:p>
        </w:tc>
      </w:tr>
      <w:tr w:rsidR="00474C70" w:rsidRPr="00474C70" w:rsidTr="00271D3A">
        <w:trPr>
          <w:trHeight w:val="537"/>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lastRenderedPageBreak/>
              <w:t>налог на имущество физических лиц</w:t>
            </w:r>
          </w:p>
        </w:tc>
        <w:tc>
          <w:tcPr>
            <w:tcW w:w="1417" w:type="dxa"/>
            <w:gridSpan w:val="2"/>
            <w:vAlign w:val="center"/>
          </w:tcPr>
          <w:p w:rsidR="00474C70" w:rsidRPr="00474C70" w:rsidRDefault="00474C70" w:rsidP="00271D3A">
            <w:pPr>
              <w:tabs>
                <w:tab w:val="left" w:pos="1965"/>
              </w:tabs>
              <w:ind w:left="-108" w:right="-108" w:firstLine="108"/>
              <w:contextualSpacing/>
              <w:jc w:val="center"/>
              <w:rPr>
                <w:rFonts w:ascii="Times New Roman" w:hAnsi="Times New Roman" w:cs="Times New Roman"/>
              </w:rPr>
            </w:pPr>
            <w:r w:rsidRPr="00474C70">
              <w:rPr>
                <w:rFonts w:ascii="Times New Roman" w:hAnsi="Times New Roman" w:cs="Times New Roman"/>
              </w:rPr>
              <w:t>61 564,43</w:t>
            </w:r>
          </w:p>
        </w:tc>
        <w:tc>
          <w:tcPr>
            <w:tcW w:w="1418" w:type="dxa"/>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78 172,00</w:t>
            </w:r>
          </w:p>
        </w:tc>
        <w:tc>
          <w:tcPr>
            <w:tcW w:w="1417" w:type="dxa"/>
            <w:vAlign w:val="center"/>
          </w:tcPr>
          <w:p w:rsidR="00474C70" w:rsidRPr="00474C70" w:rsidRDefault="00474C70" w:rsidP="00271D3A">
            <w:pPr>
              <w:tabs>
                <w:tab w:val="left" w:pos="1965"/>
              </w:tabs>
              <w:contextualSpacing/>
              <w:jc w:val="center"/>
              <w:rPr>
                <w:rFonts w:ascii="Times New Roman" w:hAnsi="Times New Roman" w:cs="Times New Roman"/>
              </w:rPr>
            </w:pPr>
            <w:r w:rsidRPr="00474C70">
              <w:rPr>
                <w:rFonts w:ascii="Times New Roman" w:hAnsi="Times New Roman" w:cs="Times New Roman"/>
              </w:rPr>
              <w:t>83 322,52</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106,59</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135,34</w:t>
            </w:r>
          </w:p>
        </w:tc>
      </w:tr>
      <w:tr w:rsidR="00474C70" w:rsidRPr="00474C70" w:rsidTr="00271D3A">
        <w:trPr>
          <w:trHeight w:val="550"/>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 xml:space="preserve">земельный налог </w:t>
            </w:r>
          </w:p>
        </w:tc>
        <w:tc>
          <w:tcPr>
            <w:tcW w:w="1417" w:type="dxa"/>
            <w:gridSpan w:val="2"/>
            <w:vAlign w:val="center"/>
          </w:tcPr>
          <w:p w:rsidR="00474C70" w:rsidRPr="00474C70" w:rsidRDefault="00474C70" w:rsidP="00271D3A">
            <w:pPr>
              <w:tabs>
                <w:tab w:val="left" w:pos="1965"/>
              </w:tabs>
              <w:ind w:left="-108" w:right="-108" w:firstLine="108"/>
              <w:contextualSpacing/>
              <w:jc w:val="center"/>
              <w:rPr>
                <w:rFonts w:ascii="Times New Roman" w:hAnsi="Times New Roman" w:cs="Times New Roman"/>
              </w:rPr>
            </w:pPr>
            <w:r w:rsidRPr="00474C70">
              <w:rPr>
                <w:rFonts w:ascii="Times New Roman" w:hAnsi="Times New Roman" w:cs="Times New Roman"/>
              </w:rPr>
              <w:t>184 439,69</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194 701,62</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202 822,94</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104,17</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109,97</w:t>
            </w:r>
          </w:p>
        </w:tc>
      </w:tr>
      <w:tr w:rsidR="00474C70" w:rsidRPr="00474C70" w:rsidTr="00271D3A">
        <w:trPr>
          <w:trHeight w:val="550"/>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5. Госпошлина</w:t>
            </w:r>
          </w:p>
        </w:tc>
        <w:tc>
          <w:tcPr>
            <w:tcW w:w="1417" w:type="dxa"/>
            <w:gridSpan w:val="2"/>
            <w:vAlign w:val="center"/>
          </w:tcPr>
          <w:p w:rsidR="00474C70" w:rsidRPr="00474C70" w:rsidRDefault="00474C70" w:rsidP="00271D3A">
            <w:pPr>
              <w:tabs>
                <w:tab w:val="left" w:pos="1965"/>
              </w:tabs>
              <w:ind w:right="-108"/>
              <w:contextualSpacing/>
              <w:jc w:val="center"/>
              <w:rPr>
                <w:rFonts w:ascii="Times New Roman" w:hAnsi="Times New Roman" w:cs="Times New Roman"/>
              </w:rPr>
            </w:pPr>
            <w:r w:rsidRPr="00474C70">
              <w:rPr>
                <w:rFonts w:ascii="Times New Roman" w:hAnsi="Times New Roman" w:cs="Times New Roman"/>
              </w:rPr>
              <w:t>16 667,87</w:t>
            </w:r>
          </w:p>
        </w:tc>
        <w:tc>
          <w:tcPr>
            <w:tcW w:w="1418" w:type="dxa"/>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16 899,00</w:t>
            </w:r>
          </w:p>
        </w:tc>
        <w:tc>
          <w:tcPr>
            <w:tcW w:w="1417" w:type="dxa"/>
            <w:vAlign w:val="center"/>
          </w:tcPr>
          <w:p w:rsidR="00474C70" w:rsidRPr="00474C70" w:rsidRDefault="00474C70" w:rsidP="00271D3A">
            <w:pPr>
              <w:tabs>
                <w:tab w:val="left" w:pos="1965"/>
              </w:tabs>
              <w:ind w:right="-108"/>
              <w:contextualSpacing/>
              <w:jc w:val="center"/>
              <w:rPr>
                <w:rFonts w:ascii="Times New Roman" w:hAnsi="Times New Roman" w:cs="Times New Roman"/>
              </w:rPr>
            </w:pPr>
            <w:r w:rsidRPr="00474C70">
              <w:rPr>
                <w:rFonts w:ascii="Times New Roman" w:hAnsi="Times New Roman" w:cs="Times New Roman"/>
              </w:rPr>
              <w:t>17 641,16</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104,39</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105,84</w:t>
            </w:r>
          </w:p>
        </w:tc>
      </w:tr>
      <w:tr w:rsidR="00474C70" w:rsidRPr="00474C70" w:rsidTr="00271D3A">
        <w:trPr>
          <w:trHeight w:val="367"/>
        </w:trPr>
        <w:tc>
          <w:tcPr>
            <w:tcW w:w="2694" w:type="dxa"/>
            <w:vAlign w:val="center"/>
          </w:tcPr>
          <w:p w:rsidR="00474C70" w:rsidRPr="00474C70" w:rsidRDefault="00474C70" w:rsidP="00271D3A">
            <w:pPr>
              <w:tabs>
                <w:tab w:val="left" w:pos="1965"/>
              </w:tabs>
              <w:contextualSpacing/>
              <w:rPr>
                <w:rFonts w:ascii="Times New Roman" w:hAnsi="Times New Roman" w:cs="Times New Roman"/>
                <w:b/>
              </w:rPr>
            </w:pPr>
            <w:r w:rsidRPr="00474C70">
              <w:rPr>
                <w:rFonts w:ascii="Times New Roman" w:hAnsi="Times New Roman" w:cs="Times New Roman"/>
                <w:b/>
                <w:lang w:val="en-US"/>
              </w:rPr>
              <w:t>II</w:t>
            </w:r>
            <w:r w:rsidRPr="00474C70">
              <w:rPr>
                <w:rFonts w:ascii="Times New Roman" w:hAnsi="Times New Roman" w:cs="Times New Roman"/>
                <w:b/>
              </w:rPr>
              <w:t>. Неналоговые доходы</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b/>
              </w:rPr>
            </w:pPr>
            <w:r w:rsidRPr="00474C70">
              <w:rPr>
                <w:rFonts w:ascii="Times New Roman" w:hAnsi="Times New Roman" w:cs="Times New Roman"/>
                <w:b/>
              </w:rPr>
              <w:t>176 720,44</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b/>
              </w:rPr>
            </w:pPr>
            <w:r w:rsidRPr="00474C70">
              <w:rPr>
                <w:rFonts w:ascii="Times New Roman" w:hAnsi="Times New Roman" w:cs="Times New Roman"/>
                <w:b/>
              </w:rPr>
              <w:t>161 245,13</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b/>
              </w:rPr>
            </w:pPr>
            <w:r w:rsidRPr="00474C70">
              <w:rPr>
                <w:rFonts w:ascii="Times New Roman" w:hAnsi="Times New Roman" w:cs="Times New Roman"/>
                <w:b/>
              </w:rPr>
              <w:t>163 460,63</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b/>
              </w:rPr>
            </w:pPr>
            <w:r w:rsidRPr="00474C70">
              <w:rPr>
                <w:rFonts w:ascii="Times New Roman" w:hAnsi="Times New Roman" w:cs="Times New Roman"/>
                <w:b/>
              </w:rPr>
              <w:t>101,37</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b/>
              </w:rPr>
            </w:pPr>
            <w:r w:rsidRPr="00474C70">
              <w:rPr>
                <w:rFonts w:ascii="Times New Roman" w:hAnsi="Times New Roman" w:cs="Times New Roman"/>
                <w:b/>
              </w:rPr>
              <w:t>92,50</w:t>
            </w:r>
          </w:p>
        </w:tc>
      </w:tr>
      <w:tr w:rsidR="00474C70" w:rsidRPr="00474C70" w:rsidTr="00271D3A">
        <w:trPr>
          <w:trHeight w:val="541"/>
        </w:trPr>
        <w:tc>
          <w:tcPr>
            <w:tcW w:w="2694" w:type="dxa"/>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1. Доходы от использования имущества, находящегося в государственной и муниципальной собственности</w:t>
            </w:r>
          </w:p>
        </w:tc>
        <w:tc>
          <w:tcPr>
            <w:tcW w:w="1417" w:type="dxa"/>
            <w:gridSpan w:val="2"/>
            <w:vAlign w:val="center"/>
          </w:tcPr>
          <w:p w:rsidR="00474C70" w:rsidRPr="00474C70" w:rsidRDefault="00474C70" w:rsidP="00271D3A">
            <w:pPr>
              <w:tabs>
                <w:tab w:val="left" w:pos="1965"/>
              </w:tabs>
              <w:ind w:right="-108"/>
              <w:contextualSpacing/>
              <w:jc w:val="center"/>
              <w:rPr>
                <w:rFonts w:ascii="Times New Roman" w:hAnsi="Times New Roman" w:cs="Times New Roman"/>
              </w:rPr>
            </w:pPr>
            <w:r w:rsidRPr="00474C70">
              <w:rPr>
                <w:rFonts w:ascii="Times New Roman" w:hAnsi="Times New Roman" w:cs="Times New Roman"/>
              </w:rPr>
              <w:t>74 517,71</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109 088,48</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110 620,62</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101,40</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148,45</w:t>
            </w:r>
          </w:p>
        </w:tc>
      </w:tr>
      <w:tr w:rsidR="00474C70" w:rsidRPr="00474C70" w:rsidTr="00271D3A">
        <w:trPr>
          <w:trHeight w:val="201"/>
        </w:trPr>
        <w:tc>
          <w:tcPr>
            <w:tcW w:w="2694" w:type="dxa"/>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в том числе:</w:t>
            </w:r>
          </w:p>
        </w:tc>
        <w:tc>
          <w:tcPr>
            <w:tcW w:w="6945" w:type="dxa"/>
            <w:gridSpan w:val="7"/>
            <w:vAlign w:val="center"/>
          </w:tcPr>
          <w:p w:rsidR="00474C70" w:rsidRPr="00474C70" w:rsidRDefault="00474C70" w:rsidP="00271D3A">
            <w:pPr>
              <w:tabs>
                <w:tab w:val="left" w:pos="1965"/>
              </w:tabs>
              <w:ind w:right="-91"/>
              <w:contextualSpacing/>
              <w:jc w:val="center"/>
              <w:rPr>
                <w:rFonts w:ascii="Times New Roman" w:hAnsi="Times New Roman" w:cs="Times New Roman"/>
              </w:rPr>
            </w:pPr>
          </w:p>
        </w:tc>
      </w:tr>
      <w:tr w:rsidR="00474C70" w:rsidRPr="00474C70" w:rsidTr="00271D3A">
        <w:trPr>
          <w:trHeight w:val="541"/>
        </w:trPr>
        <w:tc>
          <w:tcPr>
            <w:tcW w:w="2694" w:type="dxa"/>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доходы от дивидендов по акциям</w:t>
            </w:r>
          </w:p>
        </w:tc>
        <w:tc>
          <w:tcPr>
            <w:tcW w:w="1417" w:type="dxa"/>
            <w:gridSpan w:val="2"/>
            <w:vAlign w:val="center"/>
          </w:tcPr>
          <w:p w:rsidR="00474C70" w:rsidRPr="00474C70" w:rsidRDefault="00474C70" w:rsidP="00271D3A">
            <w:pPr>
              <w:tabs>
                <w:tab w:val="left" w:pos="1965"/>
              </w:tabs>
              <w:ind w:right="-108"/>
              <w:contextualSpacing/>
              <w:jc w:val="center"/>
              <w:rPr>
                <w:rFonts w:ascii="Times New Roman" w:hAnsi="Times New Roman" w:cs="Times New Roman"/>
              </w:rPr>
            </w:pPr>
            <w:r w:rsidRPr="00474C70">
              <w:rPr>
                <w:rFonts w:ascii="Times New Roman" w:hAnsi="Times New Roman" w:cs="Times New Roman"/>
              </w:rPr>
              <w:t>0,00</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930,97</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930,97</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100,00</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w:t>
            </w:r>
          </w:p>
        </w:tc>
      </w:tr>
      <w:tr w:rsidR="00474C70" w:rsidRPr="00474C70" w:rsidTr="00271D3A">
        <w:trPr>
          <w:trHeight w:val="421"/>
        </w:trPr>
        <w:tc>
          <w:tcPr>
            <w:tcW w:w="2694" w:type="dxa"/>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доходы, получаемые в виде арендной платы за земельные участи</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65 606,87</w:t>
            </w:r>
          </w:p>
        </w:tc>
        <w:tc>
          <w:tcPr>
            <w:tcW w:w="1418"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98 218,97</w:t>
            </w:r>
          </w:p>
        </w:tc>
        <w:tc>
          <w:tcPr>
            <w:tcW w:w="1417" w:type="dxa"/>
            <w:vAlign w:val="center"/>
          </w:tcPr>
          <w:p w:rsidR="00474C70" w:rsidRPr="00474C70" w:rsidRDefault="00474C70" w:rsidP="00271D3A">
            <w:pPr>
              <w:tabs>
                <w:tab w:val="left" w:pos="1965"/>
              </w:tabs>
              <w:ind w:right="-108"/>
              <w:contextualSpacing/>
              <w:jc w:val="center"/>
              <w:rPr>
                <w:rFonts w:ascii="Times New Roman" w:hAnsi="Times New Roman" w:cs="Times New Roman"/>
              </w:rPr>
            </w:pPr>
            <w:r w:rsidRPr="00474C70">
              <w:rPr>
                <w:rFonts w:ascii="Times New Roman" w:hAnsi="Times New Roman" w:cs="Times New Roman"/>
              </w:rPr>
              <w:t>99 620,99</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101,43</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151,85</w:t>
            </w:r>
          </w:p>
        </w:tc>
      </w:tr>
      <w:tr w:rsidR="00474C70" w:rsidRPr="00474C70" w:rsidTr="00271D3A">
        <w:tc>
          <w:tcPr>
            <w:tcW w:w="2694" w:type="dxa"/>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доходы от сдачи в аренду имущества</w:t>
            </w:r>
          </w:p>
        </w:tc>
        <w:tc>
          <w:tcPr>
            <w:tcW w:w="1417" w:type="dxa"/>
            <w:gridSpan w:val="2"/>
            <w:vAlign w:val="center"/>
          </w:tcPr>
          <w:p w:rsidR="00474C70" w:rsidRPr="00474C70" w:rsidRDefault="00474C70" w:rsidP="00271D3A">
            <w:pPr>
              <w:tabs>
                <w:tab w:val="left" w:pos="1965"/>
              </w:tabs>
              <w:ind w:right="-108"/>
              <w:contextualSpacing/>
              <w:jc w:val="center"/>
              <w:rPr>
                <w:rFonts w:ascii="Times New Roman" w:hAnsi="Times New Roman" w:cs="Times New Roman"/>
              </w:rPr>
            </w:pPr>
            <w:r w:rsidRPr="00474C70">
              <w:rPr>
                <w:rFonts w:ascii="Times New Roman" w:hAnsi="Times New Roman" w:cs="Times New Roman"/>
              </w:rPr>
              <w:t>6 019,18</w:t>
            </w:r>
          </w:p>
        </w:tc>
        <w:tc>
          <w:tcPr>
            <w:tcW w:w="1418" w:type="dxa"/>
            <w:vAlign w:val="center"/>
          </w:tcPr>
          <w:p w:rsidR="00474C70" w:rsidRPr="00474C70" w:rsidRDefault="00474C70" w:rsidP="00271D3A">
            <w:pPr>
              <w:tabs>
                <w:tab w:val="left" w:pos="1965"/>
              </w:tabs>
              <w:ind w:right="-108"/>
              <w:contextualSpacing/>
              <w:jc w:val="center"/>
              <w:rPr>
                <w:rFonts w:ascii="Times New Roman" w:hAnsi="Times New Roman" w:cs="Times New Roman"/>
              </w:rPr>
            </w:pPr>
            <w:r w:rsidRPr="00474C70">
              <w:rPr>
                <w:rFonts w:ascii="Times New Roman" w:hAnsi="Times New Roman" w:cs="Times New Roman"/>
              </w:rPr>
              <w:t>7 035,46</w:t>
            </w:r>
          </w:p>
        </w:tc>
        <w:tc>
          <w:tcPr>
            <w:tcW w:w="1417" w:type="dxa"/>
            <w:vAlign w:val="center"/>
          </w:tcPr>
          <w:p w:rsidR="00474C70" w:rsidRPr="00474C70" w:rsidRDefault="00474C70" w:rsidP="00271D3A">
            <w:pPr>
              <w:tabs>
                <w:tab w:val="left" w:pos="1965"/>
              </w:tabs>
              <w:ind w:right="-108"/>
              <w:contextualSpacing/>
              <w:jc w:val="center"/>
              <w:rPr>
                <w:rFonts w:ascii="Times New Roman" w:hAnsi="Times New Roman" w:cs="Times New Roman"/>
              </w:rPr>
            </w:pPr>
            <w:r w:rsidRPr="00474C70">
              <w:rPr>
                <w:rFonts w:ascii="Times New Roman" w:hAnsi="Times New Roman" w:cs="Times New Roman"/>
              </w:rPr>
              <w:t>7 165,86</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101,85</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119,05</w:t>
            </w:r>
          </w:p>
        </w:tc>
      </w:tr>
      <w:tr w:rsidR="00474C70" w:rsidRPr="00474C70" w:rsidTr="00271D3A">
        <w:tc>
          <w:tcPr>
            <w:tcW w:w="2694" w:type="dxa"/>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2 184,20</w:t>
            </w:r>
          </w:p>
        </w:tc>
        <w:tc>
          <w:tcPr>
            <w:tcW w:w="1418"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2 203,08</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2 203,08</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100,00</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100,86</w:t>
            </w:r>
          </w:p>
        </w:tc>
      </w:tr>
      <w:tr w:rsidR="00474C70" w:rsidRPr="00474C70" w:rsidTr="00271D3A">
        <w:tc>
          <w:tcPr>
            <w:tcW w:w="2694" w:type="dxa"/>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 xml:space="preserve">прочие доходы от использования муниципального имущества (плата за </w:t>
            </w:r>
            <w:proofErr w:type="gramStart"/>
            <w:r w:rsidRPr="00474C70">
              <w:rPr>
                <w:rFonts w:ascii="Times New Roman" w:hAnsi="Times New Roman" w:cs="Times New Roman"/>
              </w:rPr>
              <w:t>социальный</w:t>
            </w:r>
            <w:proofErr w:type="gramEnd"/>
            <w:r w:rsidRPr="00474C70">
              <w:rPr>
                <w:rFonts w:ascii="Times New Roman" w:hAnsi="Times New Roman" w:cs="Times New Roman"/>
              </w:rPr>
              <w:t xml:space="preserve"> найм муниципального жилья)</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707,46</w:t>
            </w:r>
          </w:p>
        </w:tc>
        <w:tc>
          <w:tcPr>
            <w:tcW w:w="1418"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700,00</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699,72</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99,96</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98,91</w:t>
            </w:r>
          </w:p>
        </w:tc>
      </w:tr>
      <w:tr w:rsidR="00474C70" w:rsidRPr="00474C70" w:rsidTr="00271D3A">
        <w:trPr>
          <w:trHeight w:val="541"/>
        </w:trPr>
        <w:tc>
          <w:tcPr>
            <w:tcW w:w="2694" w:type="dxa"/>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2. Плата за негативное воздействие на окружающую среду</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111,81</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194,42</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161,90</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83,27</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144,80</w:t>
            </w:r>
          </w:p>
        </w:tc>
      </w:tr>
      <w:tr w:rsidR="00474C70" w:rsidRPr="00474C70" w:rsidTr="00271D3A">
        <w:trPr>
          <w:trHeight w:val="90"/>
        </w:trPr>
        <w:tc>
          <w:tcPr>
            <w:tcW w:w="2694" w:type="dxa"/>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3. Доходы от оказания платных услуг и компенсация затрат государства</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798,88</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26 995,08</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27 091,87</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100,36</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3391,23</w:t>
            </w:r>
          </w:p>
        </w:tc>
      </w:tr>
      <w:tr w:rsidR="00474C70" w:rsidRPr="00474C70" w:rsidTr="00271D3A">
        <w:trPr>
          <w:trHeight w:val="541"/>
        </w:trPr>
        <w:tc>
          <w:tcPr>
            <w:tcW w:w="2694" w:type="dxa"/>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4. Доходы от продажи материальных и нематериальных активов</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90 848,12</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11 000,00</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11 135,54</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101,23</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12,26</w:t>
            </w:r>
          </w:p>
        </w:tc>
      </w:tr>
      <w:tr w:rsidR="00474C70" w:rsidRPr="00474C70" w:rsidTr="00271D3A">
        <w:trPr>
          <w:trHeight w:val="541"/>
        </w:trPr>
        <w:tc>
          <w:tcPr>
            <w:tcW w:w="2694" w:type="dxa"/>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5. Административные платежи (плата за нестационарную торговлю)</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6 121,41</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9 084,00</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9 057,76</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91,71</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147,97</w:t>
            </w:r>
          </w:p>
        </w:tc>
      </w:tr>
      <w:tr w:rsidR="00474C70" w:rsidRPr="00474C70" w:rsidTr="00271D3A">
        <w:trPr>
          <w:trHeight w:val="90"/>
        </w:trPr>
        <w:tc>
          <w:tcPr>
            <w:tcW w:w="2694" w:type="dxa"/>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6. Штрафы, санкции, возмещение ущерба</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3 795,86</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3 630,21</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3 929,54</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108,25</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103,52</w:t>
            </w:r>
          </w:p>
        </w:tc>
      </w:tr>
      <w:tr w:rsidR="00474C70" w:rsidRPr="00474C70" w:rsidTr="00271D3A">
        <w:trPr>
          <w:trHeight w:val="90"/>
        </w:trPr>
        <w:tc>
          <w:tcPr>
            <w:tcW w:w="2694" w:type="dxa"/>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lastRenderedPageBreak/>
              <w:t>7. Невыясненные поступления</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4,04</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0,00</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53,33</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1320,05</w:t>
            </w:r>
          </w:p>
        </w:tc>
      </w:tr>
      <w:tr w:rsidR="00474C70" w:rsidRPr="00474C70" w:rsidTr="00271D3A">
        <w:trPr>
          <w:trHeight w:val="256"/>
        </w:trPr>
        <w:tc>
          <w:tcPr>
            <w:tcW w:w="2694" w:type="dxa"/>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8. Прочие неналоговые доходы</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522,61</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1 252,94</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1 410,07</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112,54</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269,81</w:t>
            </w:r>
          </w:p>
        </w:tc>
      </w:tr>
      <w:tr w:rsidR="00474C70" w:rsidRPr="00474C70" w:rsidTr="00271D3A">
        <w:trPr>
          <w:trHeight w:val="533"/>
        </w:trPr>
        <w:tc>
          <w:tcPr>
            <w:tcW w:w="2694" w:type="dxa"/>
            <w:vAlign w:val="center"/>
          </w:tcPr>
          <w:p w:rsidR="00474C70" w:rsidRPr="00474C70" w:rsidRDefault="00474C70" w:rsidP="00271D3A">
            <w:pPr>
              <w:tabs>
                <w:tab w:val="left" w:pos="1965"/>
              </w:tabs>
              <w:contextualSpacing/>
              <w:rPr>
                <w:rFonts w:ascii="Times New Roman" w:hAnsi="Times New Roman" w:cs="Times New Roman"/>
                <w:b/>
              </w:rPr>
            </w:pPr>
            <w:r w:rsidRPr="00474C70">
              <w:rPr>
                <w:rFonts w:ascii="Times New Roman" w:hAnsi="Times New Roman" w:cs="Times New Roman"/>
                <w:b/>
                <w:lang w:val="en-US"/>
              </w:rPr>
              <w:t>III</w:t>
            </w:r>
            <w:r w:rsidRPr="00474C70">
              <w:rPr>
                <w:rFonts w:ascii="Times New Roman" w:hAnsi="Times New Roman" w:cs="Times New Roman"/>
                <w:b/>
              </w:rPr>
              <w:t xml:space="preserve">. Безвозмездные поступления </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b/>
              </w:rPr>
            </w:pPr>
            <w:r w:rsidRPr="00474C70">
              <w:rPr>
                <w:rFonts w:ascii="Times New Roman" w:hAnsi="Times New Roman" w:cs="Times New Roman"/>
                <w:b/>
              </w:rPr>
              <w:t>3 029 923,08</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b/>
              </w:rPr>
            </w:pPr>
            <w:r w:rsidRPr="00474C70">
              <w:rPr>
                <w:rFonts w:ascii="Times New Roman" w:hAnsi="Times New Roman" w:cs="Times New Roman"/>
                <w:b/>
              </w:rPr>
              <w:t>5 713 404,77</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b/>
              </w:rPr>
            </w:pPr>
            <w:r w:rsidRPr="00474C70">
              <w:rPr>
                <w:rFonts w:ascii="Times New Roman" w:hAnsi="Times New Roman" w:cs="Times New Roman"/>
                <w:b/>
              </w:rPr>
              <w:t>4 711 307,74</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b/>
              </w:rPr>
            </w:pPr>
            <w:r w:rsidRPr="00474C70">
              <w:rPr>
                <w:rFonts w:ascii="Times New Roman" w:hAnsi="Times New Roman" w:cs="Times New Roman"/>
                <w:b/>
              </w:rPr>
              <w:t>82,46</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b/>
              </w:rPr>
            </w:pPr>
            <w:r w:rsidRPr="00474C70">
              <w:rPr>
                <w:rFonts w:ascii="Times New Roman" w:hAnsi="Times New Roman" w:cs="Times New Roman"/>
                <w:b/>
              </w:rPr>
              <w:t>155,49</w:t>
            </w:r>
          </w:p>
        </w:tc>
      </w:tr>
      <w:tr w:rsidR="00474C70" w:rsidRPr="00474C70" w:rsidTr="00271D3A">
        <w:trPr>
          <w:trHeight w:val="533"/>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1. Безвозмездные поступления от других бюджетов системы РФ</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3 030 401,93</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5 779 086,65</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4 777 049,60</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82,66</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157,64</w:t>
            </w:r>
          </w:p>
        </w:tc>
      </w:tr>
      <w:tr w:rsidR="00474C70" w:rsidRPr="00474C70" w:rsidTr="00271D3A">
        <w:trPr>
          <w:trHeight w:val="533"/>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дотации на выравнивание бюджетной обеспеченности</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224 928,75</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309 427,00</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 xml:space="preserve"> 309 427,00</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100,00</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137,57</w:t>
            </w:r>
          </w:p>
        </w:tc>
      </w:tr>
      <w:tr w:rsidR="00474C70" w:rsidRPr="00474C70" w:rsidTr="00271D3A">
        <w:trPr>
          <w:trHeight w:val="533"/>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дотации на обеспечение сбалансированности бюджета</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165 274,53</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9 866,91</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9 866,91</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100,00</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5,97</w:t>
            </w:r>
          </w:p>
        </w:tc>
      </w:tr>
      <w:tr w:rsidR="00474C70" w:rsidRPr="00474C70" w:rsidTr="00271D3A">
        <w:trPr>
          <w:trHeight w:val="533"/>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субсидии бюджетам бюджетной системы РФ (межбюджетные субсидии)</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1 105 757,20</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3 779 288,69</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2 835 346,43</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75,02</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256,42</w:t>
            </w:r>
          </w:p>
        </w:tc>
      </w:tr>
      <w:tr w:rsidR="00474C70" w:rsidRPr="00474C70" w:rsidTr="00271D3A">
        <w:trPr>
          <w:trHeight w:val="533"/>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Субвенции бюджетам субъектов РФ и муниципальных образований</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1 376 469,62</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1 504 144,92</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1 513 400,76</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100,62</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109,95</w:t>
            </w:r>
          </w:p>
        </w:tc>
      </w:tr>
      <w:tr w:rsidR="00474C70" w:rsidRPr="00474C70" w:rsidTr="00271D3A">
        <w:trPr>
          <w:trHeight w:val="533"/>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иные межбюджетные трансферты</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157 971,83</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176 359,13</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109 008,50</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61,81</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69,01</w:t>
            </w:r>
          </w:p>
        </w:tc>
      </w:tr>
      <w:tr w:rsidR="00474C70" w:rsidRPr="00474C70" w:rsidTr="00271D3A">
        <w:trPr>
          <w:trHeight w:val="533"/>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2. Прочие безвозмездные поступления</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3 378,20</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0,00</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0,00</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w:t>
            </w:r>
          </w:p>
        </w:tc>
      </w:tr>
      <w:tr w:rsidR="00474C70" w:rsidRPr="00474C70" w:rsidTr="00271D3A">
        <w:trPr>
          <w:trHeight w:val="541"/>
        </w:trPr>
        <w:tc>
          <w:tcPr>
            <w:tcW w:w="2694"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3. Возврат остатков субсидий, субвенций и иных межбюджетных трансфертов, имеющих целевое назначение, прошлых лет</w:t>
            </w:r>
          </w:p>
        </w:tc>
        <w:tc>
          <w:tcPr>
            <w:tcW w:w="1417" w:type="dxa"/>
            <w:gridSpan w:val="2"/>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-3 857,05</w:t>
            </w:r>
          </w:p>
        </w:tc>
        <w:tc>
          <w:tcPr>
            <w:tcW w:w="1418" w:type="dxa"/>
            <w:vAlign w:val="center"/>
          </w:tcPr>
          <w:p w:rsidR="00474C70" w:rsidRPr="00474C70" w:rsidRDefault="00474C70" w:rsidP="00271D3A">
            <w:pPr>
              <w:ind w:left="-108" w:right="-108"/>
              <w:contextualSpacing/>
              <w:jc w:val="center"/>
              <w:rPr>
                <w:rFonts w:ascii="Times New Roman" w:hAnsi="Times New Roman" w:cs="Times New Roman"/>
              </w:rPr>
            </w:pPr>
            <w:r w:rsidRPr="00474C70">
              <w:rPr>
                <w:rFonts w:ascii="Times New Roman" w:hAnsi="Times New Roman" w:cs="Times New Roman"/>
              </w:rPr>
              <w:t>-65 681,88</w:t>
            </w:r>
          </w:p>
        </w:tc>
        <w:tc>
          <w:tcPr>
            <w:tcW w:w="1417" w:type="dxa"/>
            <w:vAlign w:val="center"/>
          </w:tcPr>
          <w:p w:rsidR="00474C70" w:rsidRPr="00474C70" w:rsidRDefault="00474C70" w:rsidP="00271D3A">
            <w:pPr>
              <w:tabs>
                <w:tab w:val="left" w:pos="1965"/>
              </w:tabs>
              <w:ind w:left="-108" w:right="-108"/>
              <w:contextualSpacing/>
              <w:jc w:val="center"/>
              <w:rPr>
                <w:rFonts w:ascii="Times New Roman" w:hAnsi="Times New Roman" w:cs="Times New Roman"/>
              </w:rPr>
            </w:pPr>
            <w:r w:rsidRPr="00474C70">
              <w:rPr>
                <w:rFonts w:ascii="Times New Roman" w:hAnsi="Times New Roman" w:cs="Times New Roman"/>
              </w:rPr>
              <w:t>-65 741,86</w:t>
            </w:r>
          </w:p>
        </w:tc>
        <w:tc>
          <w:tcPr>
            <w:tcW w:w="1559" w:type="dxa"/>
            <w:gridSpan w:val="2"/>
            <w:vAlign w:val="center"/>
          </w:tcPr>
          <w:p w:rsidR="00474C70" w:rsidRPr="00474C70" w:rsidRDefault="00474C70" w:rsidP="00271D3A">
            <w:pPr>
              <w:ind w:right="-108"/>
              <w:contextualSpacing/>
              <w:jc w:val="center"/>
              <w:rPr>
                <w:rFonts w:ascii="Times New Roman" w:hAnsi="Times New Roman" w:cs="Times New Roman"/>
              </w:rPr>
            </w:pPr>
            <w:r w:rsidRPr="00474C70">
              <w:rPr>
                <w:rFonts w:ascii="Times New Roman" w:hAnsi="Times New Roman" w:cs="Times New Roman"/>
              </w:rPr>
              <w:t>100,09</w:t>
            </w:r>
          </w:p>
        </w:tc>
        <w:tc>
          <w:tcPr>
            <w:tcW w:w="1134" w:type="dxa"/>
            <w:vAlign w:val="center"/>
          </w:tcPr>
          <w:p w:rsidR="00474C70" w:rsidRPr="00474C70" w:rsidRDefault="00474C70" w:rsidP="00271D3A">
            <w:pPr>
              <w:tabs>
                <w:tab w:val="left" w:pos="1965"/>
              </w:tabs>
              <w:ind w:right="-91"/>
              <w:contextualSpacing/>
              <w:jc w:val="center"/>
              <w:rPr>
                <w:rFonts w:ascii="Times New Roman" w:hAnsi="Times New Roman" w:cs="Times New Roman"/>
              </w:rPr>
            </w:pPr>
            <w:r w:rsidRPr="00474C70">
              <w:rPr>
                <w:rFonts w:ascii="Times New Roman" w:hAnsi="Times New Roman" w:cs="Times New Roman"/>
              </w:rPr>
              <w:t>1704,46</w:t>
            </w:r>
          </w:p>
        </w:tc>
      </w:tr>
    </w:tbl>
    <w:p w:rsidR="00474C70" w:rsidRDefault="00474C70" w:rsidP="00474C70">
      <w:pPr>
        <w:contextualSpacing/>
        <w:rPr>
          <w:rFonts w:ascii="Times New Roman" w:hAnsi="Times New Roman" w:cs="Times New Roman"/>
        </w:rPr>
      </w:pPr>
    </w:p>
    <w:p w:rsidR="00DA4243" w:rsidRDefault="00DA4243" w:rsidP="00474C70">
      <w:pPr>
        <w:contextualSpacing/>
        <w:rPr>
          <w:rFonts w:ascii="Times New Roman" w:hAnsi="Times New Roman" w:cs="Times New Roman"/>
        </w:rPr>
      </w:pPr>
    </w:p>
    <w:tbl>
      <w:tblPr>
        <w:tblStyle w:val="a4"/>
        <w:tblW w:w="0" w:type="auto"/>
        <w:tblInd w:w="108" w:type="dxa"/>
        <w:tblLook w:val="04A0" w:firstRow="1" w:lastRow="0" w:firstColumn="1" w:lastColumn="0" w:noHBand="0" w:noVBand="1"/>
      </w:tblPr>
      <w:tblGrid>
        <w:gridCol w:w="3119"/>
        <w:gridCol w:w="2268"/>
        <w:gridCol w:w="2126"/>
        <w:gridCol w:w="2126"/>
      </w:tblGrid>
      <w:tr w:rsidR="00474C70" w:rsidRPr="00474C70" w:rsidTr="00271D3A">
        <w:tc>
          <w:tcPr>
            <w:tcW w:w="3119" w:type="dxa"/>
          </w:tcPr>
          <w:p w:rsidR="00474C70" w:rsidRPr="00474C70" w:rsidRDefault="00474C70" w:rsidP="00271D3A">
            <w:pPr>
              <w:contextualSpacing/>
              <w:jc w:val="center"/>
              <w:rPr>
                <w:rFonts w:ascii="Times New Roman" w:hAnsi="Times New Roman" w:cs="Times New Roman"/>
              </w:rPr>
            </w:pPr>
          </w:p>
        </w:tc>
        <w:tc>
          <w:tcPr>
            <w:tcW w:w="2268" w:type="dxa"/>
          </w:tcPr>
          <w:p w:rsidR="00474C70" w:rsidRPr="00474C70" w:rsidRDefault="00474C70" w:rsidP="00271D3A">
            <w:pPr>
              <w:contextualSpacing/>
              <w:jc w:val="center"/>
              <w:rPr>
                <w:rFonts w:ascii="Times New Roman" w:hAnsi="Times New Roman" w:cs="Times New Roman"/>
              </w:rPr>
            </w:pPr>
            <w:r w:rsidRPr="00474C70">
              <w:rPr>
                <w:rFonts w:ascii="Times New Roman" w:hAnsi="Times New Roman" w:cs="Times New Roman"/>
              </w:rPr>
              <w:t>Поступило в бюджет, тыс. руб.</w:t>
            </w:r>
          </w:p>
        </w:tc>
        <w:tc>
          <w:tcPr>
            <w:tcW w:w="2126" w:type="dxa"/>
          </w:tcPr>
          <w:p w:rsidR="00474C70" w:rsidRPr="00474C70" w:rsidRDefault="00474C70" w:rsidP="00271D3A">
            <w:pPr>
              <w:contextualSpacing/>
              <w:jc w:val="center"/>
              <w:rPr>
                <w:rFonts w:ascii="Times New Roman" w:hAnsi="Times New Roman" w:cs="Times New Roman"/>
              </w:rPr>
            </w:pPr>
            <w:r w:rsidRPr="00474C70">
              <w:rPr>
                <w:rFonts w:ascii="Times New Roman" w:hAnsi="Times New Roman" w:cs="Times New Roman"/>
              </w:rPr>
              <w:t>Выполнение плана %</w:t>
            </w:r>
          </w:p>
        </w:tc>
        <w:tc>
          <w:tcPr>
            <w:tcW w:w="2126" w:type="dxa"/>
          </w:tcPr>
          <w:p w:rsidR="00474C70" w:rsidRPr="00474C70" w:rsidRDefault="00474C70" w:rsidP="00271D3A">
            <w:pPr>
              <w:contextualSpacing/>
              <w:jc w:val="center"/>
              <w:rPr>
                <w:rFonts w:ascii="Times New Roman" w:hAnsi="Times New Roman" w:cs="Times New Roman"/>
              </w:rPr>
            </w:pPr>
            <w:r w:rsidRPr="00474C70">
              <w:rPr>
                <w:rFonts w:ascii="Times New Roman" w:hAnsi="Times New Roman" w:cs="Times New Roman"/>
              </w:rPr>
              <w:t>Удельный вес в общей сумме доходов, %</w:t>
            </w:r>
          </w:p>
        </w:tc>
      </w:tr>
      <w:tr w:rsidR="00474C70" w:rsidRPr="00474C70" w:rsidTr="00271D3A">
        <w:tc>
          <w:tcPr>
            <w:tcW w:w="3119" w:type="dxa"/>
          </w:tcPr>
          <w:p w:rsidR="00474C70" w:rsidRPr="00474C70" w:rsidRDefault="00474C70" w:rsidP="00271D3A">
            <w:pPr>
              <w:contextualSpacing/>
              <w:rPr>
                <w:rFonts w:ascii="Times New Roman" w:hAnsi="Times New Roman" w:cs="Times New Roman"/>
                <w:b/>
              </w:rPr>
            </w:pPr>
            <w:r w:rsidRPr="00474C70">
              <w:rPr>
                <w:rFonts w:ascii="Times New Roman" w:hAnsi="Times New Roman" w:cs="Times New Roman"/>
                <w:b/>
              </w:rPr>
              <w:t>Собственные доходы</w:t>
            </w:r>
          </w:p>
        </w:tc>
        <w:tc>
          <w:tcPr>
            <w:tcW w:w="2268" w:type="dxa"/>
          </w:tcPr>
          <w:p w:rsidR="00474C70" w:rsidRPr="00474C70" w:rsidRDefault="00474C70" w:rsidP="00271D3A">
            <w:pPr>
              <w:contextualSpacing/>
              <w:jc w:val="center"/>
              <w:rPr>
                <w:rFonts w:ascii="Times New Roman" w:hAnsi="Times New Roman" w:cs="Times New Roman"/>
                <w:b/>
              </w:rPr>
            </w:pPr>
            <w:r w:rsidRPr="00474C70">
              <w:rPr>
                <w:rFonts w:ascii="Times New Roman" w:eastAsia="Calibri" w:hAnsi="Times New Roman" w:cs="Times New Roman"/>
                <w:b/>
              </w:rPr>
              <w:t>4 146 619,03</w:t>
            </w:r>
          </w:p>
        </w:tc>
        <w:tc>
          <w:tcPr>
            <w:tcW w:w="2126" w:type="dxa"/>
          </w:tcPr>
          <w:p w:rsidR="00474C70" w:rsidRPr="00474C70" w:rsidRDefault="00474C70" w:rsidP="00271D3A">
            <w:pPr>
              <w:contextualSpacing/>
              <w:jc w:val="center"/>
              <w:rPr>
                <w:rFonts w:ascii="Times New Roman" w:hAnsi="Times New Roman" w:cs="Times New Roman"/>
                <w:b/>
              </w:rPr>
            </w:pPr>
            <w:r w:rsidRPr="00474C70">
              <w:rPr>
                <w:rFonts w:ascii="Times New Roman" w:eastAsia="Calibri" w:hAnsi="Times New Roman" w:cs="Times New Roman"/>
                <w:b/>
              </w:rPr>
              <w:t>80,73</w:t>
            </w:r>
          </w:p>
        </w:tc>
        <w:tc>
          <w:tcPr>
            <w:tcW w:w="2126" w:type="dxa"/>
          </w:tcPr>
          <w:p w:rsidR="00474C70" w:rsidRPr="00474C70" w:rsidRDefault="00474C70" w:rsidP="00271D3A">
            <w:pPr>
              <w:contextualSpacing/>
              <w:jc w:val="center"/>
              <w:rPr>
                <w:rFonts w:ascii="Times New Roman" w:hAnsi="Times New Roman" w:cs="Times New Roman"/>
                <w:b/>
              </w:rPr>
            </w:pPr>
            <w:r w:rsidRPr="00474C70">
              <w:rPr>
                <w:rFonts w:ascii="Times New Roman" w:eastAsia="Calibri" w:hAnsi="Times New Roman" w:cs="Times New Roman"/>
                <w:b/>
              </w:rPr>
              <w:t>73,26</w:t>
            </w:r>
          </w:p>
        </w:tc>
      </w:tr>
      <w:tr w:rsidR="00474C70" w:rsidRPr="00474C70" w:rsidTr="00271D3A">
        <w:tc>
          <w:tcPr>
            <w:tcW w:w="3119" w:type="dxa"/>
          </w:tcPr>
          <w:p w:rsidR="00474C70" w:rsidRPr="00474C70" w:rsidRDefault="00474C70" w:rsidP="00271D3A">
            <w:pPr>
              <w:contextualSpacing/>
              <w:rPr>
                <w:rFonts w:ascii="Times New Roman" w:hAnsi="Times New Roman" w:cs="Times New Roman"/>
              </w:rPr>
            </w:pPr>
            <w:r w:rsidRPr="00474C70">
              <w:rPr>
                <w:rFonts w:ascii="Times New Roman" w:hAnsi="Times New Roman" w:cs="Times New Roman"/>
              </w:rPr>
              <w:t>в том числе:</w:t>
            </w:r>
          </w:p>
        </w:tc>
        <w:tc>
          <w:tcPr>
            <w:tcW w:w="2268" w:type="dxa"/>
          </w:tcPr>
          <w:p w:rsidR="00474C70" w:rsidRPr="00474C70" w:rsidRDefault="00474C70" w:rsidP="00271D3A">
            <w:pPr>
              <w:contextualSpacing/>
              <w:jc w:val="center"/>
              <w:rPr>
                <w:rFonts w:ascii="Times New Roman" w:hAnsi="Times New Roman" w:cs="Times New Roman"/>
              </w:rPr>
            </w:pPr>
          </w:p>
        </w:tc>
        <w:tc>
          <w:tcPr>
            <w:tcW w:w="2126" w:type="dxa"/>
          </w:tcPr>
          <w:p w:rsidR="00474C70" w:rsidRPr="00474C70" w:rsidRDefault="00474C70" w:rsidP="00271D3A">
            <w:pPr>
              <w:contextualSpacing/>
              <w:jc w:val="center"/>
              <w:rPr>
                <w:rFonts w:ascii="Times New Roman" w:hAnsi="Times New Roman" w:cs="Times New Roman"/>
              </w:rPr>
            </w:pPr>
          </w:p>
        </w:tc>
        <w:tc>
          <w:tcPr>
            <w:tcW w:w="2126" w:type="dxa"/>
          </w:tcPr>
          <w:p w:rsidR="00474C70" w:rsidRPr="00474C70" w:rsidRDefault="00474C70" w:rsidP="00271D3A">
            <w:pPr>
              <w:contextualSpacing/>
              <w:jc w:val="center"/>
              <w:rPr>
                <w:rFonts w:ascii="Times New Roman" w:hAnsi="Times New Roman" w:cs="Times New Roman"/>
              </w:rPr>
            </w:pPr>
          </w:p>
        </w:tc>
      </w:tr>
      <w:tr w:rsidR="00474C70" w:rsidRPr="00474C70" w:rsidTr="00271D3A">
        <w:tc>
          <w:tcPr>
            <w:tcW w:w="3119" w:type="dxa"/>
          </w:tcPr>
          <w:p w:rsidR="00474C70" w:rsidRPr="00474C70" w:rsidRDefault="00474C70" w:rsidP="00271D3A">
            <w:pPr>
              <w:contextualSpacing/>
              <w:rPr>
                <w:rFonts w:ascii="Times New Roman" w:hAnsi="Times New Roman" w:cs="Times New Roman"/>
              </w:rPr>
            </w:pPr>
            <w:r w:rsidRPr="00474C70">
              <w:rPr>
                <w:rFonts w:ascii="Times New Roman" w:hAnsi="Times New Roman" w:cs="Times New Roman"/>
              </w:rPr>
              <w:t>налоговые и неналоговые доходы</w:t>
            </w:r>
          </w:p>
        </w:tc>
        <w:tc>
          <w:tcPr>
            <w:tcW w:w="2268" w:type="dxa"/>
          </w:tcPr>
          <w:p w:rsidR="00474C70" w:rsidRPr="00474C70" w:rsidRDefault="00474C70" w:rsidP="00271D3A">
            <w:pPr>
              <w:contextualSpacing/>
              <w:jc w:val="center"/>
              <w:rPr>
                <w:rFonts w:ascii="Times New Roman" w:hAnsi="Times New Roman" w:cs="Times New Roman"/>
              </w:rPr>
            </w:pPr>
            <w:r w:rsidRPr="00474C70">
              <w:rPr>
                <w:rFonts w:ascii="Times New Roman" w:eastAsia="Calibri" w:hAnsi="Times New Roman" w:cs="Times New Roman"/>
              </w:rPr>
              <w:t>948 712,05</w:t>
            </w:r>
          </w:p>
        </w:tc>
        <w:tc>
          <w:tcPr>
            <w:tcW w:w="2126" w:type="dxa"/>
          </w:tcPr>
          <w:p w:rsidR="00474C70" w:rsidRPr="00474C70" w:rsidRDefault="00474C70" w:rsidP="00271D3A">
            <w:pPr>
              <w:contextualSpacing/>
              <w:jc w:val="center"/>
              <w:rPr>
                <w:rFonts w:ascii="Times New Roman" w:hAnsi="Times New Roman" w:cs="Times New Roman"/>
              </w:rPr>
            </w:pPr>
            <w:r w:rsidRPr="00474C70">
              <w:rPr>
                <w:rFonts w:ascii="Times New Roman" w:eastAsia="Calibri" w:hAnsi="Times New Roman" w:cs="Times New Roman"/>
              </w:rPr>
              <w:t>102,35</w:t>
            </w:r>
          </w:p>
        </w:tc>
        <w:tc>
          <w:tcPr>
            <w:tcW w:w="2126" w:type="dxa"/>
          </w:tcPr>
          <w:p w:rsidR="00474C70" w:rsidRPr="00474C70" w:rsidRDefault="00474C70" w:rsidP="00271D3A">
            <w:pPr>
              <w:contextualSpacing/>
              <w:jc w:val="center"/>
              <w:rPr>
                <w:rFonts w:ascii="Times New Roman" w:hAnsi="Times New Roman" w:cs="Times New Roman"/>
              </w:rPr>
            </w:pPr>
            <w:r w:rsidRPr="00474C70">
              <w:rPr>
                <w:rFonts w:ascii="Times New Roman" w:hAnsi="Times New Roman" w:cs="Times New Roman"/>
              </w:rPr>
              <w:t>16,76</w:t>
            </w:r>
          </w:p>
        </w:tc>
      </w:tr>
      <w:tr w:rsidR="00474C70" w:rsidRPr="00474C70" w:rsidTr="00271D3A">
        <w:tc>
          <w:tcPr>
            <w:tcW w:w="3119" w:type="dxa"/>
          </w:tcPr>
          <w:p w:rsidR="00474C70" w:rsidRPr="00474C70" w:rsidRDefault="00474C70" w:rsidP="00271D3A">
            <w:pPr>
              <w:contextualSpacing/>
              <w:rPr>
                <w:rFonts w:ascii="Times New Roman" w:hAnsi="Times New Roman" w:cs="Times New Roman"/>
              </w:rPr>
            </w:pPr>
            <w:r w:rsidRPr="00474C70">
              <w:rPr>
                <w:rFonts w:ascii="Times New Roman" w:hAnsi="Times New Roman" w:cs="Times New Roman"/>
              </w:rPr>
              <w:t>Безвозмездные поступления из других бюджетов (за исключением субвенций)</w:t>
            </w:r>
          </w:p>
        </w:tc>
        <w:tc>
          <w:tcPr>
            <w:tcW w:w="2268" w:type="dxa"/>
          </w:tcPr>
          <w:p w:rsidR="00474C70" w:rsidRPr="00474C70" w:rsidRDefault="00474C70" w:rsidP="00271D3A">
            <w:pPr>
              <w:contextualSpacing/>
              <w:jc w:val="center"/>
              <w:rPr>
                <w:rFonts w:ascii="Times New Roman" w:hAnsi="Times New Roman" w:cs="Times New Roman"/>
              </w:rPr>
            </w:pPr>
            <w:r w:rsidRPr="00474C70">
              <w:rPr>
                <w:rFonts w:ascii="Times New Roman" w:hAnsi="Times New Roman" w:cs="Times New Roman"/>
              </w:rPr>
              <w:t>3 197 906,98</w:t>
            </w:r>
          </w:p>
        </w:tc>
        <w:tc>
          <w:tcPr>
            <w:tcW w:w="2126" w:type="dxa"/>
          </w:tcPr>
          <w:p w:rsidR="00474C70" w:rsidRPr="00474C70" w:rsidRDefault="00474C70" w:rsidP="00271D3A">
            <w:pPr>
              <w:contextualSpacing/>
              <w:jc w:val="center"/>
              <w:rPr>
                <w:rFonts w:ascii="Times New Roman" w:hAnsi="Times New Roman" w:cs="Times New Roman"/>
              </w:rPr>
            </w:pPr>
            <w:r w:rsidRPr="00474C70">
              <w:rPr>
                <w:rFonts w:ascii="Times New Roman" w:hAnsi="Times New Roman" w:cs="Times New Roman"/>
              </w:rPr>
              <w:t>77,12</w:t>
            </w:r>
          </w:p>
        </w:tc>
        <w:tc>
          <w:tcPr>
            <w:tcW w:w="2126" w:type="dxa"/>
          </w:tcPr>
          <w:p w:rsidR="00474C70" w:rsidRPr="00474C70" w:rsidRDefault="00474C70" w:rsidP="00271D3A">
            <w:pPr>
              <w:contextualSpacing/>
              <w:jc w:val="center"/>
              <w:rPr>
                <w:rFonts w:ascii="Times New Roman" w:hAnsi="Times New Roman" w:cs="Times New Roman"/>
              </w:rPr>
            </w:pPr>
            <w:r w:rsidRPr="00474C70">
              <w:rPr>
                <w:rFonts w:ascii="Times New Roman" w:eastAsia="Calibri" w:hAnsi="Times New Roman" w:cs="Times New Roman"/>
              </w:rPr>
              <w:t>56,50</w:t>
            </w:r>
          </w:p>
        </w:tc>
      </w:tr>
    </w:tbl>
    <w:p w:rsidR="00474C70" w:rsidRPr="00474C70" w:rsidRDefault="00474C70" w:rsidP="007378AB">
      <w:pPr>
        <w:spacing w:after="0" w:line="240" w:lineRule="auto"/>
        <w:ind w:firstLine="567"/>
        <w:contextualSpacing/>
        <w:rPr>
          <w:rFonts w:ascii="Times New Roman" w:hAnsi="Times New Roman" w:cs="Times New Roman"/>
          <w:sz w:val="28"/>
        </w:rPr>
      </w:pPr>
    </w:p>
    <w:p w:rsidR="00474C70" w:rsidRPr="00474C70" w:rsidRDefault="00474C70" w:rsidP="007378AB">
      <w:pPr>
        <w:spacing w:after="0" w:line="240" w:lineRule="auto"/>
        <w:ind w:firstLine="567"/>
        <w:contextualSpacing/>
        <w:jc w:val="both"/>
        <w:rPr>
          <w:rFonts w:ascii="Times New Roman" w:hAnsi="Times New Roman" w:cs="Times New Roman"/>
          <w:sz w:val="28"/>
        </w:rPr>
      </w:pPr>
      <w:r w:rsidRPr="00474C70">
        <w:rPr>
          <w:rFonts w:ascii="Times New Roman" w:hAnsi="Times New Roman" w:cs="Times New Roman"/>
          <w:sz w:val="28"/>
        </w:rPr>
        <w:t>План по доходам не исполнен по следующим видам платежей в бюджет города:</w:t>
      </w:r>
    </w:p>
    <w:p w:rsidR="00474C70" w:rsidRPr="00474C70" w:rsidRDefault="00474C70" w:rsidP="007378AB">
      <w:pPr>
        <w:spacing w:after="0" w:line="240" w:lineRule="auto"/>
        <w:ind w:firstLine="567"/>
        <w:contextualSpacing/>
        <w:jc w:val="both"/>
        <w:rPr>
          <w:rFonts w:ascii="Times New Roman" w:hAnsi="Times New Roman" w:cs="Times New Roman"/>
          <w:sz w:val="28"/>
        </w:rPr>
      </w:pPr>
      <w:r w:rsidRPr="00474C70">
        <w:rPr>
          <w:rFonts w:ascii="Times New Roman" w:hAnsi="Times New Roman" w:cs="Times New Roman"/>
          <w:sz w:val="28"/>
        </w:rPr>
        <w:t>- по налогу, взимаемому в связи с применением упрощенной системы налогообложения – 96,22%;</w:t>
      </w:r>
    </w:p>
    <w:p w:rsidR="00474C70" w:rsidRPr="00474C70" w:rsidRDefault="00474C70" w:rsidP="007378AB">
      <w:pPr>
        <w:spacing w:after="0" w:line="240" w:lineRule="auto"/>
        <w:ind w:firstLine="567"/>
        <w:contextualSpacing/>
        <w:jc w:val="both"/>
        <w:rPr>
          <w:rFonts w:ascii="Times New Roman" w:hAnsi="Times New Roman" w:cs="Times New Roman"/>
          <w:sz w:val="28"/>
        </w:rPr>
      </w:pPr>
      <w:r w:rsidRPr="00474C70">
        <w:rPr>
          <w:rFonts w:ascii="Times New Roman" w:hAnsi="Times New Roman" w:cs="Times New Roman"/>
          <w:sz w:val="28"/>
        </w:rPr>
        <w:t>- по единому сельскохозяйственному налогу – 97,70%;</w:t>
      </w:r>
    </w:p>
    <w:p w:rsidR="00474C70" w:rsidRPr="00474C70" w:rsidRDefault="00474C70" w:rsidP="007378AB">
      <w:pPr>
        <w:spacing w:after="0" w:line="240" w:lineRule="auto"/>
        <w:ind w:firstLine="567"/>
        <w:contextualSpacing/>
        <w:jc w:val="both"/>
        <w:rPr>
          <w:rFonts w:ascii="Times New Roman" w:hAnsi="Times New Roman" w:cs="Times New Roman"/>
          <w:sz w:val="28"/>
        </w:rPr>
      </w:pPr>
      <w:r w:rsidRPr="00474C70">
        <w:rPr>
          <w:rFonts w:ascii="Times New Roman" w:hAnsi="Times New Roman" w:cs="Times New Roman"/>
          <w:sz w:val="28"/>
        </w:rPr>
        <w:lastRenderedPageBreak/>
        <w:t>- по арендной плате на землю – 99,44%;</w:t>
      </w:r>
    </w:p>
    <w:p w:rsidR="00474C70" w:rsidRPr="00474C70" w:rsidRDefault="00474C70" w:rsidP="007378AB">
      <w:pPr>
        <w:spacing w:after="0" w:line="240" w:lineRule="auto"/>
        <w:ind w:firstLine="567"/>
        <w:contextualSpacing/>
        <w:jc w:val="both"/>
        <w:rPr>
          <w:rFonts w:ascii="Times New Roman" w:hAnsi="Times New Roman" w:cs="Times New Roman"/>
          <w:sz w:val="28"/>
        </w:rPr>
      </w:pPr>
      <w:r w:rsidRPr="00474C70">
        <w:rPr>
          <w:rFonts w:ascii="Times New Roman" w:hAnsi="Times New Roman" w:cs="Times New Roman"/>
          <w:sz w:val="28"/>
        </w:rPr>
        <w:t xml:space="preserve">- по прочим доходам от использования имущества (плата за </w:t>
      </w:r>
      <w:proofErr w:type="gramStart"/>
      <w:r w:rsidRPr="00474C70">
        <w:rPr>
          <w:rFonts w:ascii="Times New Roman" w:hAnsi="Times New Roman" w:cs="Times New Roman"/>
          <w:sz w:val="28"/>
          <w:szCs w:val="28"/>
        </w:rPr>
        <w:t>социальный</w:t>
      </w:r>
      <w:proofErr w:type="gramEnd"/>
      <w:r w:rsidRPr="00474C70">
        <w:rPr>
          <w:rFonts w:ascii="Times New Roman" w:hAnsi="Times New Roman" w:cs="Times New Roman"/>
          <w:sz w:val="28"/>
          <w:szCs w:val="28"/>
        </w:rPr>
        <w:t xml:space="preserve"> найм муниципального жилья) </w:t>
      </w:r>
      <w:r w:rsidRPr="00474C70">
        <w:rPr>
          <w:rFonts w:ascii="Times New Roman" w:hAnsi="Times New Roman" w:cs="Times New Roman"/>
          <w:sz w:val="28"/>
        </w:rPr>
        <w:t>– 99,96%;</w:t>
      </w:r>
    </w:p>
    <w:p w:rsidR="00474C70" w:rsidRPr="00474C70" w:rsidRDefault="00474C70" w:rsidP="007378AB">
      <w:pPr>
        <w:spacing w:after="0" w:line="240" w:lineRule="auto"/>
        <w:ind w:firstLine="567"/>
        <w:contextualSpacing/>
        <w:jc w:val="both"/>
        <w:rPr>
          <w:rFonts w:ascii="Times New Roman" w:hAnsi="Times New Roman" w:cs="Times New Roman"/>
          <w:sz w:val="28"/>
        </w:rPr>
      </w:pPr>
      <w:r w:rsidRPr="00474C70">
        <w:rPr>
          <w:rFonts w:ascii="Times New Roman" w:hAnsi="Times New Roman" w:cs="Times New Roman"/>
          <w:sz w:val="28"/>
        </w:rPr>
        <w:t xml:space="preserve">- по плате за негативное воздействие на окружающую среду – 83,27%; </w:t>
      </w:r>
    </w:p>
    <w:p w:rsidR="00474C70" w:rsidRPr="00474C70" w:rsidRDefault="00474C70" w:rsidP="007378AB">
      <w:pPr>
        <w:spacing w:after="0" w:line="240" w:lineRule="auto"/>
        <w:ind w:firstLine="567"/>
        <w:contextualSpacing/>
        <w:jc w:val="both"/>
        <w:rPr>
          <w:rFonts w:ascii="Times New Roman" w:hAnsi="Times New Roman" w:cs="Times New Roman"/>
          <w:sz w:val="28"/>
        </w:rPr>
      </w:pPr>
      <w:r w:rsidRPr="00474C70">
        <w:rPr>
          <w:rFonts w:ascii="Times New Roman" w:hAnsi="Times New Roman" w:cs="Times New Roman"/>
          <w:sz w:val="28"/>
        </w:rPr>
        <w:t>- по административным платежам (плате за нестационарную торговлю) –99,71%.</w:t>
      </w:r>
    </w:p>
    <w:p w:rsidR="00474C70" w:rsidRPr="00474C70" w:rsidRDefault="00474C70" w:rsidP="007378AB">
      <w:pPr>
        <w:spacing w:after="0" w:line="240" w:lineRule="auto"/>
        <w:ind w:firstLine="567"/>
        <w:contextualSpacing/>
        <w:jc w:val="both"/>
        <w:rPr>
          <w:rFonts w:ascii="Times New Roman" w:hAnsi="Times New Roman" w:cs="Times New Roman"/>
          <w:sz w:val="28"/>
          <w:szCs w:val="28"/>
        </w:rPr>
      </w:pPr>
      <w:r w:rsidRPr="00474C70">
        <w:rPr>
          <w:rFonts w:ascii="Times New Roman" w:hAnsi="Times New Roman" w:cs="Times New Roman"/>
          <w:sz w:val="28"/>
          <w:szCs w:val="28"/>
        </w:rPr>
        <w:t>Первоначальный план по расходам утвержден в сумме 5 013 728,99 тыс. рублей, уточненный составил 6 960 871,38 тыс. рублей.</w:t>
      </w:r>
    </w:p>
    <w:p w:rsidR="00474C70" w:rsidRPr="00474C70" w:rsidRDefault="00474C70" w:rsidP="007378AB">
      <w:pPr>
        <w:spacing w:after="0" w:line="240" w:lineRule="auto"/>
        <w:ind w:firstLine="567"/>
        <w:contextualSpacing/>
        <w:jc w:val="both"/>
        <w:rPr>
          <w:rFonts w:ascii="Times New Roman" w:hAnsi="Times New Roman" w:cs="Times New Roman"/>
          <w:sz w:val="28"/>
          <w:szCs w:val="28"/>
        </w:rPr>
      </w:pPr>
      <w:r w:rsidRPr="00474C70">
        <w:rPr>
          <w:rFonts w:ascii="Times New Roman" w:hAnsi="Times New Roman" w:cs="Times New Roman"/>
          <w:sz w:val="28"/>
          <w:szCs w:val="28"/>
        </w:rPr>
        <w:t xml:space="preserve">Фактические расходы бюджета города-курорта Кисловодска за 2021 год составили 5 640 992,06 тыс. рублей или 81,04% от уточненной бюджетной росписи. </w:t>
      </w:r>
    </w:p>
    <w:p w:rsidR="00474C70" w:rsidRPr="00474C70" w:rsidRDefault="00474C70" w:rsidP="00474C70">
      <w:pPr>
        <w:contextualSpacing/>
        <w:jc w:val="both"/>
        <w:rPr>
          <w:rFonts w:ascii="Times New Roman" w:hAnsi="Times New Roman" w:cs="Times New Roman"/>
          <w:sz w:val="28"/>
          <w:szCs w:val="28"/>
        </w:rPr>
      </w:pPr>
    </w:p>
    <w:tbl>
      <w:tblPr>
        <w:tblW w:w="9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1634"/>
        <w:gridCol w:w="1659"/>
        <w:gridCol w:w="1701"/>
        <w:gridCol w:w="1275"/>
        <w:gridCol w:w="1160"/>
      </w:tblGrid>
      <w:tr w:rsidR="00474C70" w:rsidRPr="00474C70" w:rsidTr="00271D3A">
        <w:trPr>
          <w:trHeight w:val="227"/>
        </w:trPr>
        <w:tc>
          <w:tcPr>
            <w:tcW w:w="2378" w:type="dxa"/>
            <w:vMerge w:val="restart"/>
            <w:vAlign w:val="center"/>
          </w:tcPr>
          <w:p w:rsidR="00474C70" w:rsidRPr="00474C70" w:rsidRDefault="00474C70" w:rsidP="00271D3A">
            <w:pPr>
              <w:ind w:hanging="180"/>
              <w:contextualSpacing/>
              <w:jc w:val="center"/>
              <w:rPr>
                <w:rFonts w:ascii="Times New Roman" w:hAnsi="Times New Roman" w:cs="Times New Roman"/>
              </w:rPr>
            </w:pPr>
            <w:r w:rsidRPr="00474C70">
              <w:rPr>
                <w:rFonts w:ascii="Times New Roman" w:hAnsi="Times New Roman" w:cs="Times New Roman"/>
              </w:rPr>
              <w:t>Виды расходов</w:t>
            </w:r>
          </w:p>
        </w:tc>
        <w:tc>
          <w:tcPr>
            <w:tcW w:w="1634" w:type="dxa"/>
            <w:vMerge w:val="restart"/>
            <w:vAlign w:val="center"/>
          </w:tcPr>
          <w:p w:rsidR="00474C70" w:rsidRPr="00474C70" w:rsidRDefault="00474C70" w:rsidP="00271D3A">
            <w:pPr>
              <w:ind w:hanging="180"/>
              <w:contextualSpacing/>
              <w:jc w:val="center"/>
              <w:rPr>
                <w:rFonts w:ascii="Times New Roman" w:hAnsi="Times New Roman" w:cs="Times New Roman"/>
              </w:rPr>
            </w:pPr>
            <w:r w:rsidRPr="00474C70">
              <w:rPr>
                <w:rFonts w:ascii="Times New Roman" w:hAnsi="Times New Roman" w:cs="Times New Roman"/>
              </w:rPr>
              <w:t>Факт</w:t>
            </w:r>
          </w:p>
          <w:p w:rsidR="00474C70" w:rsidRPr="00474C70" w:rsidRDefault="00474C70" w:rsidP="00271D3A">
            <w:pPr>
              <w:ind w:hanging="180"/>
              <w:contextualSpacing/>
              <w:jc w:val="center"/>
              <w:rPr>
                <w:rFonts w:ascii="Times New Roman" w:hAnsi="Times New Roman" w:cs="Times New Roman"/>
              </w:rPr>
            </w:pPr>
            <w:r w:rsidRPr="00474C70">
              <w:rPr>
                <w:rFonts w:ascii="Times New Roman" w:hAnsi="Times New Roman" w:cs="Times New Roman"/>
              </w:rPr>
              <w:t>2020 год,</w:t>
            </w:r>
          </w:p>
          <w:p w:rsidR="00474C70" w:rsidRPr="00474C70" w:rsidRDefault="00474C70" w:rsidP="00271D3A">
            <w:pPr>
              <w:ind w:hanging="180"/>
              <w:contextualSpacing/>
              <w:jc w:val="center"/>
              <w:rPr>
                <w:rFonts w:ascii="Times New Roman" w:hAnsi="Times New Roman" w:cs="Times New Roman"/>
              </w:rPr>
            </w:pPr>
            <w:r w:rsidRPr="00474C70">
              <w:rPr>
                <w:rFonts w:ascii="Times New Roman" w:hAnsi="Times New Roman" w:cs="Times New Roman"/>
              </w:rPr>
              <w:t>(тыс. руб.)</w:t>
            </w:r>
          </w:p>
        </w:tc>
        <w:tc>
          <w:tcPr>
            <w:tcW w:w="4635" w:type="dxa"/>
            <w:gridSpan w:val="3"/>
            <w:vAlign w:val="center"/>
          </w:tcPr>
          <w:p w:rsidR="00474C70" w:rsidRPr="00474C70" w:rsidRDefault="00474C70" w:rsidP="00271D3A">
            <w:pPr>
              <w:ind w:hanging="180"/>
              <w:contextualSpacing/>
              <w:jc w:val="center"/>
              <w:rPr>
                <w:rFonts w:ascii="Times New Roman" w:hAnsi="Times New Roman" w:cs="Times New Roman"/>
              </w:rPr>
            </w:pPr>
            <w:r w:rsidRPr="00474C70">
              <w:rPr>
                <w:rFonts w:ascii="Times New Roman" w:hAnsi="Times New Roman" w:cs="Times New Roman"/>
              </w:rPr>
              <w:t>2021 год</w:t>
            </w:r>
          </w:p>
        </w:tc>
        <w:tc>
          <w:tcPr>
            <w:tcW w:w="1160" w:type="dxa"/>
            <w:vMerge w:val="restart"/>
            <w:vAlign w:val="center"/>
          </w:tcPr>
          <w:p w:rsidR="00474C70" w:rsidRPr="00474C70" w:rsidRDefault="00474C70" w:rsidP="00271D3A">
            <w:pPr>
              <w:ind w:hanging="180"/>
              <w:contextualSpacing/>
              <w:jc w:val="center"/>
              <w:rPr>
                <w:rFonts w:ascii="Times New Roman" w:hAnsi="Times New Roman" w:cs="Times New Roman"/>
              </w:rPr>
            </w:pPr>
            <w:r w:rsidRPr="00474C70">
              <w:rPr>
                <w:rFonts w:ascii="Times New Roman" w:hAnsi="Times New Roman" w:cs="Times New Roman"/>
              </w:rPr>
              <w:t>Темп роста к 2020году</w:t>
            </w:r>
            <w:proofErr w:type="gramStart"/>
            <w:r w:rsidRPr="00474C70">
              <w:rPr>
                <w:rFonts w:ascii="Times New Roman" w:hAnsi="Times New Roman" w:cs="Times New Roman"/>
              </w:rPr>
              <w:t>, (%)</w:t>
            </w:r>
            <w:proofErr w:type="gramEnd"/>
          </w:p>
        </w:tc>
      </w:tr>
      <w:tr w:rsidR="00474C70" w:rsidRPr="00474C70" w:rsidTr="00271D3A">
        <w:trPr>
          <w:trHeight w:val="145"/>
        </w:trPr>
        <w:tc>
          <w:tcPr>
            <w:tcW w:w="2378" w:type="dxa"/>
            <w:vMerge/>
            <w:vAlign w:val="center"/>
          </w:tcPr>
          <w:p w:rsidR="00474C70" w:rsidRPr="00474C70" w:rsidRDefault="00474C70" w:rsidP="00271D3A">
            <w:pPr>
              <w:ind w:hanging="180"/>
              <w:contextualSpacing/>
              <w:jc w:val="center"/>
              <w:rPr>
                <w:rFonts w:ascii="Times New Roman" w:hAnsi="Times New Roman" w:cs="Times New Roman"/>
              </w:rPr>
            </w:pPr>
          </w:p>
        </w:tc>
        <w:tc>
          <w:tcPr>
            <w:tcW w:w="1634" w:type="dxa"/>
            <w:vMerge/>
            <w:vAlign w:val="center"/>
          </w:tcPr>
          <w:p w:rsidR="00474C70" w:rsidRPr="00474C70" w:rsidRDefault="00474C70" w:rsidP="00271D3A">
            <w:pPr>
              <w:ind w:hanging="180"/>
              <w:contextualSpacing/>
              <w:jc w:val="center"/>
              <w:rPr>
                <w:rFonts w:ascii="Times New Roman" w:hAnsi="Times New Roman" w:cs="Times New Roman"/>
              </w:rPr>
            </w:pPr>
          </w:p>
        </w:tc>
        <w:tc>
          <w:tcPr>
            <w:tcW w:w="1659" w:type="dxa"/>
            <w:vAlign w:val="center"/>
          </w:tcPr>
          <w:p w:rsidR="00474C70" w:rsidRPr="00474C70" w:rsidRDefault="00474C70" w:rsidP="00271D3A">
            <w:pPr>
              <w:ind w:hanging="180"/>
              <w:contextualSpacing/>
              <w:jc w:val="center"/>
              <w:rPr>
                <w:rFonts w:ascii="Times New Roman" w:hAnsi="Times New Roman" w:cs="Times New Roman"/>
              </w:rPr>
            </w:pPr>
            <w:r w:rsidRPr="00474C70">
              <w:rPr>
                <w:rFonts w:ascii="Times New Roman" w:hAnsi="Times New Roman" w:cs="Times New Roman"/>
              </w:rPr>
              <w:t>план,</w:t>
            </w:r>
            <w:r w:rsidRPr="00474C70">
              <w:rPr>
                <w:rFonts w:ascii="Times New Roman" w:hAnsi="Times New Roman" w:cs="Times New Roman"/>
              </w:rPr>
              <w:br/>
              <w:t>(тыс. руб.)</w:t>
            </w:r>
          </w:p>
        </w:tc>
        <w:tc>
          <w:tcPr>
            <w:tcW w:w="1701" w:type="dxa"/>
            <w:vAlign w:val="center"/>
          </w:tcPr>
          <w:p w:rsidR="00474C70" w:rsidRPr="00474C70" w:rsidRDefault="00474C70" w:rsidP="00271D3A">
            <w:pPr>
              <w:ind w:hanging="180"/>
              <w:contextualSpacing/>
              <w:jc w:val="center"/>
              <w:rPr>
                <w:rFonts w:ascii="Times New Roman" w:hAnsi="Times New Roman" w:cs="Times New Roman"/>
              </w:rPr>
            </w:pPr>
            <w:r w:rsidRPr="00474C70">
              <w:rPr>
                <w:rFonts w:ascii="Times New Roman" w:hAnsi="Times New Roman" w:cs="Times New Roman"/>
              </w:rPr>
              <w:t>факт,</w:t>
            </w:r>
            <w:r w:rsidRPr="00474C70">
              <w:rPr>
                <w:rFonts w:ascii="Times New Roman" w:hAnsi="Times New Roman" w:cs="Times New Roman"/>
              </w:rPr>
              <w:br/>
              <w:t>(тыс. руб.)</w:t>
            </w:r>
          </w:p>
        </w:tc>
        <w:tc>
          <w:tcPr>
            <w:tcW w:w="1275" w:type="dxa"/>
            <w:vAlign w:val="center"/>
          </w:tcPr>
          <w:p w:rsidR="00474C70" w:rsidRPr="00474C70" w:rsidRDefault="00474C70" w:rsidP="00271D3A">
            <w:pPr>
              <w:ind w:left="-99" w:right="-108" w:hanging="9"/>
              <w:contextualSpacing/>
              <w:jc w:val="center"/>
              <w:rPr>
                <w:rFonts w:ascii="Times New Roman" w:hAnsi="Times New Roman" w:cs="Times New Roman"/>
              </w:rPr>
            </w:pPr>
            <w:r w:rsidRPr="00474C70">
              <w:rPr>
                <w:rFonts w:ascii="Times New Roman" w:hAnsi="Times New Roman" w:cs="Times New Roman"/>
              </w:rPr>
              <w:t>выполнение</w:t>
            </w:r>
            <w:proofErr w:type="gramStart"/>
            <w:r w:rsidRPr="00474C70">
              <w:rPr>
                <w:rFonts w:ascii="Times New Roman" w:hAnsi="Times New Roman" w:cs="Times New Roman"/>
              </w:rPr>
              <w:t xml:space="preserve"> (%)</w:t>
            </w:r>
            <w:proofErr w:type="gramEnd"/>
          </w:p>
        </w:tc>
        <w:tc>
          <w:tcPr>
            <w:tcW w:w="1160" w:type="dxa"/>
            <w:vMerge/>
            <w:vAlign w:val="center"/>
          </w:tcPr>
          <w:p w:rsidR="00474C70" w:rsidRPr="00474C70" w:rsidRDefault="00474C70" w:rsidP="00271D3A">
            <w:pPr>
              <w:ind w:hanging="180"/>
              <w:contextualSpacing/>
              <w:jc w:val="center"/>
              <w:rPr>
                <w:rFonts w:ascii="Times New Roman" w:hAnsi="Times New Roman" w:cs="Times New Roman"/>
              </w:rPr>
            </w:pPr>
          </w:p>
        </w:tc>
      </w:tr>
      <w:tr w:rsidR="00474C70" w:rsidRPr="00474C70" w:rsidTr="00271D3A">
        <w:trPr>
          <w:trHeight w:val="474"/>
        </w:trPr>
        <w:tc>
          <w:tcPr>
            <w:tcW w:w="2378" w:type="dxa"/>
            <w:vAlign w:val="center"/>
          </w:tcPr>
          <w:p w:rsidR="00474C70" w:rsidRPr="00474C70" w:rsidRDefault="00474C70" w:rsidP="00271D3A">
            <w:pPr>
              <w:tabs>
                <w:tab w:val="left" w:pos="1965"/>
              </w:tabs>
              <w:ind w:firstLine="72"/>
              <w:contextualSpacing/>
              <w:rPr>
                <w:rFonts w:ascii="Times New Roman" w:hAnsi="Times New Roman" w:cs="Times New Roman"/>
              </w:rPr>
            </w:pPr>
            <w:r w:rsidRPr="00474C70">
              <w:rPr>
                <w:rFonts w:ascii="Times New Roman" w:hAnsi="Times New Roman" w:cs="Times New Roman"/>
                <w:b/>
              </w:rPr>
              <w:t>Всего</w:t>
            </w:r>
            <w:r w:rsidRPr="00474C70">
              <w:rPr>
                <w:rFonts w:ascii="Times New Roman" w:hAnsi="Times New Roman" w:cs="Times New Roman"/>
              </w:rPr>
              <w:t xml:space="preserve"> </w:t>
            </w:r>
            <w:r w:rsidRPr="00474C70">
              <w:rPr>
                <w:rFonts w:ascii="Times New Roman" w:hAnsi="Times New Roman" w:cs="Times New Roman"/>
                <w:b/>
              </w:rPr>
              <w:t>расходов</w:t>
            </w:r>
          </w:p>
        </w:tc>
        <w:tc>
          <w:tcPr>
            <w:tcW w:w="1634" w:type="dxa"/>
            <w:vAlign w:val="center"/>
          </w:tcPr>
          <w:p w:rsidR="00474C70" w:rsidRPr="00474C70" w:rsidRDefault="00474C70" w:rsidP="00271D3A">
            <w:pPr>
              <w:tabs>
                <w:tab w:val="left" w:pos="1965"/>
              </w:tabs>
              <w:ind w:right="-66" w:hanging="76"/>
              <w:contextualSpacing/>
              <w:jc w:val="center"/>
              <w:rPr>
                <w:rFonts w:ascii="Times New Roman" w:hAnsi="Times New Roman" w:cs="Times New Roman"/>
                <w:b/>
              </w:rPr>
            </w:pPr>
            <w:r w:rsidRPr="00474C70">
              <w:rPr>
                <w:rFonts w:ascii="Times New Roman" w:hAnsi="Times New Roman" w:cs="Times New Roman"/>
                <w:b/>
              </w:rPr>
              <w:t>3 805 640,06</w:t>
            </w:r>
          </w:p>
        </w:tc>
        <w:tc>
          <w:tcPr>
            <w:tcW w:w="1659" w:type="dxa"/>
            <w:vAlign w:val="center"/>
          </w:tcPr>
          <w:p w:rsidR="00474C70" w:rsidRPr="00474C70" w:rsidRDefault="00474C70" w:rsidP="00271D3A">
            <w:pPr>
              <w:jc w:val="center"/>
              <w:rPr>
                <w:rFonts w:ascii="Times New Roman" w:hAnsi="Times New Roman" w:cs="Times New Roman"/>
                <w:b/>
              </w:rPr>
            </w:pPr>
            <w:r w:rsidRPr="00474C70">
              <w:rPr>
                <w:rFonts w:ascii="Times New Roman" w:hAnsi="Times New Roman" w:cs="Times New Roman"/>
                <w:b/>
              </w:rPr>
              <w:t>6 960 871,38</w:t>
            </w:r>
          </w:p>
        </w:tc>
        <w:tc>
          <w:tcPr>
            <w:tcW w:w="1701" w:type="dxa"/>
            <w:vAlign w:val="center"/>
          </w:tcPr>
          <w:p w:rsidR="00474C70" w:rsidRPr="00474C70" w:rsidRDefault="00474C70" w:rsidP="00271D3A">
            <w:pPr>
              <w:tabs>
                <w:tab w:val="left" w:pos="1965"/>
              </w:tabs>
              <w:ind w:firstLine="51"/>
              <w:contextualSpacing/>
              <w:jc w:val="center"/>
              <w:rPr>
                <w:rFonts w:ascii="Times New Roman" w:hAnsi="Times New Roman" w:cs="Times New Roman"/>
                <w:b/>
              </w:rPr>
            </w:pPr>
            <w:r w:rsidRPr="00474C70">
              <w:rPr>
                <w:rFonts w:ascii="Times New Roman" w:hAnsi="Times New Roman" w:cs="Times New Roman"/>
                <w:b/>
              </w:rPr>
              <w:t>5 640 992,06</w:t>
            </w:r>
          </w:p>
        </w:tc>
        <w:tc>
          <w:tcPr>
            <w:tcW w:w="1275" w:type="dxa"/>
            <w:vAlign w:val="center"/>
          </w:tcPr>
          <w:p w:rsidR="00474C70" w:rsidRPr="00474C70" w:rsidRDefault="00474C70" w:rsidP="00271D3A">
            <w:pPr>
              <w:tabs>
                <w:tab w:val="left" w:pos="1965"/>
              </w:tabs>
              <w:ind w:hanging="180"/>
              <w:contextualSpacing/>
              <w:jc w:val="center"/>
              <w:rPr>
                <w:rFonts w:ascii="Times New Roman" w:hAnsi="Times New Roman" w:cs="Times New Roman"/>
                <w:b/>
              </w:rPr>
            </w:pPr>
            <w:r w:rsidRPr="00474C70">
              <w:rPr>
                <w:rFonts w:ascii="Times New Roman" w:hAnsi="Times New Roman" w:cs="Times New Roman"/>
                <w:b/>
              </w:rPr>
              <w:t>81,03</w:t>
            </w:r>
          </w:p>
        </w:tc>
        <w:tc>
          <w:tcPr>
            <w:tcW w:w="1160" w:type="dxa"/>
            <w:vAlign w:val="center"/>
          </w:tcPr>
          <w:p w:rsidR="00474C70" w:rsidRPr="00474C70" w:rsidRDefault="00474C70" w:rsidP="00271D3A">
            <w:pPr>
              <w:tabs>
                <w:tab w:val="left" w:pos="1965"/>
              </w:tabs>
              <w:ind w:hanging="180"/>
              <w:contextualSpacing/>
              <w:jc w:val="center"/>
              <w:rPr>
                <w:rFonts w:ascii="Times New Roman" w:hAnsi="Times New Roman" w:cs="Times New Roman"/>
                <w:b/>
              </w:rPr>
            </w:pPr>
            <w:r w:rsidRPr="00474C70">
              <w:rPr>
                <w:rFonts w:ascii="Times New Roman" w:hAnsi="Times New Roman" w:cs="Times New Roman"/>
                <w:b/>
              </w:rPr>
              <w:t>113,20</w:t>
            </w:r>
          </w:p>
        </w:tc>
      </w:tr>
      <w:tr w:rsidR="00474C70" w:rsidRPr="00474C70" w:rsidTr="00271D3A">
        <w:trPr>
          <w:trHeight w:val="546"/>
        </w:trPr>
        <w:tc>
          <w:tcPr>
            <w:tcW w:w="2378"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Общегосударственные расходы</w:t>
            </w:r>
          </w:p>
        </w:tc>
        <w:tc>
          <w:tcPr>
            <w:tcW w:w="1634"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232 011,33</w:t>
            </w:r>
          </w:p>
        </w:tc>
        <w:tc>
          <w:tcPr>
            <w:tcW w:w="1659"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294 548,09</w:t>
            </w:r>
          </w:p>
        </w:tc>
        <w:tc>
          <w:tcPr>
            <w:tcW w:w="1701"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276 307,43</w:t>
            </w:r>
          </w:p>
        </w:tc>
        <w:tc>
          <w:tcPr>
            <w:tcW w:w="1275"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93,80</w:t>
            </w:r>
          </w:p>
        </w:tc>
        <w:tc>
          <w:tcPr>
            <w:tcW w:w="1160"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119,09</w:t>
            </w:r>
          </w:p>
        </w:tc>
      </w:tr>
      <w:tr w:rsidR="00474C70" w:rsidRPr="00474C70" w:rsidTr="00271D3A">
        <w:trPr>
          <w:trHeight w:val="546"/>
        </w:trPr>
        <w:tc>
          <w:tcPr>
            <w:tcW w:w="2378"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Национальная оборона</w:t>
            </w:r>
          </w:p>
        </w:tc>
        <w:tc>
          <w:tcPr>
            <w:tcW w:w="1634"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4 893,24</w:t>
            </w:r>
          </w:p>
        </w:tc>
        <w:tc>
          <w:tcPr>
            <w:tcW w:w="1659"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5 099,28</w:t>
            </w:r>
          </w:p>
        </w:tc>
        <w:tc>
          <w:tcPr>
            <w:tcW w:w="1701"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5 099,28</w:t>
            </w:r>
          </w:p>
        </w:tc>
        <w:tc>
          <w:tcPr>
            <w:tcW w:w="1275"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100,00</w:t>
            </w:r>
          </w:p>
        </w:tc>
        <w:tc>
          <w:tcPr>
            <w:tcW w:w="1160"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104,21</w:t>
            </w:r>
          </w:p>
        </w:tc>
      </w:tr>
      <w:tr w:rsidR="00474C70" w:rsidRPr="00474C70" w:rsidTr="00271D3A">
        <w:trPr>
          <w:trHeight w:val="542"/>
        </w:trPr>
        <w:tc>
          <w:tcPr>
            <w:tcW w:w="2378"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Национальная безопасность</w:t>
            </w:r>
          </w:p>
        </w:tc>
        <w:tc>
          <w:tcPr>
            <w:tcW w:w="1634"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31 360,30</w:t>
            </w:r>
          </w:p>
        </w:tc>
        <w:tc>
          <w:tcPr>
            <w:tcW w:w="1659"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37 159,33</w:t>
            </w:r>
          </w:p>
        </w:tc>
        <w:tc>
          <w:tcPr>
            <w:tcW w:w="1701"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35 550,84</w:t>
            </w:r>
          </w:p>
        </w:tc>
        <w:tc>
          <w:tcPr>
            <w:tcW w:w="1275"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95,67</w:t>
            </w:r>
          </w:p>
        </w:tc>
        <w:tc>
          <w:tcPr>
            <w:tcW w:w="1160"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113,36</w:t>
            </w:r>
          </w:p>
        </w:tc>
      </w:tr>
      <w:tr w:rsidR="00474C70" w:rsidRPr="00474C70" w:rsidTr="00271D3A">
        <w:trPr>
          <w:trHeight w:val="542"/>
        </w:trPr>
        <w:tc>
          <w:tcPr>
            <w:tcW w:w="2378"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Национальная экономика</w:t>
            </w:r>
          </w:p>
        </w:tc>
        <w:tc>
          <w:tcPr>
            <w:tcW w:w="1634"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126 397,41</w:t>
            </w:r>
          </w:p>
        </w:tc>
        <w:tc>
          <w:tcPr>
            <w:tcW w:w="1659"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631 474,08</w:t>
            </w:r>
          </w:p>
        </w:tc>
        <w:tc>
          <w:tcPr>
            <w:tcW w:w="1701"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451 018,61</w:t>
            </w:r>
          </w:p>
        </w:tc>
        <w:tc>
          <w:tcPr>
            <w:tcW w:w="1275"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71,42</w:t>
            </w:r>
          </w:p>
        </w:tc>
        <w:tc>
          <w:tcPr>
            <w:tcW w:w="1160"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356,83</w:t>
            </w:r>
          </w:p>
        </w:tc>
      </w:tr>
      <w:tr w:rsidR="00474C70" w:rsidRPr="00474C70" w:rsidTr="00271D3A">
        <w:trPr>
          <w:trHeight w:val="542"/>
        </w:trPr>
        <w:tc>
          <w:tcPr>
            <w:tcW w:w="2378"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Жилищно-коммунальное хозяйство</w:t>
            </w:r>
          </w:p>
        </w:tc>
        <w:tc>
          <w:tcPr>
            <w:tcW w:w="1634"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710 822,99</w:t>
            </w:r>
          </w:p>
        </w:tc>
        <w:tc>
          <w:tcPr>
            <w:tcW w:w="1659"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1 734 672,45</w:t>
            </w:r>
          </w:p>
        </w:tc>
        <w:tc>
          <w:tcPr>
            <w:tcW w:w="1701"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1 590 399,28</w:t>
            </w:r>
          </w:p>
        </w:tc>
        <w:tc>
          <w:tcPr>
            <w:tcW w:w="1275"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91,68</w:t>
            </w:r>
          </w:p>
        </w:tc>
        <w:tc>
          <w:tcPr>
            <w:tcW w:w="1160"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223,74</w:t>
            </w:r>
          </w:p>
        </w:tc>
      </w:tr>
      <w:tr w:rsidR="00474C70" w:rsidRPr="00474C70" w:rsidTr="00271D3A">
        <w:trPr>
          <w:trHeight w:val="367"/>
        </w:trPr>
        <w:tc>
          <w:tcPr>
            <w:tcW w:w="2378"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Образование</w:t>
            </w:r>
          </w:p>
        </w:tc>
        <w:tc>
          <w:tcPr>
            <w:tcW w:w="1634"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1 468 266,98</w:t>
            </w:r>
          </w:p>
        </w:tc>
        <w:tc>
          <w:tcPr>
            <w:tcW w:w="1659"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2 526 180,15</w:t>
            </w:r>
          </w:p>
        </w:tc>
        <w:tc>
          <w:tcPr>
            <w:tcW w:w="1701"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1 943 193,01</w:t>
            </w:r>
          </w:p>
        </w:tc>
        <w:tc>
          <w:tcPr>
            <w:tcW w:w="1275"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76,92</w:t>
            </w:r>
          </w:p>
        </w:tc>
        <w:tc>
          <w:tcPr>
            <w:tcW w:w="1160"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132,35</w:t>
            </w:r>
          </w:p>
        </w:tc>
      </w:tr>
      <w:tr w:rsidR="00474C70" w:rsidRPr="00474C70" w:rsidTr="00271D3A">
        <w:trPr>
          <w:trHeight w:val="460"/>
        </w:trPr>
        <w:tc>
          <w:tcPr>
            <w:tcW w:w="2378"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Культура</w:t>
            </w:r>
          </w:p>
        </w:tc>
        <w:tc>
          <w:tcPr>
            <w:tcW w:w="1634"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68 367,64</w:t>
            </w:r>
          </w:p>
        </w:tc>
        <w:tc>
          <w:tcPr>
            <w:tcW w:w="1659"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82 862,19</w:t>
            </w:r>
          </w:p>
        </w:tc>
        <w:tc>
          <w:tcPr>
            <w:tcW w:w="1701"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57 360,84</w:t>
            </w:r>
          </w:p>
        </w:tc>
        <w:tc>
          <w:tcPr>
            <w:tcW w:w="1275"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69,23</w:t>
            </w:r>
          </w:p>
        </w:tc>
        <w:tc>
          <w:tcPr>
            <w:tcW w:w="1160"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83,90</w:t>
            </w:r>
          </w:p>
        </w:tc>
      </w:tr>
      <w:tr w:rsidR="00474C70" w:rsidRPr="00474C70" w:rsidTr="00271D3A">
        <w:trPr>
          <w:trHeight w:val="555"/>
        </w:trPr>
        <w:tc>
          <w:tcPr>
            <w:tcW w:w="2378"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Физическая культура и спорт</w:t>
            </w:r>
          </w:p>
        </w:tc>
        <w:tc>
          <w:tcPr>
            <w:tcW w:w="1634"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93 911,79</w:t>
            </w:r>
          </w:p>
        </w:tc>
        <w:tc>
          <w:tcPr>
            <w:tcW w:w="1659"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521 338,57</w:t>
            </w:r>
          </w:p>
        </w:tc>
        <w:tc>
          <w:tcPr>
            <w:tcW w:w="1701"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162 998,08</w:t>
            </w:r>
          </w:p>
        </w:tc>
        <w:tc>
          <w:tcPr>
            <w:tcW w:w="1275"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31,27</w:t>
            </w:r>
          </w:p>
        </w:tc>
        <w:tc>
          <w:tcPr>
            <w:tcW w:w="1160"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173,57</w:t>
            </w:r>
          </w:p>
        </w:tc>
      </w:tr>
      <w:tr w:rsidR="00474C70" w:rsidRPr="00474C70" w:rsidTr="00271D3A">
        <w:trPr>
          <w:trHeight w:val="555"/>
        </w:trPr>
        <w:tc>
          <w:tcPr>
            <w:tcW w:w="2378"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Социальная политика</w:t>
            </w:r>
          </w:p>
        </w:tc>
        <w:tc>
          <w:tcPr>
            <w:tcW w:w="1634"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1 039 587,53</w:t>
            </w:r>
          </w:p>
        </w:tc>
        <w:tc>
          <w:tcPr>
            <w:tcW w:w="1659"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 xml:space="preserve"> 1 095 978,90</w:t>
            </w:r>
          </w:p>
        </w:tc>
        <w:tc>
          <w:tcPr>
            <w:tcW w:w="1701"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1 094 614,69</w:t>
            </w:r>
          </w:p>
        </w:tc>
        <w:tc>
          <w:tcPr>
            <w:tcW w:w="1275"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99,88</w:t>
            </w:r>
          </w:p>
        </w:tc>
        <w:tc>
          <w:tcPr>
            <w:tcW w:w="1160"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105,29</w:t>
            </w:r>
          </w:p>
        </w:tc>
      </w:tr>
      <w:tr w:rsidR="00474C70" w:rsidRPr="00474C70" w:rsidTr="00271D3A">
        <w:trPr>
          <w:trHeight w:val="649"/>
        </w:trPr>
        <w:tc>
          <w:tcPr>
            <w:tcW w:w="2378"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Средства массовой информации</w:t>
            </w:r>
          </w:p>
        </w:tc>
        <w:tc>
          <w:tcPr>
            <w:tcW w:w="1634"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3 585,74</w:t>
            </w:r>
          </w:p>
        </w:tc>
        <w:tc>
          <w:tcPr>
            <w:tcW w:w="1659"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3 919,54</w:t>
            </w:r>
          </w:p>
        </w:tc>
        <w:tc>
          <w:tcPr>
            <w:tcW w:w="1701"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3 919,54</w:t>
            </w:r>
          </w:p>
        </w:tc>
        <w:tc>
          <w:tcPr>
            <w:tcW w:w="1275"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100,00</w:t>
            </w:r>
          </w:p>
        </w:tc>
        <w:tc>
          <w:tcPr>
            <w:tcW w:w="1160"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109,31</w:t>
            </w:r>
          </w:p>
        </w:tc>
      </w:tr>
      <w:tr w:rsidR="00474C70" w:rsidRPr="00474C70" w:rsidTr="00271D3A">
        <w:trPr>
          <w:trHeight w:val="555"/>
        </w:trPr>
        <w:tc>
          <w:tcPr>
            <w:tcW w:w="2378" w:type="dxa"/>
            <w:vAlign w:val="center"/>
          </w:tcPr>
          <w:p w:rsidR="00474C70" w:rsidRPr="00474C70" w:rsidRDefault="00474C70" w:rsidP="00271D3A">
            <w:pPr>
              <w:tabs>
                <w:tab w:val="left" w:pos="1965"/>
              </w:tabs>
              <w:contextualSpacing/>
              <w:rPr>
                <w:rFonts w:ascii="Times New Roman" w:hAnsi="Times New Roman" w:cs="Times New Roman"/>
              </w:rPr>
            </w:pPr>
            <w:r w:rsidRPr="00474C70">
              <w:rPr>
                <w:rFonts w:ascii="Times New Roman" w:hAnsi="Times New Roman" w:cs="Times New Roman"/>
              </w:rPr>
              <w:t>Обслуживание государственного и муниципального долга</w:t>
            </w:r>
          </w:p>
        </w:tc>
        <w:tc>
          <w:tcPr>
            <w:tcW w:w="1634"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26 435,11</w:t>
            </w:r>
          </w:p>
        </w:tc>
        <w:tc>
          <w:tcPr>
            <w:tcW w:w="1659"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27 638,80</w:t>
            </w:r>
          </w:p>
        </w:tc>
        <w:tc>
          <w:tcPr>
            <w:tcW w:w="1701" w:type="dxa"/>
            <w:vAlign w:val="center"/>
          </w:tcPr>
          <w:p w:rsidR="00474C70" w:rsidRPr="00474C70" w:rsidRDefault="00474C70" w:rsidP="00271D3A">
            <w:pPr>
              <w:jc w:val="center"/>
              <w:rPr>
                <w:rFonts w:ascii="Times New Roman" w:hAnsi="Times New Roman" w:cs="Times New Roman"/>
              </w:rPr>
            </w:pPr>
            <w:r w:rsidRPr="00474C70">
              <w:rPr>
                <w:rFonts w:ascii="Times New Roman" w:hAnsi="Times New Roman" w:cs="Times New Roman"/>
              </w:rPr>
              <w:t>20 530,46</w:t>
            </w:r>
          </w:p>
        </w:tc>
        <w:tc>
          <w:tcPr>
            <w:tcW w:w="1275"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74,28</w:t>
            </w:r>
          </w:p>
        </w:tc>
        <w:tc>
          <w:tcPr>
            <w:tcW w:w="1160" w:type="dxa"/>
            <w:vAlign w:val="center"/>
          </w:tcPr>
          <w:p w:rsidR="00474C70" w:rsidRPr="00474C70" w:rsidRDefault="00474C70" w:rsidP="00271D3A">
            <w:pPr>
              <w:tabs>
                <w:tab w:val="left" w:pos="1965"/>
              </w:tabs>
              <w:ind w:hanging="180"/>
              <w:contextualSpacing/>
              <w:jc w:val="center"/>
              <w:rPr>
                <w:rFonts w:ascii="Times New Roman" w:hAnsi="Times New Roman" w:cs="Times New Roman"/>
              </w:rPr>
            </w:pPr>
            <w:r w:rsidRPr="00474C70">
              <w:rPr>
                <w:rFonts w:ascii="Times New Roman" w:hAnsi="Times New Roman" w:cs="Times New Roman"/>
              </w:rPr>
              <w:t>77,66</w:t>
            </w:r>
          </w:p>
        </w:tc>
      </w:tr>
    </w:tbl>
    <w:p w:rsidR="00F92A47" w:rsidRPr="00C54953" w:rsidRDefault="00F92A47" w:rsidP="00474C70">
      <w:pPr>
        <w:ind w:hanging="181"/>
        <w:contextualSpacing/>
        <w:jc w:val="center"/>
        <w:rPr>
          <w:b/>
          <w:i/>
        </w:rPr>
      </w:pPr>
    </w:p>
    <w:p w:rsidR="003F2A8B" w:rsidRPr="00BA6491" w:rsidRDefault="003F2A8B" w:rsidP="007378AB">
      <w:pPr>
        <w:autoSpaceDE w:val="0"/>
        <w:autoSpaceDN w:val="0"/>
        <w:adjustRightInd w:val="0"/>
        <w:spacing w:after="0" w:line="240" w:lineRule="auto"/>
        <w:jc w:val="both"/>
        <w:rPr>
          <w:rFonts w:ascii="Times New Roman" w:hAnsi="Times New Roman" w:cs="Times New Roman"/>
          <w:sz w:val="28"/>
          <w:szCs w:val="28"/>
          <w:highlight w:val="yellow"/>
        </w:rPr>
      </w:pPr>
    </w:p>
    <w:p w:rsidR="007378AB" w:rsidRDefault="007378AB" w:rsidP="007378AB">
      <w:pPr>
        <w:spacing w:after="0" w:line="240" w:lineRule="auto"/>
        <w:ind w:hanging="180"/>
        <w:jc w:val="center"/>
        <w:rPr>
          <w:rFonts w:ascii="Times New Roman" w:hAnsi="Times New Roman" w:cs="Times New Roman"/>
          <w:sz w:val="28"/>
          <w:szCs w:val="28"/>
        </w:rPr>
      </w:pPr>
    </w:p>
    <w:p w:rsidR="007378AB" w:rsidRDefault="007378AB" w:rsidP="007378AB">
      <w:pPr>
        <w:spacing w:after="0" w:line="240" w:lineRule="auto"/>
        <w:ind w:hanging="180"/>
        <w:jc w:val="center"/>
        <w:rPr>
          <w:rFonts w:ascii="Times New Roman" w:hAnsi="Times New Roman" w:cs="Times New Roman"/>
          <w:sz w:val="28"/>
          <w:szCs w:val="28"/>
        </w:rPr>
      </w:pPr>
    </w:p>
    <w:p w:rsidR="007378AB" w:rsidRDefault="007378AB" w:rsidP="007378AB">
      <w:pPr>
        <w:spacing w:after="0" w:line="240" w:lineRule="auto"/>
        <w:ind w:hanging="180"/>
        <w:jc w:val="center"/>
        <w:rPr>
          <w:rFonts w:ascii="Times New Roman" w:hAnsi="Times New Roman" w:cs="Times New Roman"/>
          <w:sz w:val="28"/>
          <w:szCs w:val="28"/>
        </w:rPr>
      </w:pPr>
    </w:p>
    <w:p w:rsidR="007378AB" w:rsidRDefault="007378AB" w:rsidP="007378AB">
      <w:pPr>
        <w:spacing w:after="0" w:line="240" w:lineRule="auto"/>
        <w:ind w:hanging="180"/>
        <w:jc w:val="center"/>
        <w:rPr>
          <w:rFonts w:ascii="Times New Roman" w:hAnsi="Times New Roman" w:cs="Times New Roman"/>
          <w:sz w:val="28"/>
          <w:szCs w:val="28"/>
        </w:rPr>
      </w:pPr>
    </w:p>
    <w:p w:rsidR="007378AB" w:rsidRDefault="007378AB" w:rsidP="007378AB">
      <w:pPr>
        <w:spacing w:after="0" w:line="240" w:lineRule="auto"/>
        <w:ind w:hanging="180"/>
        <w:jc w:val="center"/>
        <w:rPr>
          <w:rFonts w:ascii="Times New Roman" w:hAnsi="Times New Roman" w:cs="Times New Roman"/>
          <w:sz w:val="28"/>
          <w:szCs w:val="28"/>
        </w:rPr>
      </w:pPr>
    </w:p>
    <w:p w:rsidR="007378AB" w:rsidRDefault="007378AB" w:rsidP="007378AB">
      <w:pPr>
        <w:spacing w:after="0" w:line="240" w:lineRule="auto"/>
        <w:ind w:hanging="180"/>
        <w:jc w:val="center"/>
        <w:rPr>
          <w:rFonts w:ascii="Times New Roman" w:hAnsi="Times New Roman" w:cs="Times New Roman"/>
          <w:sz w:val="28"/>
          <w:szCs w:val="28"/>
        </w:rPr>
      </w:pPr>
    </w:p>
    <w:p w:rsidR="003F2A8B" w:rsidRPr="007A6BAF" w:rsidRDefault="003F2A8B" w:rsidP="007378AB">
      <w:pPr>
        <w:spacing w:after="0" w:line="240" w:lineRule="auto"/>
        <w:ind w:hanging="180"/>
        <w:jc w:val="center"/>
        <w:rPr>
          <w:rFonts w:ascii="Times New Roman" w:hAnsi="Times New Roman" w:cs="Times New Roman"/>
          <w:sz w:val="28"/>
          <w:szCs w:val="28"/>
        </w:rPr>
      </w:pPr>
      <w:r w:rsidRPr="007A6BAF">
        <w:rPr>
          <w:rFonts w:ascii="Times New Roman" w:hAnsi="Times New Roman" w:cs="Times New Roman"/>
          <w:sz w:val="28"/>
          <w:szCs w:val="28"/>
        </w:rPr>
        <w:t xml:space="preserve">Динамика доходов и расходов городского бюджета </w:t>
      </w:r>
      <w:proofErr w:type="gramStart"/>
      <w:r w:rsidRPr="007A6BAF">
        <w:rPr>
          <w:rFonts w:ascii="Times New Roman" w:hAnsi="Times New Roman" w:cs="Times New Roman"/>
          <w:sz w:val="28"/>
          <w:szCs w:val="28"/>
        </w:rPr>
        <w:t>за</w:t>
      </w:r>
      <w:proofErr w:type="gramEnd"/>
      <w:r w:rsidRPr="007A6BAF">
        <w:rPr>
          <w:rFonts w:ascii="Times New Roman" w:hAnsi="Times New Roman" w:cs="Times New Roman"/>
          <w:sz w:val="28"/>
          <w:szCs w:val="28"/>
        </w:rPr>
        <w:t xml:space="preserve"> </w:t>
      </w:r>
    </w:p>
    <w:p w:rsidR="003F2A8B" w:rsidRPr="007A6BAF" w:rsidRDefault="003F2A8B" w:rsidP="007378AB">
      <w:pPr>
        <w:spacing w:after="0" w:line="240" w:lineRule="auto"/>
        <w:ind w:hanging="180"/>
        <w:jc w:val="center"/>
        <w:rPr>
          <w:rFonts w:ascii="Times New Roman" w:hAnsi="Times New Roman" w:cs="Times New Roman"/>
          <w:sz w:val="28"/>
          <w:szCs w:val="28"/>
        </w:rPr>
      </w:pPr>
      <w:r w:rsidRPr="007A6BAF">
        <w:rPr>
          <w:rFonts w:ascii="Times New Roman" w:hAnsi="Times New Roman" w:cs="Times New Roman"/>
          <w:sz w:val="28"/>
          <w:szCs w:val="28"/>
        </w:rPr>
        <w:t>2014-202</w:t>
      </w:r>
      <w:r w:rsidR="007A6BAF" w:rsidRPr="007A6BAF">
        <w:rPr>
          <w:rFonts w:ascii="Times New Roman" w:hAnsi="Times New Roman" w:cs="Times New Roman"/>
          <w:sz w:val="28"/>
          <w:szCs w:val="28"/>
        </w:rPr>
        <w:t>1</w:t>
      </w:r>
      <w:r w:rsidRPr="007A6BAF">
        <w:rPr>
          <w:rFonts w:ascii="Times New Roman" w:hAnsi="Times New Roman" w:cs="Times New Roman"/>
          <w:sz w:val="28"/>
          <w:szCs w:val="28"/>
        </w:rPr>
        <w:t xml:space="preserve"> годы (млн. руб.)</w:t>
      </w:r>
    </w:p>
    <w:p w:rsidR="003F2A8B" w:rsidRPr="007A6BAF" w:rsidRDefault="003F2A8B" w:rsidP="003F2A8B">
      <w:pPr>
        <w:ind w:hanging="180"/>
        <w:jc w:val="center"/>
        <w:rPr>
          <w:i/>
          <w:sz w:val="28"/>
          <w:szCs w:val="28"/>
        </w:rPr>
      </w:pPr>
      <w:r w:rsidRPr="007A6BAF">
        <w:rPr>
          <w:i/>
          <w:noProof/>
          <w:sz w:val="28"/>
          <w:szCs w:val="28"/>
          <w:lang w:eastAsia="ru-RU"/>
        </w:rPr>
        <w:drawing>
          <wp:inline distT="0" distB="0" distL="0" distR="0" wp14:anchorId="06EF2A1F" wp14:editId="202FA6F4">
            <wp:extent cx="6038850" cy="3162300"/>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2DCF" w:rsidRPr="006F2DCF" w:rsidRDefault="006F2DCF" w:rsidP="007378AB">
      <w:pPr>
        <w:spacing w:after="0" w:line="240" w:lineRule="auto"/>
        <w:ind w:firstLine="567"/>
        <w:jc w:val="both"/>
        <w:rPr>
          <w:rFonts w:ascii="Times New Roman" w:eastAsia="Calibri" w:hAnsi="Times New Roman" w:cs="Arial"/>
          <w:b/>
          <w:color w:val="000000" w:themeColor="text1"/>
          <w:sz w:val="28"/>
        </w:rPr>
      </w:pPr>
      <w:r w:rsidRPr="006F2DCF">
        <w:rPr>
          <w:rFonts w:ascii="Times New Roman" w:eastAsia="Calibri" w:hAnsi="Times New Roman" w:cs="Arial"/>
          <w:b/>
          <w:color w:val="000000" w:themeColor="text1"/>
          <w:sz w:val="28"/>
        </w:rPr>
        <w:t>Инвестиции в основной капитал.</w:t>
      </w:r>
    </w:p>
    <w:p w:rsidR="006F2DCF" w:rsidRPr="006F2DCF" w:rsidRDefault="006F2DCF" w:rsidP="007378AB">
      <w:pPr>
        <w:spacing w:after="0" w:line="240" w:lineRule="auto"/>
        <w:ind w:firstLine="567"/>
        <w:jc w:val="both"/>
        <w:rPr>
          <w:rFonts w:ascii="Times New Roman" w:eastAsia="Calibri" w:hAnsi="Times New Roman" w:cs="Arial"/>
          <w:color w:val="000000"/>
          <w:sz w:val="28"/>
          <w:szCs w:val="24"/>
          <w:lang w:eastAsia="ru-RU"/>
        </w:rPr>
      </w:pPr>
      <w:r w:rsidRPr="006F2DCF">
        <w:rPr>
          <w:rFonts w:ascii="Times New Roman" w:eastAsia="Times New Roman" w:hAnsi="Times New Roman" w:cs="Times New Roman"/>
          <w:sz w:val="28"/>
          <w:szCs w:val="28"/>
          <w:lang w:eastAsia="ru-RU"/>
        </w:rPr>
        <w:t>Общий объем освоенных инвестиций в 2021 году составил 10 млрд. 253,1 млн</w:t>
      </w:r>
      <w:r w:rsidR="00134E93">
        <w:rPr>
          <w:rFonts w:ascii="Times New Roman" w:eastAsia="Times New Roman" w:hAnsi="Times New Roman" w:cs="Times New Roman"/>
          <w:sz w:val="28"/>
          <w:szCs w:val="28"/>
          <w:lang w:eastAsia="ru-RU"/>
        </w:rPr>
        <w:t>.</w:t>
      </w:r>
      <w:r w:rsidRPr="006F2DCF">
        <w:rPr>
          <w:rFonts w:ascii="Times New Roman" w:eastAsia="Times New Roman" w:hAnsi="Times New Roman" w:cs="Times New Roman"/>
          <w:sz w:val="28"/>
          <w:szCs w:val="28"/>
          <w:lang w:eastAsia="ru-RU"/>
        </w:rPr>
        <w:t xml:space="preserve"> руб. (на 1,6% больше чем в 2020 году, на 16,3% больше чем в 2019 году), в том числе: </w:t>
      </w:r>
    </w:p>
    <w:p w:rsidR="006F2DCF" w:rsidRPr="006F2DCF" w:rsidRDefault="006F2DCF" w:rsidP="007378AB">
      <w:pPr>
        <w:spacing w:after="0" w:line="240" w:lineRule="auto"/>
        <w:ind w:firstLine="567"/>
        <w:jc w:val="both"/>
        <w:rPr>
          <w:rFonts w:ascii="Times New Roman" w:eastAsia="Times New Roman" w:hAnsi="Times New Roman" w:cs="Times New Roman"/>
          <w:sz w:val="28"/>
          <w:szCs w:val="28"/>
          <w:lang w:eastAsia="ru-RU"/>
        </w:rPr>
      </w:pPr>
      <w:r w:rsidRPr="006F2DCF">
        <w:rPr>
          <w:rFonts w:ascii="Times New Roman" w:eastAsia="Times New Roman" w:hAnsi="Times New Roman" w:cs="Times New Roman"/>
          <w:sz w:val="28"/>
          <w:szCs w:val="28"/>
          <w:lang w:eastAsia="ru-RU"/>
        </w:rPr>
        <w:t>- внебюджетные инвестиции- 9 млрд. 223,9 млн. руб. (на 16,2% больше чем в 2020 году, на 39,52% больше чем в 2019 году);</w:t>
      </w:r>
    </w:p>
    <w:p w:rsidR="006F2DCF" w:rsidRPr="006F2DCF" w:rsidRDefault="006F2DCF" w:rsidP="007378AB">
      <w:pPr>
        <w:spacing w:after="0" w:line="240" w:lineRule="auto"/>
        <w:ind w:firstLine="567"/>
        <w:jc w:val="both"/>
        <w:rPr>
          <w:rFonts w:ascii="Times New Roman" w:eastAsia="Times New Roman" w:hAnsi="Times New Roman" w:cs="Times New Roman"/>
          <w:sz w:val="28"/>
          <w:szCs w:val="28"/>
          <w:lang w:eastAsia="ru-RU"/>
        </w:rPr>
      </w:pPr>
      <w:r w:rsidRPr="006F2DCF">
        <w:rPr>
          <w:rFonts w:ascii="Times New Roman" w:eastAsia="Times New Roman" w:hAnsi="Times New Roman" w:cs="Times New Roman"/>
          <w:sz w:val="28"/>
          <w:szCs w:val="28"/>
          <w:lang w:eastAsia="ru-RU"/>
        </w:rPr>
        <w:t>- бюджетные инвестиции (за 9 месяцев 2021 года)</w:t>
      </w:r>
      <w:r w:rsidR="007378AB">
        <w:rPr>
          <w:rFonts w:ascii="Times New Roman" w:eastAsia="Times New Roman" w:hAnsi="Times New Roman" w:cs="Times New Roman"/>
          <w:sz w:val="28"/>
          <w:szCs w:val="28"/>
          <w:lang w:eastAsia="ru-RU"/>
        </w:rPr>
        <w:t xml:space="preserve"> </w:t>
      </w:r>
      <w:r w:rsidRPr="006F2DCF">
        <w:rPr>
          <w:rFonts w:ascii="Times New Roman" w:eastAsia="Times New Roman" w:hAnsi="Times New Roman" w:cs="Times New Roman"/>
          <w:sz w:val="28"/>
          <w:szCs w:val="28"/>
          <w:lang w:eastAsia="ru-RU"/>
        </w:rPr>
        <w:t>-  1 млрд. 29,2 млн. руб. (на 3,2% больше чем в 2020 году, на 36,1% больше чем в 2019 году).</w:t>
      </w:r>
    </w:p>
    <w:p w:rsidR="006F2DCF" w:rsidRPr="006F2DCF" w:rsidRDefault="006F2DCF" w:rsidP="007378AB">
      <w:pPr>
        <w:spacing w:after="0" w:line="240" w:lineRule="auto"/>
        <w:ind w:firstLine="567"/>
        <w:jc w:val="both"/>
        <w:rPr>
          <w:rFonts w:ascii="Times New Roman" w:eastAsia="Times New Roman" w:hAnsi="Times New Roman" w:cs="Times New Roman"/>
          <w:sz w:val="28"/>
          <w:szCs w:val="28"/>
          <w:lang w:eastAsia="ru-RU"/>
        </w:rPr>
      </w:pPr>
      <w:r w:rsidRPr="006F2DCF">
        <w:rPr>
          <w:rFonts w:ascii="Times New Roman" w:eastAsia="Times New Roman" w:hAnsi="Times New Roman" w:cs="Times New Roman"/>
          <w:sz w:val="28"/>
          <w:szCs w:val="28"/>
          <w:lang w:eastAsia="ru-RU"/>
        </w:rPr>
        <w:t>Значение показателя освоенных инвестиций будут уточнены  по итогам получения официальных данных Управления Федеральной службы государственной статистики по Северо-Кавказскому федеральному округу об освоенных инвестициях субъектами предпринимательской деятельности за 4 квартал 2021 года.</w:t>
      </w:r>
    </w:p>
    <w:p w:rsidR="00D67511" w:rsidRPr="006F2DCF" w:rsidRDefault="00D67511" w:rsidP="006F2DCF">
      <w:pPr>
        <w:spacing w:after="0" w:line="240" w:lineRule="auto"/>
        <w:ind w:firstLine="567"/>
        <w:jc w:val="both"/>
        <w:rPr>
          <w:rFonts w:ascii="Times New Roman" w:eastAsia="Times New Roman" w:hAnsi="Times New Roman" w:cs="Times New Roman"/>
          <w:sz w:val="28"/>
          <w:szCs w:val="28"/>
          <w:lang w:eastAsia="ru-RU"/>
        </w:rPr>
      </w:pPr>
    </w:p>
    <w:p w:rsidR="006F2DCF" w:rsidRPr="006F2DCF" w:rsidRDefault="006F2DCF"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r w:rsidRPr="006F2DCF">
        <w:rPr>
          <w:rFonts w:ascii="Times New Roman" w:eastAsia="Times New Roman" w:hAnsi="Times New Roman" w:cs="Times New Roman"/>
          <w:spacing w:val="-10"/>
          <w:sz w:val="24"/>
          <w:szCs w:val="24"/>
          <w:lang w:eastAsia="ru-RU"/>
        </w:rPr>
        <w:t>Диаграмма № 1</w:t>
      </w:r>
    </w:p>
    <w:p w:rsidR="006F2DCF" w:rsidRPr="006F2DCF" w:rsidRDefault="006F2DCF" w:rsidP="006F2DCF">
      <w:pPr>
        <w:spacing w:after="0" w:line="240" w:lineRule="auto"/>
        <w:ind w:firstLine="567"/>
        <w:jc w:val="center"/>
        <w:rPr>
          <w:rFonts w:ascii="Times New Roman" w:eastAsia="Times New Roman" w:hAnsi="Times New Roman" w:cs="Times New Roman"/>
          <w:color w:val="000000"/>
          <w:sz w:val="24"/>
          <w:szCs w:val="24"/>
          <w:lang w:eastAsia="ru-RU"/>
        </w:rPr>
      </w:pPr>
      <w:r w:rsidRPr="006F2DCF">
        <w:rPr>
          <w:rFonts w:ascii="Times New Roman" w:eastAsia="Times New Roman" w:hAnsi="Times New Roman" w:cs="Times New Roman"/>
          <w:color w:val="000000"/>
          <w:sz w:val="24"/>
          <w:szCs w:val="24"/>
          <w:lang w:eastAsia="ru-RU"/>
        </w:rPr>
        <w:t xml:space="preserve">Освоенные </w:t>
      </w:r>
      <w:r w:rsidRPr="006F2DCF">
        <w:rPr>
          <w:rFonts w:ascii="Times New Roman" w:eastAsia="Times New Roman" w:hAnsi="Times New Roman" w:cs="Times New Roman"/>
          <w:b/>
          <w:color w:val="000000"/>
          <w:sz w:val="24"/>
          <w:szCs w:val="24"/>
          <w:lang w:eastAsia="ru-RU"/>
        </w:rPr>
        <w:t>внебюджетные</w:t>
      </w:r>
      <w:r w:rsidRPr="006F2DCF">
        <w:rPr>
          <w:rFonts w:ascii="Times New Roman" w:eastAsia="Times New Roman" w:hAnsi="Times New Roman" w:cs="Times New Roman"/>
          <w:color w:val="000000"/>
          <w:sz w:val="24"/>
          <w:szCs w:val="24"/>
          <w:lang w:eastAsia="ru-RU"/>
        </w:rPr>
        <w:t xml:space="preserve"> инвестиции в основной капитал</w:t>
      </w:r>
    </w:p>
    <w:p w:rsidR="006F2DCF" w:rsidRPr="006F2DCF" w:rsidRDefault="006F2DCF" w:rsidP="006F2DCF">
      <w:pPr>
        <w:spacing w:after="0" w:line="240" w:lineRule="auto"/>
        <w:ind w:firstLine="567"/>
        <w:jc w:val="right"/>
        <w:rPr>
          <w:rFonts w:ascii="Times New Roman" w:eastAsia="Calibri" w:hAnsi="Times New Roman" w:cs="Arial"/>
          <w:sz w:val="28"/>
        </w:rPr>
      </w:pPr>
      <w:r w:rsidRPr="006F2DCF">
        <w:rPr>
          <w:rFonts w:ascii="Times New Roman" w:eastAsia="Times New Roman" w:hAnsi="Times New Roman" w:cs="Times New Roman"/>
          <w:bCs/>
          <w:spacing w:val="-10"/>
          <w:sz w:val="20"/>
          <w:szCs w:val="20"/>
          <w:lang w:eastAsia="ru-RU"/>
        </w:rPr>
        <w:t xml:space="preserve"> млн. руб.</w:t>
      </w:r>
    </w:p>
    <w:p w:rsidR="006F2DCF" w:rsidRPr="006F2DCF" w:rsidRDefault="006F2DCF" w:rsidP="006F2DCF">
      <w:pPr>
        <w:spacing w:after="0"/>
        <w:jc w:val="both"/>
        <w:rPr>
          <w:rFonts w:ascii="Times New Roman" w:eastAsia="Calibri" w:hAnsi="Times New Roman" w:cs="Arial"/>
          <w:b/>
          <w:color w:val="000000"/>
          <w:sz w:val="28"/>
          <w:szCs w:val="24"/>
          <w:lang w:eastAsia="ru-RU"/>
        </w:rPr>
      </w:pPr>
      <w:r w:rsidRPr="006F2DCF">
        <w:rPr>
          <w:rFonts w:ascii="Calibri" w:eastAsia="Calibri" w:hAnsi="Calibri" w:cs="Arial"/>
          <w:noProof/>
          <w:lang w:eastAsia="ru-RU"/>
        </w:rPr>
        <w:drawing>
          <wp:anchor distT="0" distB="0" distL="114300" distR="114300" simplePos="0" relativeHeight="251661312" behindDoc="0" locked="0" layoutInCell="1" allowOverlap="1" wp14:anchorId="5F24A140" wp14:editId="1B4B0073">
            <wp:simplePos x="0" y="0"/>
            <wp:positionH relativeFrom="margin">
              <wp:posOffset>-22860</wp:posOffset>
            </wp:positionH>
            <wp:positionV relativeFrom="paragraph">
              <wp:posOffset>36830</wp:posOffset>
            </wp:positionV>
            <wp:extent cx="6126480" cy="1024255"/>
            <wp:effectExtent l="0" t="0" r="26670" b="23495"/>
            <wp:wrapNone/>
            <wp:docPr id="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6F2DCF" w:rsidRPr="006F2DCF" w:rsidRDefault="006F2DCF" w:rsidP="006F2DCF">
      <w:pPr>
        <w:spacing w:after="0"/>
        <w:jc w:val="both"/>
        <w:rPr>
          <w:rFonts w:ascii="Times New Roman" w:eastAsia="Calibri" w:hAnsi="Times New Roman" w:cs="Arial"/>
          <w:b/>
          <w:color w:val="000000"/>
          <w:sz w:val="28"/>
          <w:szCs w:val="24"/>
          <w:lang w:eastAsia="ru-RU"/>
        </w:rPr>
      </w:pPr>
    </w:p>
    <w:p w:rsidR="006F2DCF" w:rsidRPr="006F2DCF" w:rsidRDefault="006F2DCF" w:rsidP="006F2DCF">
      <w:pPr>
        <w:spacing w:after="0"/>
        <w:jc w:val="both"/>
        <w:rPr>
          <w:rFonts w:ascii="Times New Roman" w:eastAsia="Calibri" w:hAnsi="Times New Roman" w:cs="Arial"/>
          <w:b/>
          <w:color w:val="000000"/>
          <w:sz w:val="28"/>
          <w:szCs w:val="24"/>
          <w:lang w:eastAsia="ru-RU"/>
        </w:rPr>
      </w:pPr>
    </w:p>
    <w:p w:rsidR="006F2DCF" w:rsidRPr="006F2DCF" w:rsidRDefault="006F2DCF" w:rsidP="006F2DCF">
      <w:pPr>
        <w:spacing w:after="0" w:line="240" w:lineRule="auto"/>
        <w:jc w:val="both"/>
        <w:rPr>
          <w:rFonts w:ascii="Times New Roman" w:eastAsia="Times New Roman" w:hAnsi="Times New Roman" w:cs="Times New Roman"/>
          <w:b/>
          <w:sz w:val="28"/>
          <w:szCs w:val="28"/>
          <w:lang w:eastAsia="ru-RU"/>
        </w:rPr>
      </w:pPr>
    </w:p>
    <w:p w:rsidR="006F2DCF" w:rsidRPr="006F2DCF" w:rsidRDefault="006F2DCF" w:rsidP="006F2DCF">
      <w:pPr>
        <w:widowControl w:val="0"/>
        <w:shd w:val="clear" w:color="auto" w:fill="FFFFFF"/>
        <w:tabs>
          <w:tab w:val="left" w:pos="3120"/>
          <w:tab w:val="right" w:pos="9922"/>
        </w:tabs>
        <w:autoSpaceDE w:val="0"/>
        <w:autoSpaceDN w:val="0"/>
        <w:adjustRightInd w:val="0"/>
        <w:spacing w:after="0" w:line="288" w:lineRule="auto"/>
        <w:rPr>
          <w:rFonts w:ascii="Times New Roman" w:eastAsia="Times New Roman" w:hAnsi="Times New Roman" w:cs="Times New Roman"/>
          <w:b/>
          <w:sz w:val="28"/>
          <w:szCs w:val="28"/>
          <w:lang w:eastAsia="ru-RU"/>
        </w:rPr>
      </w:pPr>
    </w:p>
    <w:p w:rsidR="00F92A47" w:rsidRDefault="00F92A47"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F92A47" w:rsidRDefault="00F92A47"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F92A47" w:rsidRDefault="00F92A47"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F92A47" w:rsidRDefault="00F92A47"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7378AB" w:rsidRDefault="007378AB"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6F2DCF" w:rsidRPr="006F2DCF" w:rsidRDefault="006F2DCF"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r w:rsidRPr="006F2DCF">
        <w:rPr>
          <w:rFonts w:ascii="Times New Roman" w:eastAsia="Times New Roman" w:hAnsi="Times New Roman" w:cs="Times New Roman"/>
          <w:spacing w:val="-10"/>
          <w:sz w:val="24"/>
          <w:szCs w:val="24"/>
          <w:lang w:eastAsia="ru-RU"/>
        </w:rPr>
        <w:t>Диаграмма № 2</w:t>
      </w:r>
    </w:p>
    <w:p w:rsidR="006F2DCF" w:rsidRPr="006F2DCF" w:rsidRDefault="006F2DCF" w:rsidP="006F2DCF">
      <w:pPr>
        <w:spacing w:after="0" w:line="240" w:lineRule="auto"/>
        <w:ind w:firstLine="567"/>
        <w:jc w:val="center"/>
        <w:rPr>
          <w:rFonts w:ascii="Times New Roman" w:eastAsia="Times New Roman" w:hAnsi="Times New Roman" w:cs="Times New Roman"/>
          <w:color w:val="000000"/>
          <w:sz w:val="24"/>
          <w:szCs w:val="24"/>
          <w:lang w:eastAsia="ru-RU"/>
        </w:rPr>
      </w:pPr>
      <w:r w:rsidRPr="006F2DCF">
        <w:rPr>
          <w:rFonts w:ascii="Times New Roman" w:eastAsia="Times New Roman" w:hAnsi="Times New Roman" w:cs="Times New Roman"/>
          <w:color w:val="000000"/>
          <w:sz w:val="24"/>
          <w:szCs w:val="24"/>
          <w:lang w:eastAsia="ru-RU"/>
        </w:rPr>
        <w:t xml:space="preserve">Освоенные </w:t>
      </w:r>
      <w:r w:rsidRPr="006F2DCF">
        <w:rPr>
          <w:rFonts w:ascii="Times New Roman" w:eastAsia="Times New Roman" w:hAnsi="Times New Roman" w:cs="Times New Roman"/>
          <w:b/>
          <w:color w:val="000000"/>
          <w:sz w:val="24"/>
          <w:szCs w:val="24"/>
          <w:lang w:eastAsia="ru-RU"/>
        </w:rPr>
        <w:t xml:space="preserve">бюджетные </w:t>
      </w:r>
      <w:r w:rsidRPr="006F2DCF">
        <w:rPr>
          <w:rFonts w:ascii="Times New Roman" w:eastAsia="Times New Roman" w:hAnsi="Times New Roman" w:cs="Times New Roman"/>
          <w:color w:val="000000"/>
          <w:sz w:val="24"/>
          <w:szCs w:val="24"/>
          <w:lang w:eastAsia="ru-RU"/>
        </w:rPr>
        <w:t>инвестиции в основной капитал*</w:t>
      </w:r>
    </w:p>
    <w:p w:rsidR="006F2DCF" w:rsidRPr="006F2DCF" w:rsidRDefault="006F2DCF" w:rsidP="006F2DCF">
      <w:pPr>
        <w:spacing w:after="0" w:line="240" w:lineRule="auto"/>
        <w:jc w:val="right"/>
        <w:rPr>
          <w:rFonts w:ascii="Times New Roman" w:eastAsia="Calibri" w:hAnsi="Times New Roman" w:cs="Arial"/>
          <w:sz w:val="28"/>
        </w:rPr>
      </w:pPr>
      <w:r w:rsidRPr="006F2DCF">
        <w:rPr>
          <w:rFonts w:ascii="Times New Roman" w:eastAsia="Times New Roman" w:hAnsi="Times New Roman" w:cs="Times New Roman"/>
          <w:bCs/>
          <w:spacing w:val="-10"/>
          <w:sz w:val="20"/>
          <w:szCs w:val="20"/>
          <w:lang w:eastAsia="ru-RU"/>
        </w:rPr>
        <w:t>млн. руб.</w:t>
      </w:r>
    </w:p>
    <w:p w:rsidR="006F2DCF" w:rsidRPr="006F2DCF" w:rsidRDefault="006F2DCF" w:rsidP="006F2DCF">
      <w:pPr>
        <w:spacing w:after="0" w:line="240" w:lineRule="auto"/>
        <w:jc w:val="both"/>
        <w:rPr>
          <w:rFonts w:ascii="Times New Roman" w:eastAsia="Calibri" w:hAnsi="Times New Roman" w:cs="Arial"/>
          <w:sz w:val="28"/>
        </w:rPr>
      </w:pPr>
      <w:r w:rsidRPr="006F2DCF">
        <w:rPr>
          <w:rFonts w:ascii="Calibri" w:eastAsia="Calibri" w:hAnsi="Calibri" w:cs="Arial"/>
          <w:noProof/>
          <w:lang w:eastAsia="ru-RU"/>
        </w:rPr>
        <w:drawing>
          <wp:anchor distT="0" distB="0" distL="114300" distR="114300" simplePos="0" relativeHeight="251662336" behindDoc="0" locked="0" layoutInCell="1" allowOverlap="1" wp14:anchorId="275CFA58" wp14:editId="34FCCF25">
            <wp:simplePos x="0" y="0"/>
            <wp:positionH relativeFrom="margin">
              <wp:posOffset>-13335</wp:posOffset>
            </wp:positionH>
            <wp:positionV relativeFrom="paragraph">
              <wp:posOffset>83820</wp:posOffset>
            </wp:positionV>
            <wp:extent cx="6120130" cy="1134110"/>
            <wp:effectExtent l="0" t="0" r="13970" b="27940"/>
            <wp:wrapNone/>
            <wp:docPr id="4"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6F2DCF" w:rsidRPr="006F2DCF" w:rsidRDefault="006F2DCF" w:rsidP="006F2DCF">
      <w:pPr>
        <w:spacing w:after="0" w:line="240" w:lineRule="auto"/>
        <w:ind w:firstLine="567"/>
        <w:jc w:val="both"/>
        <w:rPr>
          <w:rFonts w:ascii="Times New Roman" w:eastAsia="Calibri" w:hAnsi="Times New Roman" w:cs="Arial"/>
          <w:sz w:val="28"/>
        </w:rPr>
      </w:pPr>
    </w:p>
    <w:p w:rsidR="006F2DCF" w:rsidRPr="006F2DCF" w:rsidRDefault="006F2DCF" w:rsidP="006F2DCF">
      <w:pPr>
        <w:spacing w:after="0" w:line="240" w:lineRule="auto"/>
        <w:jc w:val="both"/>
        <w:rPr>
          <w:rFonts w:ascii="Times New Roman" w:eastAsia="Calibri" w:hAnsi="Times New Roman" w:cs="Arial"/>
          <w:b/>
          <w:color w:val="000000"/>
          <w:sz w:val="28"/>
          <w:szCs w:val="24"/>
          <w:lang w:eastAsia="ru-RU"/>
        </w:rPr>
      </w:pPr>
    </w:p>
    <w:p w:rsidR="006F2DCF" w:rsidRPr="006F2DCF" w:rsidRDefault="006F2DCF" w:rsidP="006F2DCF">
      <w:pPr>
        <w:spacing w:after="0" w:line="240" w:lineRule="auto"/>
        <w:ind w:firstLine="709"/>
        <w:jc w:val="both"/>
        <w:rPr>
          <w:rFonts w:ascii="Times New Roman" w:eastAsia="Calibri" w:hAnsi="Times New Roman" w:cs="Arial"/>
          <w:b/>
          <w:color w:val="000000"/>
          <w:sz w:val="28"/>
          <w:szCs w:val="24"/>
          <w:lang w:eastAsia="ru-RU"/>
        </w:rPr>
      </w:pPr>
    </w:p>
    <w:p w:rsidR="006F2DCF" w:rsidRPr="006F2DCF" w:rsidRDefault="006F2DCF" w:rsidP="006F2DCF">
      <w:pPr>
        <w:spacing w:after="0" w:line="240" w:lineRule="auto"/>
        <w:ind w:firstLine="709"/>
        <w:jc w:val="both"/>
        <w:rPr>
          <w:rFonts w:ascii="Times New Roman" w:eastAsia="Calibri" w:hAnsi="Times New Roman" w:cs="Arial"/>
          <w:b/>
          <w:color w:val="000000"/>
          <w:sz w:val="28"/>
          <w:szCs w:val="24"/>
          <w:lang w:eastAsia="ru-RU"/>
        </w:rPr>
      </w:pPr>
    </w:p>
    <w:p w:rsidR="006F2DCF" w:rsidRPr="006F2DCF" w:rsidRDefault="006F2DCF" w:rsidP="006F2DCF">
      <w:pPr>
        <w:spacing w:after="0" w:line="240" w:lineRule="auto"/>
        <w:ind w:firstLine="709"/>
        <w:jc w:val="both"/>
        <w:rPr>
          <w:rFonts w:ascii="Times New Roman" w:eastAsia="Calibri" w:hAnsi="Times New Roman" w:cs="Arial"/>
          <w:b/>
          <w:color w:val="000000"/>
          <w:sz w:val="28"/>
          <w:szCs w:val="24"/>
          <w:lang w:eastAsia="ru-RU"/>
        </w:rPr>
      </w:pPr>
    </w:p>
    <w:p w:rsidR="006F2DCF" w:rsidRPr="006F2DCF" w:rsidRDefault="006F2DCF" w:rsidP="006F2DCF">
      <w:pPr>
        <w:spacing w:after="0" w:line="240" w:lineRule="auto"/>
        <w:jc w:val="both"/>
        <w:rPr>
          <w:rFonts w:ascii="Times New Roman" w:eastAsia="Calibri" w:hAnsi="Times New Roman" w:cs="Arial"/>
          <w:b/>
          <w:color w:val="000000"/>
          <w:sz w:val="28"/>
          <w:szCs w:val="24"/>
          <w:lang w:eastAsia="ru-RU"/>
        </w:rPr>
      </w:pPr>
    </w:p>
    <w:p w:rsidR="006F2DCF" w:rsidRPr="006F2DCF" w:rsidRDefault="006F2DCF" w:rsidP="007378AB">
      <w:pPr>
        <w:spacing w:after="0" w:line="240" w:lineRule="auto"/>
        <w:ind w:firstLine="567"/>
        <w:jc w:val="both"/>
        <w:rPr>
          <w:rFonts w:ascii="Times New Roman" w:eastAsia="Calibri" w:hAnsi="Times New Roman" w:cs="Arial"/>
          <w:b/>
          <w:color w:val="000000"/>
          <w:sz w:val="28"/>
          <w:szCs w:val="24"/>
          <w:lang w:eastAsia="ru-RU"/>
        </w:rPr>
      </w:pPr>
      <w:r w:rsidRPr="006F2DCF">
        <w:rPr>
          <w:rFonts w:ascii="Times New Roman" w:eastAsia="Calibri" w:hAnsi="Times New Roman" w:cs="Arial"/>
          <w:b/>
          <w:color w:val="000000"/>
          <w:sz w:val="28"/>
          <w:szCs w:val="24"/>
          <w:lang w:eastAsia="ru-RU"/>
        </w:rPr>
        <w:t>Проекты, реализованные в 2021 году.</w:t>
      </w:r>
    </w:p>
    <w:p w:rsidR="006F2DCF" w:rsidRPr="006F2DCF" w:rsidRDefault="006F2DCF" w:rsidP="007378AB">
      <w:pPr>
        <w:spacing w:after="0" w:line="240" w:lineRule="auto"/>
        <w:ind w:firstLine="567"/>
        <w:jc w:val="both"/>
        <w:rPr>
          <w:rFonts w:ascii="Times New Roman" w:eastAsia="Calibri" w:hAnsi="Times New Roman" w:cs="Arial"/>
          <w:color w:val="000000"/>
          <w:sz w:val="28"/>
          <w:szCs w:val="24"/>
          <w:lang w:eastAsia="ru-RU"/>
        </w:rPr>
      </w:pPr>
      <w:r w:rsidRPr="006F2DCF">
        <w:rPr>
          <w:rFonts w:ascii="Times New Roman" w:eastAsia="Calibri" w:hAnsi="Times New Roman" w:cs="Arial"/>
          <w:color w:val="000000"/>
          <w:sz w:val="28"/>
          <w:szCs w:val="24"/>
          <w:lang w:eastAsia="ru-RU"/>
        </w:rPr>
        <w:t>В 2021 году завершена реализация 36 инвестиционных проектов, в том числе 6 проектов по строительству объектов коллективного размещения отдыхающих. По итогам создано 345 рабочих мест, 369 коечных мест.</w:t>
      </w:r>
    </w:p>
    <w:p w:rsidR="006F2DCF" w:rsidRPr="006F2DCF" w:rsidRDefault="006F2DCF"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6F2DCF" w:rsidRPr="006F2DCF" w:rsidRDefault="006F2DCF"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r w:rsidRPr="006F2DCF">
        <w:rPr>
          <w:rFonts w:ascii="Times New Roman" w:eastAsia="Times New Roman" w:hAnsi="Times New Roman" w:cs="Times New Roman"/>
          <w:spacing w:val="-10"/>
          <w:sz w:val="24"/>
          <w:szCs w:val="24"/>
          <w:lang w:eastAsia="ru-RU"/>
        </w:rPr>
        <w:t>Таблица № 1</w:t>
      </w:r>
    </w:p>
    <w:p w:rsidR="006F2DCF" w:rsidRPr="006F2DCF" w:rsidRDefault="006F2DCF" w:rsidP="006F2DCF">
      <w:pPr>
        <w:spacing w:after="0" w:line="240" w:lineRule="auto"/>
        <w:ind w:firstLine="567"/>
        <w:jc w:val="center"/>
        <w:rPr>
          <w:rFonts w:ascii="Times New Roman" w:eastAsia="Times New Roman" w:hAnsi="Times New Roman" w:cs="Times New Roman"/>
          <w:color w:val="000000"/>
          <w:sz w:val="24"/>
          <w:szCs w:val="24"/>
          <w:lang w:eastAsia="ru-RU"/>
        </w:rPr>
      </w:pPr>
      <w:r w:rsidRPr="006F2DCF">
        <w:rPr>
          <w:rFonts w:ascii="Times New Roman" w:eastAsia="Times New Roman" w:hAnsi="Times New Roman" w:cs="Times New Roman"/>
          <w:color w:val="000000"/>
          <w:sz w:val="24"/>
          <w:szCs w:val="24"/>
          <w:lang w:eastAsia="ru-RU"/>
        </w:rPr>
        <w:t>Социально-экономический эффект реализации проектов</w:t>
      </w:r>
    </w:p>
    <w:p w:rsidR="006F2DCF" w:rsidRPr="006F2DCF" w:rsidRDefault="006F2DCF" w:rsidP="006F2DCF">
      <w:pPr>
        <w:spacing w:after="0" w:line="240" w:lineRule="auto"/>
        <w:ind w:firstLine="567"/>
        <w:jc w:val="center"/>
        <w:rPr>
          <w:rFonts w:ascii="Times New Roman" w:eastAsia="Times New Roman" w:hAnsi="Times New Roman" w:cs="Times New Roman"/>
          <w:color w:val="000000"/>
          <w:sz w:val="24"/>
          <w:szCs w:val="24"/>
          <w:lang w:eastAsia="ru-RU"/>
        </w:rPr>
      </w:pPr>
    </w:p>
    <w:tbl>
      <w:tblPr>
        <w:tblStyle w:val="-351"/>
        <w:tblW w:w="9685" w:type="dxa"/>
        <w:tblLook w:val="04A0" w:firstRow="1" w:lastRow="0" w:firstColumn="1" w:lastColumn="0" w:noHBand="0" w:noVBand="1"/>
      </w:tblPr>
      <w:tblGrid>
        <w:gridCol w:w="3186"/>
        <w:gridCol w:w="1272"/>
        <w:gridCol w:w="1066"/>
        <w:gridCol w:w="992"/>
        <w:gridCol w:w="1276"/>
        <w:gridCol w:w="1893"/>
      </w:tblGrid>
      <w:tr w:rsidR="006F2DCF" w:rsidRPr="006F2DCF" w:rsidTr="006F2DCF">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186" w:type="dxa"/>
            <w:hideMark/>
          </w:tcPr>
          <w:p w:rsidR="006F2DCF" w:rsidRPr="006F2DCF" w:rsidRDefault="006F2DCF" w:rsidP="006F2DCF">
            <w:pPr>
              <w:jc w:val="center"/>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Наименование показателя</w:t>
            </w:r>
          </w:p>
        </w:tc>
        <w:tc>
          <w:tcPr>
            <w:tcW w:w="1272" w:type="dxa"/>
            <w:tcBorders>
              <w:bottom w:val="single" w:sz="4" w:space="0" w:color="92CDDC" w:themeColor="accent5" w:themeTint="99"/>
            </w:tcBorders>
            <w:hideMark/>
          </w:tcPr>
          <w:p w:rsidR="006F2DCF" w:rsidRPr="006F2DCF" w:rsidRDefault="006F2DCF" w:rsidP="006F2D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Ед. измерения</w:t>
            </w:r>
          </w:p>
        </w:tc>
        <w:tc>
          <w:tcPr>
            <w:tcW w:w="1066" w:type="dxa"/>
            <w:tcBorders>
              <w:bottom w:val="single" w:sz="4" w:space="0" w:color="92CDDC" w:themeColor="accent5" w:themeTint="99"/>
            </w:tcBorders>
            <w:noWrap/>
            <w:hideMark/>
          </w:tcPr>
          <w:p w:rsidR="006F2DCF" w:rsidRPr="006F2DCF" w:rsidRDefault="006F2DCF" w:rsidP="006F2D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2019</w:t>
            </w:r>
          </w:p>
        </w:tc>
        <w:tc>
          <w:tcPr>
            <w:tcW w:w="992" w:type="dxa"/>
            <w:tcBorders>
              <w:bottom w:val="single" w:sz="4" w:space="0" w:color="92CDDC" w:themeColor="accent5" w:themeTint="99"/>
            </w:tcBorders>
            <w:noWrap/>
            <w:hideMark/>
          </w:tcPr>
          <w:p w:rsidR="006F2DCF" w:rsidRPr="006F2DCF" w:rsidRDefault="006F2DCF" w:rsidP="006F2D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2020</w:t>
            </w:r>
          </w:p>
        </w:tc>
        <w:tc>
          <w:tcPr>
            <w:tcW w:w="1276" w:type="dxa"/>
            <w:tcBorders>
              <w:bottom w:val="single" w:sz="4" w:space="0" w:color="92CDDC" w:themeColor="accent5" w:themeTint="99"/>
            </w:tcBorders>
            <w:noWrap/>
            <w:hideMark/>
          </w:tcPr>
          <w:p w:rsidR="006F2DCF" w:rsidRPr="006F2DCF" w:rsidRDefault="006F2DCF" w:rsidP="006F2D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2021</w:t>
            </w:r>
          </w:p>
        </w:tc>
        <w:tc>
          <w:tcPr>
            <w:tcW w:w="1893" w:type="dxa"/>
            <w:tcBorders>
              <w:bottom w:val="single" w:sz="4" w:space="0" w:color="92CDDC" w:themeColor="accent5" w:themeTint="99"/>
            </w:tcBorders>
            <w:hideMark/>
          </w:tcPr>
          <w:p w:rsidR="006F2DCF" w:rsidRPr="006F2DCF" w:rsidRDefault="006F2DCF" w:rsidP="006F2D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lang w:eastAsia="ru-RU"/>
              </w:rPr>
            </w:pPr>
            <w:r w:rsidRPr="006F2DCF">
              <w:rPr>
                <w:rFonts w:ascii="Times New Roman" w:eastAsia="Times New Roman" w:hAnsi="Times New Roman" w:cs="Times New Roman"/>
                <w:i/>
                <w:color w:val="000000"/>
                <w:lang w:eastAsia="ru-RU"/>
              </w:rPr>
              <w:t>Всего за 3 года</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1. Количество реализованных инвестиционных проектов</w:t>
            </w:r>
          </w:p>
        </w:tc>
        <w:tc>
          <w:tcPr>
            <w:tcW w:w="12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ед.</w:t>
            </w:r>
          </w:p>
        </w:tc>
        <w:tc>
          <w:tcPr>
            <w:tcW w:w="106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32</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32</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36</w:t>
            </w:r>
          </w:p>
        </w:tc>
        <w:tc>
          <w:tcPr>
            <w:tcW w:w="189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lang w:eastAsia="ru-RU"/>
              </w:rPr>
            </w:pPr>
            <w:r w:rsidRPr="006F2DCF">
              <w:rPr>
                <w:rFonts w:ascii="Times New Roman" w:eastAsia="Times New Roman" w:hAnsi="Times New Roman" w:cs="Times New Roman"/>
                <w:b/>
                <w:i/>
                <w:color w:val="000000"/>
                <w:lang w:eastAsia="ru-RU"/>
              </w:rPr>
              <w:t>100</w:t>
            </w:r>
          </w:p>
        </w:tc>
      </w:tr>
      <w:tr w:rsidR="006F2DCF" w:rsidRPr="006F2DCF" w:rsidTr="006F2DCF">
        <w:trPr>
          <w:trHeight w:val="600"/>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2. Количество реализованных инвестиционных проектов в санаторно-курортной и гостиничной сферах</w:t>
            </w:r>
          </w:p>
        </w:tc>
        <w:tc>
          <w:tcPr>
            <w:tcW w:w="12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ед.</w:t>
            </w:r>
          </w:p>
        </w:tc>
        <w:tc>
          <w:tcPr>
            <w:tcW w:w="106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3</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9</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6</w:t>
            </w:r>
          </w:p>
        </w:tc>
        <w:tc>
          <w:tcPr>
            <w:tcW w:w="189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lang w:eastAsia="ru-RU"/>
              </w:rPr>
            </w:pPr>
            <w:r w:rsidRPr="006F2DCF">
              <w:rPr>
                <w:rFonts w:ascii="Times New Roman" w:eastAsia="Times New Roman" w:hAnsi="Times New Roman" w:cs="Times New Roman"/>
                <w:b/>
                <w:i/>
                <w:color w:val="000000"/>
                <w:lang w:eastAsia="ru-RU"/>
              </w:rPr>
              <w:t>18</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3. Создано коечных мест</w:t>
            </w:r>
          </w:p>
        </w:tc>
        <w:tc>
          <w:tcPr>
            <w:tcW w:w="12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ед.</w:t>
            </w:r>
          </w:p>
        </w:tc>
        <w:tc>
          <w:tcPr>
            <w:tcW w:w="106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71</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319</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369</w:t>
            </w:r>
          </w:p>
        </w:tc>
        <w:tc>
          <w:tcPr>
            <w:tcW w:w="189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lang w:eastAsia="ru-RU"/>
              </w:rPr>
            </w:pPr>
            <w:r w:rsidRPr="006F2DCF">
              <w:rPr>
                <w:rFonts w:ascii="Times New Roman" w:eastAsia="Times New Roman" w:hAnsi="Times New Roman" w:cs="Times New Roman"/>
                <w:b/>
                <w:i/>
                <w:color w:val="000000"/>
                <w:lang w:eastAsia="ru-RU"/>
              </w:rPr>
              <w:t>759</w:t>
            </w:r>
          </w:p>
        </w:tc>
      </w:tr>
      <w:tr w:rsidR="006F2DCF" w:rsidRPr="006F2DCF" w:rsidTr="00683B31">
        <w:trPr>
          <w:trHeight w:val="269"/>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 xml:space="preserve">4. Создано </w:t>
            </w:r>
            <w:proofErr w:type="gramStart"/>
            <w:r w:rsidRPr="006F2DCF">
              <w:rPr>
                <w:rFonts w:ascii="Times New Roman" w:eastAsia="Times New Roman" w:hAnsi="Times New Roman" w:cs="Times New Roman"/>
                <w:color w:val="000000"/>
                <w:lang w:eastAsia="ru-RU"/>
              </w:rPr>
              <w:t>р</w:t>
            </w:r>
            <w:proofErr w:type="gramEnd"/>
            <w:r w:rsidR="00683B31">
              <w:rPr>
                <w:rFonts w:ascii="Times New Roman" w:eastAsia="Times New Roman" w:hAnsi="Times New Roman" w:cs="Times New Roman"/>
                <w:color w:val="000000"/>
                <w:lang w:eastAsia="ru-RU"/>
              </w:rPr>
              <w:t xml:space="preserve">                                                                                     </w:t>
            </w:r>
            <w:proofErr w:type="spellStart"/>
            <w:r w:rsidRPr="006F2DCF">
              <w:rPr>
                <w:rFonts w:ascii="Times New Roman" w:eastAsia="Times New Roman" w:hAnsi="Times New Roman" w:cs="Times New Roman"/>
                <w:color w:val="000000"/>
                <w:lang w:eastAsia="ru-RU"/>
              </w:rPr>
              <w:t>абочих</w:t>
            </w:r>
            <w:proofErr w:type="spellEnd"/>
            <w:r w:rsidRPr="006F2DCF">
              <w:rPr>
                <w:rFonts w:ascii="Times New Roman" w:eastAsia="Times New Roman" w:hAnsi="Times New Roman" w:cs="Times New Roman"/>
                <w:color w:val="000000"/>
                <w:lang w:eastAsia="ru-RU"/>
              </w:rPr>
              <w:t xml:space="preserve"> мест</w:t>
            </w:r>
          </w:p>
        </w:tc>
        <w:tc>
          <w:tcPr>
            <w:tcW w:w="12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ед.</w:t>
            </w:r>
          </w:p>
        </w:tc>
        <w:tc>
          <w:tcPr>
            <w:tcW w:w="106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154</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250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6F2DCF">
              <w:rPr>
                <w:rFonts w:ascii="Times New Roman" w:eastAsia="Times New Roman" w:hAnsi="Times New Roman" w:cs="Times New Roman"/>
                <w:color w:val="000000"/>
                <w:lang w:eastAsia="ru-RU"/>
              </w:rPr>
              <w:t>345</w:t>
            </w:r>
          </w:p>
        </w:tc>
        <w:tc>
          <w:tcPr>
            <w:tcW w:w="189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lang w:eastAsia="ru-RU"/>
              </w:rPr>
            </w:pPr>
            <w:r w:rsidRPr="006F2DCF">
              <w:rPr>
                <w:rFonts w:ascii="Times New Roman" w:eastAsia="Times New Roman" w:hAnsi="Times New Roman" w:cs="Times New Roman"/>
                <w:b/>
                <w:i/>
                <w:color w:val="000000"/>
                <w:lang w:eastAsia="ru-RU"/>
              </w:rPr>
              <w:t>749</w:t>
            </w:r>
          </w:p>
        </w:tc>
      </w:tr>
    </w:tbl>
    <w:p w:rsidR="006F2DCF" w:rsidRPr="006F2DCF" w:rsidRDefault="006F2DCF" w:rsidP="006F2DCF">
      <w:pPr>
        <w:spacing w:after="0" w:line="240" w:lineRule="auto"/>
        <w:ind w:firstLine="709"/>
        <w:jc w:val="both"/>
        <w:rPr>
          <w:rFonts w:ascii="Times New Roman" w:eastAsia="Calibri" w:hAnsi="Times New Roman" w:cs="Arial"/>
          <w:color w:val="000000"/>
          <w:sz w:val="28"/>
          <w:szCs w:val="24"/>
          <w:lang w:eastAsia="ru-RU"/>
        </w:rPr>
      </w:pPr>
    </w:p>
    <w:p w:rsidR="006F2DCF" w:rsidRPr="006F2DCF" w:rsidRDefault="006F2DCF"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r w:rsidRPr="006F2DCF">
        <w:rPr>
          <w:rFonts w:ascii="Times New Roman" w:eastAsia="Times New Roman" w:hAnsi="Times New Roman" w:cs="Times New Roman"/>
          <w:spacing w:val="-10"/>
          <w:sz w:val="24"/>
          <w:szCs w:val="24"/>
          <w:lang w:eastAsia="ru-RU"/>
        </w:rPr>
        <w:t>Таблица № 2</w:t>
      </w:r>
    </w:p>
    <w:p w:rsidR="006F2DCF" w:rsidRPr="006F2DCF" w:rsidRDefault="006F2DCF" w:rsidP="006F2DCF">
      <w:pPr>
        <w:spacing w:after="0" w:line="240" w:lineRule="auto"/>
        <w:ind w:firstLine="567"/>
        <w:jc w:val="center"/>
        <w:rPr>
          <w:rFonts w:ascii="Times New Roman" w:eastAsia="Times New Roman" w:hAnsi="Times New Roman" w:cs="Times New Roman"/>
          <w:b/>
          <w:color w:val="000000"/>
          <w:sz w:val="24"/>
          <w:szCs w:val="24"/>
          <w:lang w:eastAsia="ru-RU"/>
        </w:rPr>
      </w:pPr>
      <w:r w:rsidRPr="006F2DCF">
        <w:rPr>
          <w:rFonts w:ascii="Times New Roman" w:eastAsia="Times New Roman" w:hAnsi="Times New Roman" w:cs="Times New Roman"/>
          <w:color w:val="000000"/>
          <w:sz w:val="24"/>
          <w:szCs w:val="24"/>
          <w:lang w:eastAsia="ru-RU"/>
        </w:rPr>
        <w:t xml:space="preserve">Перечень реализованных инвестиционных проектов в 2021 году </w:t>
      </w:r>
      <w:r w:rsidRPr="006F2DCF">
        <w:rPr>
          <w:rFonts w:ascii="Times New Roman" w:eastAsia="Times New Roman" w:hAnsi="Times New Roman" w:cs="Times New Roman"/>
          <w:color w:val="000000"/>
          <w:sz w:val="24"/>
          <w:szCs w:val="24"/>
          <w:lang w:eastAsia="ru-RU"/>
        </w:rPr>
        <w:br/>
      </w:r>
      <w:r w:rsidRPr="006F2DCF">
        <w:rPr>
          <w:rFonts w:ascii="Times New Roman" w:eastAsia="Times New Roman" w:hAnsi="Times New Roman" w:cs="Times New Roman"/>
          <w:b/>
          <w:color w:val="000000"/>
          <w:sz w:val="24"/>
          <w:szCs w:val="24"/>
          <w:lang w:eastAsia="ru-RU"/>
        </w:rPr>
        <w:t>(за счет внебюджетных средств)</w:t>
      </w:r>
    </w:p>
    <w:tbl>
      <w:tblPr>
        <w:tblStyle w:val="-351"/>
        <w:tblpPr w:leftFromText="180" w:rightFromText="180" w:vertAnchor="text" w:horzAnchor="margin" w:tblpXSpec="center" w:tblpY="323"/>
        <w:tblW w:w="9750" w:type="dxa"/>
        <w:tblLayout w:type="fixed"/>
        <w:tblLook w:val="04A0" w:firstRow="1" w:lastRow="0" w:firstColumn="1" w:lastColumn="0" w:noHBand="0" w:noVBand="1"/>
      </w:tblPr>
      <w:tblGrid>
        <w:gridCol w:w="676"/>
        <w:gridCol w:w="4964"/>
        <w:gridCol w:w="1275"/>
        <w:gridCol w:w="1276"/>
        <w:gridCol w:w="1559"/>
      </w:tblGrid>
      <w:tr w:rsidR="006F2DCF" w:rsidRPr="006F2DCF" w:rsidTr="006F2DCF">
        <w:trPr>
          <w:cnfStyle w:val="100000000000" w:firstRow="1" w:lastRow="0" w:firstColumn="0" w:lastColumn="0" w:oddVBand="0" w:evenVBand="0" w:oddHBand="0" w:evenHBand="0" w:firstRowFirstColumn="0" w:firstRowLastColumn="0" w:lastRowFirstColumn="0" w:lastRowLastColumn="0"/>
          <w:trHeight w:val="56"/>
        </w:trPr>
        <w:tc>
          <w:tcPr>
            <w:cnfStyle w:val="001000000100" w:firstRow="0" w:lastRow="0" w:firstColumn="1" w:lastColumn="0" w:oddVBand="0" w:evenVBand="0" w:oddHBand="0" w:evenHBand="0" w:firstRowFirstColumn="1" w:firstRowLastColumn="0" w:lastRowFirstColumn="0" w:lastRowLastColumn="0"/>
            <w:tcW w:w="675" w:type="dxa"/>
            <w:hideMark/>
          </w:tcPr>
          <w:p w:rsidR="006F2DCF" w:rsidRPr="006F2DCF" w:rsidRDefault="006F2DCF" w:rsidP="006F2DCF">
            <w:pPr>
              <w:autoSpaceDE w:val="0"/>
              <w:autoSpaceDN w:val="0"/>
              <w:adjustRightInd w:val="0"/>
              <w:jc w:val="center"/>
              <w:rPr>
                <w:rFonts w:ascii="Times New Roman" w:hAnsi="Times New Roman" w:cs="Times New Roman"/>
                <w:sz w:val="24"/>
                <w:szCs w:val="24"/>
              </w:rPr>
            </w:pPr>
            <w:r w:rsidRPr="006F2DCF">
              <w:rPr>
                <w:rFonts w:ascii="Times New Roman" w:hAnsi="Times New Roman" w:cs="Times New Roman"/>
                <w:sz w:val="24"/>
                <w:szCs w:val="24"/>
              </w:rPr>
              <w:t xml:space="preserve">№ </w:t>
            </w:r>
            <w:proofErr w:type="gramStart"/>
            <w:r w:rsidRPr="006F2DCF">
              <w:rPr>
                <w:rFonts w:ascii="Times New Roman" w:hAnsi="Times New Roman" w:cs="Times New Roman"/>
                <w:sz w:val="24"/>
                <w:szCs w:val="24"/>
              </w:rPr>
              <w:t>п</w:t>
            </w:r>
            <w:proofErr w:type="gramEnd"/>
            <w:r w:rsidRPr="006F2DCF">
              <w:rPr>
                <w:rFonts w:ascii="Times New Roman" w:hAnsi="Times New Roman" w:cs="Times New Roman"/>
                <w:sz w:val="24"/>
                <w:szCs w:val="24"/>
              </w:rPr>
              <w:t>/п</w:t>
            </w:r>
          </w:p>
        </w:tc>
        <w:tc>
          <w:tcPr>
            <w:tcW w:w="4962" w:type="dxa"/>
            <w:tcBorders>
              <w:bottom w:val="single" w:sz="4" w:space="0" w:color="92CDDC" w:themeColor="accent5" w:themeTint="99"/>
            </w:tcBorders>
            <w:hideMark/>
          </w:tcPr>
          <w:p w:rsidR="006F2DCF" w:rsidRPr="006F2DCF" w:rsidRDefault="006F2DCF" w:rsidP="006F2DC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Наименование проекта</w:t>
            </w:r>
          </w:p>
        </w:tc>
        <w:tc>
          <w:tcPr>
            <w:tcW w:w="1275" w:type="dxa"/>
            <w:tcBorders>
              <w:bottom w:val="single" w:sz="4" w:space="0" w:color="92CDDC" w:themeColor="accent5" w:themeTint="99"/>
            </w:tcBorders>
            <w:hideMark/>
          </w:tcPr>
          <w:p w:rsidR="006F2DCF" w:rsidRPr="006F2DCF" w:rsidRDefault="006F2DCF" w:rsidP="006F2DC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Коечные места, ед.</w:t>
            </w:r>
          </w:p>
        </w:tc>
        <w:tc>
          <w:tcPr>
            <w:tcW w:w="1276" w:type="dxa"/>
            <w:tcBorders>
              <w:bottom w:val="single" w:sz="4" w:space="0" w:color="92CDDC" w:themeColor="accent5" w:themeTint="99"/>
            </w:tcBorders>
            <w:hideMark/>
          </w:tcPr>
          <w:p w:rsidR="006F2DCF" w:rsidRPr="006F2DCF" w:rsidRDefault="006F2DCF" w:rsidP="006F2DC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Рабочие места, ед.</w:t>
            </w:r>
          </w:p>
        </w:tc>
        <w:tc>
          <w:tcPr>
            <w:tcW w:w="1559" w:type="dxa"/>
            <w:tcBorders>
              <w:bottom w:val="single" w:sz="4" w:space="0" w:color="92CDDC" w:themeColor="accent5" w:themeTint="99"/>
            </w:tcBorders>
            <w:hideMark/>
          </w:tcPr>
          <w:p w:rsidR="006F2DCF" w:rsidRPr="006F2DCF" w:rsidRDefault="006F2DCF" w:rsidP="006F2DC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Стоимость, млн. руб.</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4"/>
                <w:szCs w:val="24"/>
              </w:rPr>
            </w:pPr>
            <w:r w:rsidRPr="006F2DCF">
              <w:rPr>
                <w:rFonts w:ascii="Times New Roman" w:hAnsi="Times New Roman" w:cs="Times New Roman"/>
                <w:sz w:val="24"/>
                <w:szCs w:val="24"/>
              </w:rPr>
              <w:t>1</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3</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4</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9747" w:type="dxa"/>
            <w:gridSpan w:val="5"/>
            <w:tcBorders>
              <w:top w:val="single" w:sz="4" w:space="0" w:color="92CDDC" w:themeColor="accent5" w:themeTint="99"/>
              <w:right w:val="single" w:sz="4" w:space="0" w:color="92CDDC" w:themeColor="accent5" w:themeTint="99"/>
            </w:tcBorders>
          </w:tcPr>
          <w:p w:rsidR="006F2DCF" w:rsidRPr="006F2DCF" w:rsidRDefault="006F2DCF" w:rsidP="006F2DCF">
            <w:pPr>
              <w:tabs>
                <w:tab w:val="left" w:pos="2820"/>
                <w:tab w:val="center" w:pos="4765"/>
              </w:tabs>
              <w:autoSpaceDE w:val="0"/>
              <w:autoSpaceDN w:val="0"/>
              <w:adjustRightInd w:val="0"/>
              <w:jc w:val="center"/>
              <w:rPr>
                <w:rFonts w:ascii="Times New Roman" w:hAnsi="Times New Roman" w:cs="Times New Roman"/>
                <w:b/>
                <w:bCs/>
                <w:sz w:val="24"/>
                <w:szCs w:val="24"/>
              </w:rPr>
            </w:pPr>
            <w:r w:rsidRPr="006F2DCF">
              <w:rPr>
                <w:rFonts w:ascii="Times New Roman" w:hAnsi="Times New Roman" w:cs="Times New Roman"/>
                <w:b/>
                <w:bCs/>
                <w:sz w:val="24"/>
                <w:szCs w:val="24"/>
              </w:rPr>
              <w:t>Санаторно-курортная и гостиничная сферы</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1</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Санаторий «</w:t>
            </w:r>
            <w:proofErr w:type="spellStart"/>
            <w:r w:rsidRPr="006F2DCF">
              <w:rPr>
                <w:rFonts w:ascii="Times New Roman" w:hAnsi="Times New Roman" w:cs="Times New Roman"/>
                <w:sz w:val="24"/>
                <w:szCs w:val="24"/>
              </w:rPr>
              <w:t>МайрВеда</w:t>
            </w:r>
            <w:proofErr w:type="spellEnd"/>
            <w:r w:rsidRPr="006F2DCF">
              <w:rPr>
                <w:rFonts w:ascii="Times New Roman" w:hAnsi="Times New Roman" w:cs="Times New Roman"/>
                <w:sz w:val="24"/>
                <w:szCs w:val="24"/>
              </w:rPr>
              <w:t xml:space="preserve"> </w:t>
            </w:r>
            <w:proofErr w:type="spellStart"/>
            <w:r w:rsidRPr="006F2DCF">
              <w:rPr>
                <w:rFonts w:ascii="Times New Roman" w:hAnsi="Times New Roman" w:cs="Times New Roman"/>
                <w:sz w:val="24"/>
                <w:szCs w:val="24"/>
              </w:rPr>
              <w:t>Резорт</w:t>
            </w:r>
            <w:proofErr w:type="spellEnd"/>
            <w:r w:rsidRPr="006F2DCF">
              <w:rPr>
                <w:rFonts w:ascii="Times New Roman" w:hAnsi="Times New Roman" w:cs="Times New Roman"/>
                <w:sz w:val="24"/>
                <w:szCs w:val="24"/>
              </w:rPr>
              <w:t>»</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260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135</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940</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2</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Отель «Султан» по ул. Кольцова, 34а</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24</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12</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70</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3</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Гостиница «Нарзан Вест» по ул. Профинтерна, 20</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20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4</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20</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4</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Гостевой дом по ул. 8 Марта, 27</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17</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3</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80</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5</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Гостевой дом по ул. Белореченская, 19</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30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6</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95</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6</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 xml:space="preserve">Гостиница «Атмосфера», ул. </w:t>
            </w:r>
            <w:proofErr w:type="spellStart"/>
            <w:r w:rsidRPr="006F2DCF">
              <w:rPr>
                <w:rFonts w:ascii="Times New Roman" w:eastAsia="Times New Roman" w:hAnsi="Times New Roman" w:cs="Times New Roman"/>
                <w:sz w:val="24"/>
                <w:szCs w:val="24"/>
              </w:rPr>
              <w:t>Хасановская</w:t>
            </w:r>
            <w:proofErr w:type="spellEnd"/>
            <w:r w:rsidRPr="006F2DCF">
              <w:rPr>
                <w:rFonts w:ascii="Times New Roman" w:eastAsia="Times New Roman" w:hAnsi="Times New Roman" w:cs="Times New Roman"/>
                <w:sz w:val="24"/>
                <w:szCs w:val="24"/>
              </w:rPr>
              <w:t>, 27</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18</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5</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14</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637" w:type="dxa"/>
            <w:gridSpan w:val="2"/>
            <w:tcBorders>
              <w:top w:val="single" w:sz="4" w:space="0" w:color="92CDDC" w:themeColor="accent5" w:themeTint="99"/>
              <w:right w:val="single" w:sz="4" w:space="0" w:color="92CDDC" w:themeColor="accent5" w:themeTint="99"/>
            </w:tcBorders>
            <w:hideMark/>
          </w:tcPr>
          <w:p w:rsidR="006F2DCF" w:rsidRPr="006F2DCF" w:rsidRDefault="006F2DCF" w:rsidP="00134E93">
            <w:pPr>
              <w:rPr>
                <w:rFonts w:ascii="Times New Roman" w:eastAsia="Times New Roman" w:hAnsi="Times New Roman" w:cs="Times New Roman"/>
                <w:b/>
                <w:sz w:val="24"/>
                <w:szCs w:val="24"/>
              </w:rPr>
            </w:pPr>
            <w:r w:rsidRPr="006F2DCF">
              <w:rPr>
                <w:rFonts w:ascii="Times New Roman" w:eastAsia="Times New Roman" w:hAnsi="Times New Roman" w:cs="Times New Roman"/>
                <w:b/>
                <w:sz w:val="24"/>
                <w:szCs w:val="24"/>
              </w:rPr>
              <w:t>Итого по отрасли</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4"/>
                <w:szCs w:val="24"/>
                <w:lang w:eastAsia="ru-RU" w:bidi="he-IL"/>
              </w:rPr>
            </w:pPr>
            <w:r w:rsidRPr="006F2DCF">
              <w:rPr>
                <w:rFonts w:ascii="Times New Roman" w:eastAsia="Times New Roman" w:hAnsi="Times New Roman" w:cs="Times New Roman"/>
                <w:b/>
                <w:i/>
                <w:color w:val="000000"/>
                <w:sz w:val="24"/>
                <w:szCs w:val="24"/>
                <w:lang w:eastAsia="ru-RU" w:bidi="he-IL"/>
              </w:rPr>
              <w:t>369</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165</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1219</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9747" w:type="dxa"/>
            <w:gridSpan w:val="5"/>
            <w:tcBorders>
              <w:top w:val="single" w:sz="4" w:space="0" w:color="92CDDC" w:themeColor="accent5" w:themeTint="99"/>
              <w:right w:val="single" w:sz="4" w:space="0" w:color="92CDDC" w:themeColor="accent5" w:themeTint="99"/>
            </w:tcBorders>
          </w:tcPr>
          <w:p w:rsidR="006F2DCF" w:rsidRPr="006F2DCF" w:rsidRDefault="006F2DCF" w:rsidP="006F2DCF">
            <w:pPr>
              <w:autoSpaceDE w:val="0"/>
              <w:autoSpaceDN w:val="0"/>
              <w:adjustRightInd w:val="0"/>
              <w:jc w:val="center"/>
              <w:rPr>
                <w:rFonts w:ascii="Times New Roman" w:hAnsi="Times New Roman" w:cs="Times New Roman"/>
                <w:b/>
                <w:color w:val="000000"/>
                <w:sz w:val="24"/>
                <w:szCs w:val="24"/>
              </w:rPr>
            </w:pPr>
            <w:r w:rsidRPr="006F2DCF">
              <w:rPr>
                <w:rFonts w:ascii="Times New Roman" w:hAnsi="Times New Roman" w:cs="Times New Roman"/>
                <w:b/>
                <w:color w:val="000000"/>
                <w:sz w:val="24"/>
                <w:szCs w:val="24"/>
              </w:rPr>
              <w:lastRenderedPageBreak/>
              <w:t>Торговля и общественное питание</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7</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Кафе «</w:t>
            </w:r>
            <w:proofErr w:type="spellStart"/>
            <w:r w:rsidRPr="006F2DCF">
              <w:rPr>
                <w:rFonts w:ascii="Times New Roman" w:eastAsia="Times New Roman" w:hAnsi="Times New Roman" w:cs="Times New Roman"/>
                <w:sz w:val="24"/>
                <w:szCs w:val="24"/>
              </w:rPr>
              <w:t>Чак</w:t>
            </w:r>
            <w:proofErr w:type="spellEnd"/>
            <w:r w:rsidRPr="006F2DCF">
              <w:rPr>
                <w:rFonts w:ascii="Times New Roman" w:eastAsia="Times New Roman" w:hAnsi="Times New Roman" w:cs="Times New Roman"/>
                <w:sz w:val="24"/>
                <w:szCs w:val="24"/>
              </w:rPr>
              <w:t xml:space="preserve"> </w:t>
            </w:r>
            <w:proofErr w:type="spellStart"/>
            <w:r w:rsidRPr="006F2DCF">
              <w:rPr>
                <w:rFonts w:ascii="Times New Roman" w:eastAsia="Times New Roman" w:hAnsi="Times New Roman" w:cs="Times New Roman"/>
                <w:sz w:val="24"/>
                <w:szCs w:val="24"/>
              </w:rPr>
              <w:t>Норрис</w:t>
            </w:r>
            <w:proofErr w:type="spellEnd"/>
            <w:r w:rsidRPr="006F2DCF">
              <w:rPr>
                <w:rFonts w:ascii="Times New Roman" w:eastAsia="Times New Roman" w:hAnsi="Times New Roman" w:cs="Times New Roman"/>
                <w:sz w:val="24"/>
                <w:szCs w:val="24"/>
              </w:rPr>
              <w:t>» по ул. Кирова/Шаляпина</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12</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39</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8</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Магазин «Строитель» по ул. 8 Марта, 32</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4</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9</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9</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Торговый центр по ул. Свердлова, 16б</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23</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35</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10</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Торгово-деловой центр по ул. Свердлова, 21</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8</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29</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11</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eastAsia="Times New Roman" w:hAnsi="Times New Roman" w:cs="Times New Roman"/>
                <w:sz w:val="24"/>
                <w:szCs w:val="24"/>
              </w:rPr>
              <w:t>Магазин «Продукты» по ул. Гайдара, 36</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7,8</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12</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Магазин по ул. Чапаева,15</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4</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26</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13</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 xml:space="preserve">Торговый центр по ул. </w:t>
            </w:r>
            <w:proofErr w:type="gramStart"/>
            <w:r w:rsidRPr="006F2DCF">
              <w:rPr>
                <w:rFonts w:ascii="Times New Roman" w:hAnsi="Times New Roman" w:cs="Times New Roman"/>
                <w:color w:val="000000"/>
                <w:sz w:val="24"/>
                <w:szCs w:val="24"/>
              </w:rPr>
              <w:t>Водопойной</w:t>
            </w:r>
            <w:proofErr w:type="gramEnd"/>
            <w:r w:rsidRPr="006F2DCF">
              <w:rPr>
                <w:rFonts w:ascii="Times New Roman" w:hAnsi="Times New Roman" w:cs="Times New Roman"/>
                <w:color w:val="000000"/>
                <w:sz w:val="24"/>
                <w:szCs w:val="24"/>
              </w:rPr>
              <w:t>, 10</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25,3</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14</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 xml:space="preserve">Торговый центр «Олимпия» по ул. </w:t>
            </w:r>
            <w:proofErr w:type="spellStart"/>
            <w:r w:rsidRPr="006F2DCF">
              <w:rPr>
                <w:rFonts w:ascii="Times New Roman" w:hAnsi="Times New Roman" w:cs="Times New Roman"/>
                <w:color w:val="000000"/>
                <w:sz w:val="24"/>
                <w:szCs w:val="24"/>
              </w:rPr>
              <w:t>Седлогорской</w:t>
            </w:r>
            <w:proofErr w:type="spellEnd"/>
            <w:r w:rsidRPr="006F2DCF">
              <w:rPr>
                <w:rFonts w:ascii="Times New Roman" w:hAnsi="Times New Roman" w:cs="Times New Roman"/>
                <w:color w:val="000000"/>
                <w:sz w:val="24"/>
                <w:szCs w:val="24"/>
              </w:rPr>
              <w:t>, 3а</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12</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75,9</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15</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 xml:space="preserve">Торговый центр по </w:t>
            </w:r>
            <w:proofErr w:type="spellStart"/>
            <w:r w:rsidRPr="006F2DCF">
              <w:rPr>
                <w:rFonts w:ascii="Times New Roman" w:hAnsi="Times New Roman" w:cs="Times New Roman"/>
                <w:color w:val="000000"/>
                <w:sz w:val="24"/>
                <w:szCs w:val="24"/>
              </w:rPr>
              <w:t>ул</w:t>
            </w:r>
            <w:proofErr w:type="gramStart"/>
            <w:r w:rsidRPr="006F2DCF">
              <w:rPr>
                <w:rFonts w:ascii="Times New Roman" w:hAnsi="Times New Roman" w:cs="Times New Roman"/>
                <w:color w:val="000000"/>
                <w:sz w:val="24"/>
                <w:szCs w:val="24"/>
              </w:rPr>
              <w:t>.К</w:t>
            </w:r>
            <w:proofErr w:type="gramEnd"/>
            <w:r w:rsidRPr="006F2DCF">
              <w:rPr>
                <w:rFonts w:ascii="Times New Roman" w:hAnsi="Times New Roman" w:cs="Times New Roman"/>
                <w:color w:val="000000"/>
                <w:sz w:val="24"/>
                <w:szCs w:val="24"/>
              </w:rPr>
              <w:t>утузова</w:t>
            </w:r>
            <w:proofErr w:type="spellEnd"/>
            <w:r w:rsidRPr="006F2DCF">
              <w:rPr>
                <w:rFonts w:ascii="Times New Roman" w:hAnsi="Times New Roman" w:cs="Times New Roman"/>
                <w:color w:val="000000"/>
                <w:sz w:val="24"/>
                <w:szCs w:val="24"/>
              </w:rPr>
              <w:t>, 85</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8</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50,4</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16</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Торговый центр с кафе «Пирамида»</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115</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17</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 xml:space="preserve">Строительство магазина по ул. </w:t>
            </w:r>
            <w:proofErr w:type="gramStart"/>
            <w:r w:rsidRPr="006F2DCF">
              <w:rPr>
                <w:rFonts w:ascii="Times New Roman" w:hAnsi="Times New Roman" w:cs="Times New Roman"/>
                <w:sz w:val="24"/>
                <w:szCs w:val="24"/>
              </w:rPr>
              <w:t>Главная</w:t>
            </w:r>
            <w:proofErr w:type="gramEnd"/>
            <w:r w:rsidRPr="006F2DCF">
              <w:rPr>
                <w:rFonts w:ascii="Times New Roman" w:hAnsi="Times New Roman" w:cs="Times New Roman"/>
                <w:sz w:val="24"/>
                <w:szCs w:val="24"/>
              </w:rPr>
              <w:t>, 71</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3</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24</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5637" w:type="dxa"/>
            <w:gridSpan w:val="2"/>
            <w:tcBorders>
              <w:top w:val="single" w:sz="4" w:space="0" w:color="92CDDC" w:themeColor="accent5" w:themeTint="99"/>
              <w:right w:val="single" w:sz="4" w:space="0" w:color="92CDDC" w:themeColor="accent5" w:themeTint="99"/>
            </w:tcBorders>
            <w:hideMark/>
          </w:tcPr>
          <w:p w:rsidR="006F2DCF" w:rsidRPr="006F2DCF" w:rsidRDefault="006F2DCF" w:rsidP="00134E93">
            <w:pPr>
              <w:rPr>
                <w:rFonts w:ascii="Times New Roman" w:hAnsi="Times New Roman" w:cs="Times New Roman"/>
                <w:b/>
                <w:sz w:val="24"/>
                <w:szCs w:val="24"/>
              </w:rPr>
            </w:pPr>
            <w:r w:rsidRPr="006F2DCF">
              <w:rPr>
                <w:rFonts w:ascii="Times New Roman" w:hAnsi="Times New Roman" w:cs="Times New Roman"/>
                <w:b/>
                <w:sz w:val="24"/>
                <w:szCs w:val="24"/>
              </w:rPr>
              <w:t>Итого по отрасли</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ru-RU" w:bidi="he-IL"/>
              </w:rPr>
            </w:pPr>
            <w:r w:rsidRPr="006F2DCF">
              <w:rPr>
                <w:rFonts w:ascii="Times New Roman" w:eastAsia="Times New Roman" w:hAnsi="Times New Roman" w:cs="Times New Roman"/>
                <w:b/>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F2DCF">
              <w:rPr>
                <w:rFonts w:ascii="Times New Roman" w:hAnsi="Times New Roman" w:cs="Times New Roman"/>
                <w:b/>
                <w:sz w:val="24"/>
                <w:szCs w:val="24"/>
              </w:rPr>
              <w:t>74</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F2DCF">
              <w:rPr>
                <w:rFonts w:ascii="Times New Roman" w:hAnsi="Times New Roman" w:cs="Times New Roman"/>
                <w:b/>
                <w:sz w:val="24"/>
                <w:szCs w:val="24"/>
              </w:rPr>
              <w:t>436,4</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9747" w:type="dxa"/>
            <w:gridSpan w:val="5"/>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color w:val="000000"/>
                <w:sz w:val="24"/>
                <w:szCs w:val="24"/>
              </w:rPr>
            </w:pPr>
            <w:r w:rsidRPr="006F2DCF">
              <w:rPr>
                <w:rFonts w:ascii="Times New Roman" w:hAnsi="Times New Roman" w:cs="Times New Roman"/>
                <w:b/>
                <w:color w:val="000000"/>
                <w:sz w:val="24"/>
                <w:szCs w:val="24"/>
              </w:rPr>
              <w:t>Многоквартирные жилые дома (МКД)</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18</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по ул. Парковая, 1 (Блоки Б</w:t>
            </w:r>
            <w:proofErr w:type="gramStart"/>
            <w:r w:rsidRPr="006F2DCF">
              <w:rPr>
                <w:rFonts w:ascii="Times New Roman" w:eastAsia="Times New Roman" w:hAnsi="Times New Roman" w:cs="Times New Roman"/>
                <w:sz w:val="24"/>
                <w:szCs w:val="24"/>
              </w:rPr>
              <w:t>,В</w:t>
            </w:r>
            <w:proofErr w:type="gramEnd"/>
            <w:r w:rsidRPr="006F2DCF">
              <w:rPr>
                <w:rFonts w:ascii="Times New Roman" w:eastAsia="Times New Roman" w:hAnsi="Times New Roman" w:cs="Times New Roman"/>
                <w:sz w:val="24"/>
                <w:szCs w:val="24"/>
              </w:rPr>
              <w:t>)</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1230</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19</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по пр. Победы, 43 (Блок</w:t>
            </w:r>
            <w:proofErr w:type="gramStart"/>
            <w:r w:rsidRPr="006F2DCF">
              <w:rPr>
                <w:rFonts w:ascii="Times New Roman" w:eastAsia="Times New Roman" w:hAnsi="Times New Roman" w:cs="Times New Roman"/>
                <w:sz w:val="24"/>
                <w:szCs w:val="24"/>
              </w:rPr>
              <w:t xml:space="preserve"> Б</w:t>
            </w:r>
            <w:proofErr w:type="gramEnd"/>
            <w:r w:rsidRPr="006F2DCF">
              <w:rPr>
                <w:rFonts w:ascii="Times New Roman" w:eastAsia="Times New Roman" w:hAnsi="Times New Roman" w:cs="Times New Roman"/>
                <w:sz w:val="24"/>
                <w:szCs w:val="24"/>
              </w:rPr>
              <w:t xml:space="preserve"> с паркингом)</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1089</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20</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по ул. Щербакова, 16</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color w:val="000000"/>
                <w:sz w:val="24"/>
                <w:szCs w:val="24"/>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320</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21</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по ул. Целинной, 1</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6F2DCF">
              <w:rPr>
                <w:rFonts w:ascii="Times New Roman" w:hAnsi="Times New Roman" w:cs="Times New Roman"/>
                <w:color w:val="000000"/>
                <w:sz w:val="24"/>
                <w:szCs w:val="24"/>
                <w:lang w:val="en-US"/>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309,6</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22</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по ул. Осипенко, 10</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6F2DCF">
              <w:rPr>
                <w:rFonts w:ascii="Times New Roman" w:hAnsi="Times New Roman" w:cs="Times New Roman"/>
                <w:color w:val="000000"/>
                <w:sz w:val="24"/>
                <w:szCs w:val="24"/>
                <w:lang w:val="en-US"/>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352,1</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23</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по ул. Кутузова, 65</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6F2DCF">
              <w:rPr>
                <w:rFonts w:ascii="Times New Roman" w:hAnsi="Times New Roman" w:cs="Times New Roman"/>
                <w:color w:val="000000"/>
                <w:sz w:val="24"/>
                <w:szCs w:val="24"/>
                <w:lang w:val="en-US"/>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180,2</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24</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 xml:space="preserve">по ул. </w:t>
            </w:r>
            <w:proofErr w:type="spellStart"/>
            <w:r w:rsidRPr="006F2DCF">
              <w:rPr>
                <w:rFonts w:ascii="Times New Roman" w:hAnsi="Times New Roman" w:cs="Times New Roman"/>
                <w:sz w:val="24"/>
                <w:szCs w:val="24"/>
              </w:rPr>
              <w:t>Железноводская</w:t>
            </w:r>
            <w:proofErr w:type="spellEnd"/>
            <w:r w:rsidRPr="006F2DCF">
              <w:rPr>
                <w:rFonts w:ascii="Times New Roman" w:hAnsi="Times New Roman" w:cs="Times New Roman"/>
                <w:sz w:val="24"/>
                <w:szCs w:val="24"/>
              </w:rPr>
              <w:t>, 5,7,12</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6F2DCF">
              <w:rPr>
                <w:rFonts w:ascii="Times New Roman" w:hAnsi="Times New Roman" w:cs="Times New Roman"/>
                <w:color w:val="000000"/>
                <w:sz w:val="24"/>
                <w:szCs w:val="24"/>
                <w:lang w:val="en-US"/>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375,4</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25</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по пер. Горный, 22</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6F2DCF">
              <w:rPr>
                <w:rFonts w:ascii="Times New Roman" w:hAnsi="Times New Roman" w:cs="Times New Roman"/>
                <w:color w:val="000000"/>
                <w:sz w:val="24"/>
                <w:szCs w:val="24"/>
                <w:lang w:val="en-US"/>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121,6</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26</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по ул. 8 Марта, 37</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6F2DCF">
              <w:rPr>
                <w:rFonts w:ascii="Times New Roman" w:hAnsi="Times New Roman" w:cs="Times New Roman"/>
                <w:color w:val="000000"/>
                <w:sz w:val="24"/>
                <w:szCs w:val="24"/>
                <w:lang w:val="en-US"/>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300,3</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27</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по ул. Жмакина, 6</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6F2DCF">
              <w:rPr>
                <w:rFonts w:ascii="Times New Roman" w:hAnsi="Times New Roman" w:cs="Times New Roman"/>
                <w:color w:val="000000"/>
                <w:sz w:val="24"/>
                <w:szCs w:val="24"/>
                <w:lang w:val="en-US"/>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42</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28</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по пр. Победы, 151</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7</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620</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637" w:type="dxa"/>
            <w:gridSpan w:val="2"/>
            <w:tcBorders>
              <w:top w:val="single" w:sz="4" w:space="0" w:color="92CDDC" w:themeColor="accent5" w:themeTint="99"/>
              <w:right w:val="single" w:sz="4" w:space="0" w:color="92CDDC" w:themeColor="accent5" w:themeTint="99"/>
            </w:tcBorders>
            <w:hideMark/>
          </w:tcPr>
          <w:p w:rsidR="006F2DCF" w:rsidRPr="006F2DCF" w:rsidRDefault="006F2DCF" w:rsidP="00134E93">
            <w:pPr>
              <w:rPr>
                <w:rFonts w:ascii="Times New Roman" w:hAnsi="Times New Roman" w:cs="Times New Roman"/>
                <w:b/>
                <w:sz w:val="24"/>
                <w:szCs w:val="24"/>
              </w:rPr>
            </w:pPr>
            <w:r w:rsidRPr="006F2DCF">
              <w:rPr>
                <w:rFonts w:ascii="Times New Roman" w:hAnsi="Times New Roman" w:cs="Times New Roman"/>
                <w:b/>
                <w:sz w:val="24"/>
                <w:szCs w:val="24"/>
              </w:rPr>
              <w:t>Итого по отрасли</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tabs>
                <w:tab w:val="center" w:pos="529"/>
                <w:tab w:val="left" w:pos="99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4"/>
                <w:szCs w:val="24"/>
                <w:lang w:eastAsia="ru-RU" w:bidi="he-IL"/>
              </w:rPr>
            </w:pPr>
            <w:r w:rsidRPr="006F2DCF">
              <w:rPr>
                <w:rFonts w:ascii="Times New Roman" w:eastAsia="Times New Roman" w:hAnsi="Times New Roman" w:cs="Times New Roman"/>
                <w:b/>
                <w:i/>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6F2DCF">
              <w:rPr>
                <w:rFonts w:ascii="Times New Roman" w:hAnsi="Times New Roman" w:cs="Times New Roman"/>
                <w:b/>
                <w:i/>
                <w:sz w:val="24"/>
                <w:szCs w:val="24"/>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6F2DCF">
              <w:rPr>
                <w:rFonts w:ascii="Times New Roman" w:hAnsi="Times New Roman" w:cs="Times New Roman"/>
                <w:b/>
                <w:i/>
                <w:sz w:val="24"/>
                <w:szCs w:val="24"/>
              </w:rPr>
              <w:t>4940,2</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5637" w:type="dxa"/>
            <w:gridSpan w:val="2"/>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sz w:val="24"/>
                <w:szCs w:val="24"/>
              </w:rPr>
            </w:pPr>
            <w:r w:rsidRPr="006F2DCF">
              <w:rPr>
                <w:rFonts w:ascii="Times New Roman" w:hAnsi="Times New Roman" w:cs="Times New Roman"/>
                <w:b/>
                <w:sz w:val="24"/>
                <w:szCs w:val="24"/>
              </w:rPr>
              <w:t>Общее итого</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6F2DCF" w:rsidRPr="006F2DCF" w:rsidRDefault="006F2DCF" w:rsidP="006F2DCF">
            <w:pPr>
              <w:tabs>
                <w:tab w:val="center" w:pos="529"/>
                <w:tab w:val="left" w:pos="99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4"/>
                <w:szCs w:val="24"/>
                <w:lang w:eastAsia="ru-RU" w:bidi="he-IL"/>
              </w:rPr>
            </w:pPr>
            <w:r w:rsidRPr="006F2DCF">
              <w:rPr>
                <w:rFonts w:ascii="Times New Roman" w:eastAsia="Times New Roman" w:hAnsi="Times New Roman" w:cs="Times New Roman"/>
                <w:b/>
                <w:i/>
                <w:color w:val="000000"/>
                <w:sz w:val="24"/>
                <w:szCs w:val="24"/>
                <w:lang w:eastAsia="ru-RU" w:bidi="he-IL"/>
              </w:rPr>
              <w:t>369</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6F2DCF">
              <w:rPr>
                <w:rFonts w:ascii="Times New Roman" w:hAnsi="Times New Roman" w:cs="Times New Roman"/>
                <w:b/>
                <w:i/>
                <w:sz w:val="24"/>
                <w:szCs w:val="24"/>
              </w:rPr>
              <w:t>239</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6F2DCF">
              <w:rPr>
                <w:rFonts w:ascii="Times New Roman" w:hAnsi="Times New Roman" w:cs="Times New Roman"/>
                <w:b/>
                <w:i/>
                <w:sz w:val="24"/>
                <w:szCs w:val="24"/>
              </w:rPr>
              <w:t>6595,6</w:t>
            </w:r>
          </w:p>
        </w:tc>
      </w:tr>
    </w:tbl>
    <w:p w:rsidR="006F2DCF" w:rsidRPr="006F2DCF" w:rsidRDefault="006F2DCF"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6F2DCF" w:rsidRPr="006F2DCF" w:rsidRDefault="006F2DCF"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r w:rsidRPr="006F2DCF">
        <w:rPr>
          <w:rFonts w:ascii="Times New Roman" w:eastAsia="Times New Roman" w:hAnsi="Times New Roman" w:cs="Times New Roman"/>
          <w:spacing w:val="-10"/>
          <w:sz w:val="24"/>
          <w:szCs w:val="24"/>
          <w:lang w:eastAsia="ru-RU"/>
        </w:rPr>
        <w:t>Таблица № 3</w:t>
      </w:r>
    </w:p>
    <w:p w:rsidR="006F2DCF" w:rsidRPr="00F92A47" w:rsidRDefault="006F2DCF" w:rsidP="00F92A47">
      <w:pPr>
        <w:spacing w:after="0" w:line="240" w:lineRule="auto"/>
        <w:ind w:firstLine="567"/>
        <w:jc w:val="center"/>
        <w:rPr>
          <w:rFonts w:ascii="Times New Roman" w:eastAsia="Times New Roman" w:hAnsi="Times New Roman" w:cs="Times New Roman"/>
          <w:b/>
          <w:color w:val="000000"/>
          <w:sz w:val="24"/>
          <w:szCs w:val="24"/>
          <w:lang w:eastAsia="ru-RU"/>
        </w:rPr>
      </w:pPr>
      <w:r w:rsidRPr="006F2DCF">
        <w:rPr>
          <w:rFonts w:ascii="Times New Roman" w:eastAsia="Times New Roman" w:hAnsi="Times New Roman" w:cs="Times New Roman"/>
          <w:color w:val="000000"/>
          <w:sz w:val="24"/>
          <w:szCs w:val="24"/>
          <w:lang w:eastAsia="ru-RU"/>
        </w:rPr>
        <w:t xml:space="preserve">Перечень реализованных инвестиционных проектов в 2021 году </w:t>
      </w:r>
      <w:r w:rsidRPr="006F2DCF">
        <w:rPr>
          <w:rFonts w:ascii="Times New Roman" w:eastAsia="Times New Roman" w:hAnsi="Times New Roman" w:cs="Times New Roman"/>
          <w:color w:val="000000"/>
          <w:sz w:val="24"/>
          <w:szCs w:val="24"/>
          <w:lang w:eastAsia="ru-RU"/>
        </w:rPr>
        <w:br/>
      </w:r>
      <w:r w:rsidRPr="006F2DCF">
        <w:rPr>
          <w:rFonts w:ascii="Times New Roman" w:eastAsia="Times New Roman" w:hAnsi="Times New Roman" w:cs="Times New Roman"/>
          <w:b/>
          <w:color w:val="000000"/>
          <w:sz w:val="24"/>
          <w:szCs w:val="24"/>
          <w:lang w:eastAsia="ru-RU"/>
        </w:rPr>
        <w:t>(за с</w:t>
      </w:r>
      <w:r w:rsidR="00F92A47">
        <w:rPr>
          <w:rFonts w:ascii="Times New Roman" w:eastAsia="Times New Roman" w:hAnsi="Times New Roman" w:cs="Times New Roman"/>
          <w:b/>
          <w:color w:val="000000"/>
          <w:sz w:val="24"/>
          <w:szCs w:val="24"/>
          <w:lang w:eastAsia="ru-RU"/>
        </w:rPr>
        <w:t>чет бюджетных средств)</w:t>
      </w:r>
    </w:p>
    <w:tbl>
      <w:tblPr>
        <w:tblStyle w:val="-351"/>
        <w:tblpPr w:leftFromText="180" w:rightFromText="180" w:vertAnchor="text" w:horzAnchor="margin" w:tblpXSpec="center" w:tblpY="323"/>
        <w:tblW w:w="9750" w:type="dxa"/>
        <w:tblLayout w:type="fixed"/>
        <w:tblLook w:val="04A0" w:firstRow="1" w:lastRow="0" w:firstColumn="1" w:lastColumn="0" w:noHBand="0" w:noVBand="1"/>
      </w:tblPr>
      <w:tblGrid>
        <w:gridCol w:w="676"/>
        <w:gridCol w:w="4964"/>
        <w:gridCol w:w="1275"/>
        <w:gridCol w:w="1276"/>
        <w:gridCol w:w="1559"/>
      </w:tblGrid>
      <w:tr w:rsidR="006F2DCF" w:rsidRPr="006F2DCF" w:rsidTr="006F2DCF">
        <w:trPr>
          <w:cnfStyle w:val="100000000000" w:firstRow="1" w:lastRow="0" w:firstColumn="0" w:lastColumn="0" w:oddVBand="0" w:evenVBand="0" w:oddHBand="0" w:evenHBand="0" w:firstRowFirstColumn="0" w:firstRowLastColumn="0" w:lastRowFirstColumn="0" w:lastRowLastColumn="0"/>
          <w:trHeight w:val="56"/>
        </w:trPr>
        <w:tc>
          <w:tcPr>
            <w:cnfStyle w:val="001000000100" w:firstRow="0" w:lastRow="0" w:firstColumn="1" w:lastColumn="0" w:oddVBand="0" w:evenVBand="0" w:oddHBand="0" w:evenHBand="0" w:firstRowFirstColumn="1" w:firstRowLastColumn="0" w:lastRowFirstColumn="0" w:lastRowLastColumn="0"/>
            <w:tcW w:w="675" w:type="dxa"/>
            <w:hideMark/>
          </w:tcPr>
          <w:p w:rsidR="006F2DCF" w:rsidRPr="006F2DCF" w:rsidRDefault="006F2DCF" w:rsidP="006F2DCF">
            <w:pPr>
              <w:autoSpaceDE w:val="0"/>
              <w:autoSpaceDN w:val="0"/>
              <w:adjustRightInd w:val="0"/>
              <w:jc w:val="center"/>
              <w:rPr>
                <w:rFonts w:ascii="Times New Roman" w:hAnsi="Times New Roman" w:cs="Times New Roman"/>
                <w:sz w:val="24"/>
                <w:szCs w:val="24"/>
              </w:rPr>
            </w:pPr>
            <w:r w:rsidRPr="006F2DCF">
              <w:rPr>
                <w:rFonts w:ascii="Times New Roman" w:hAnsi="Times New Roman" w:cs="Times New Roman"/>
                <w:sz w:val="24"/>
                <w:szCs w:val="24"/>
              </w:rPr>
              <w:t xml:space="preserve">№ </w:t>
            </w:r>
            <w:proofErr w:type="gramStart"/>
            <w:r w:rsidRPr="006F2DCF">
              <w:rPr>
                <w:rFonts w:ascii="Times New Roman" w:hAnsi="Times New Roman" w:cs="Times New Roman"/>
                <w:sz w:val="24"/>
                <w:szCs w:val="24"/>
              </w:rPr>
              <w:t>п</w:t>
            </w:r>
            <w:proofErr w:type="gramEnd"/>
            <w:r w:rsidRPr="006F2DCF">
              <w:rPr>
                <w:rFonts w:ascii="Times New Roman" w:hAnsi="Times New Roman" w:cs="Times New Roman"/>
                <w:sz w:val="24"/>
                <w:szCs w:val="24"/>
              </w:rPr>
              <w:t>/п</w:t>
            </w:r>
          </w:p>
        </w:tc>
        <w:tc>
          <w:tcPr>
            <w:tcW w:w="4962" w:type="dxa"/>
            <w:tcBorders>
              <w:bottom w:val="single" w:sz="4" w:space="0" w:color="92CDDC" w:themeColor="accent5" w:themeTint="99"/>
            </w:tcBorders>
            <w:hideMark/>
          </w:tcPr>
          <w:p w:rsidR="006F2DCF" w:rsidRPr="006F2DCF" w:rsidRDefault="006F2DCF" w:rsidP="006F2DC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Наименование проекта</w:t>
            </w:r>
          </w:p>
        </w:tc>
        <w:tc>
          <w:tcPr>
            <w:tcW w:w="1275" w:type="dxa"/>
            <w:tcBorders>
              <w:bottom w:val="single" w:sz="4" w:space="0" w:color="92CDDC" w:themeColor="accent5" w:themeTint="99"/>
            </w:tcBorders>
            <w:hideMark/>
          </w:tcPr>
          <w:p w:rsidR="006F2DCF" w:rsidRPr="006F2DCF" w:rsidRDefault="006F2DCF" w:rsidP="006F2DC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Коечные места, ед.</w:t>
            </w:r>
          </w:p>
        </w:tc>
        <w:tc>
          <w:tcPr>
            <w:tcW w:w="1276" w:type="dxa"/>
            <w:tcBorders>
              <w:bottom w:val="single" w:sz="4" w:space="0" w:color="92CDDC" w:themeColor="accent5" w:themeTint="99"/>
            </w:tcBorders>
            <w:hideMark/>
          </w:tcPr>
          <w:p w:rsidR="006F2DCF" w:rsidRPr="006F2DCF" w:rsidRDefault="006F2DCF" w:rsidP="006F2DC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Рабочие места, ед.</w:t>
            </w:r>
          </w:p>
        </w:tc>
        <w:tc>
          <w:tcPr>
            <w:tcW w:w="1559" w:type="dxa"/>
            <w:tcBorders>
              <w:bottom w:val="single" w:sz="4" w:space="0" w:color="92CDDC" w:themeColor="accent5" w:themeTint="99"/>
            </w:tcBorders>
            <w:hideMark/>
          </w:tcPr>
          <w:p w:rsidR="006F2DCF" w:rsidRPr="006F2DCF" w:rsidRDefault="006F2DCF" w:rsidP="006F2DC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Стоимость, млн. руб.</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4"/>
                <w:szCs w:val="24"/>
              </w:rPr>
            </w:pPr>
            <w:r w:rsidRPr="006F2DCF">
              <w:rPr>
                <w:rFonts w:ascii="Times New Roman" w:hAnsi="Times New Roman" w:cs="Times New Roman"/>
                <w:sz w:val="24"/>
                <w:szCs w:val="24"/>
              </w:rPr>
              <w:t>1</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3</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4</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9747" w:type="dxa"/>
            <w:gridSpan w:val="5"/>
            <w:tcBorders>
              <w:top w:val="single" w:sz="4" w:space="0" w:color="92CDDC" w:themeColor="accent5" w:themeTint="99"/>
              <w:right w:val="single" w:sz="4" w:space="0" w:color="92CDDC" w:themeColor="accent5" w:themeTint="99"/>
            </w:tcBorders>
          </w:tcPr>
          <w:p w:rsidR="006F2DCF" w:rsidRPr="006F2DCF" w:rsidRDefault="006F2DCF" w:rsidP="006F2DCF">
            <w:pPr>
              <w:tabs>
                <w:tab w:val="left" w:pos="2820"/>
                <w:tab w:val="center" w:pos="4765"/>
              </w:tabs>
              <w:autoSpaceDE w:val="0"/>
              <w:autoSpaceDN w:val="0"/>
              <w:adjustRightInd w:val="0"/>
              <w:jc w:val="center"/>
              <w:rPr>
                <w:rFonts w:ascii="Times New Roman" w:hAnsi="Times New Roman" w:cs="Times New Roman"/>
                <w:b/>
                <w:bCs/>
                <w:sz w:val="24"/>
                <w:szCs w:val="24"/>
              </w:rPr>
            </w:pPr>
            <w:r w:rsidRPr="006F2DCF">
              <w:rPr>
                <w:rFonts w:ascii="Times New Roman" w:hAnsi="Times New Roman" w:cs="Times New Roman"/>
                <w:b/>
                <w:bCs/>
                <w:sz w:val="24"/>
                <w:szCs w:val="24"/>
              </w:rPr>
              <w:t>Образование (начальное, среднее общее)</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1</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 xml:space="preserve">Строительство детского сада на 280 мест по ул. </w:t>
            </w:r>
            <w:proofErr w:type="gramStart"/>
            <w:r w:rsidRPr="006F2DCF">
              <w:rPr>
                <w:rFonts w:ascii="Times New Roman" w:hAnsi="Times New Roman" w:cs="Times New Roman"/>
                <w:sz w:val="24"/>
                <w:szCs w:val="24"/>
              </w:rPr>
              <w:t>Замковой</w:t>
            </w:r>
            <w:proofErr w:type="gramEnd"/>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6F2DCF">
              <w:rPr>
                <w:rFonts w:ascii="Times New Roman" w:eastAsia="Times New Roman" w:hAnsi="Times New Roman" w:cs="Times New Roman"/>
                <w:sz w:val="24"/>
                <w:szCs w:val="24"/>
                <w:lang w:val="en-US"/>
              </w:rPr>
              <w:t>65</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6F2DCF">
              <w:rPr>
                <w:rFonts w:ascii="Times New Roman" w:eastAsia="Times New Roman" w:hAnsi="Times New Roman" w:cs="Times New Roman"/>
                <w:sz w:val="24"/>
                <w:szCs w:val="24"/>
              </w:rPr>
              <w:t>281,99</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2</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Строительство отдельно стоящего корпуса на 40 мест для МБДОУ ДС №8 по ул. Велинградской</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F2DCF">
              <w:rPr>
                <w:rFonts w:ascii="Times New Roman" w:eastAsia="Times New Roman" w:hAnsi="Times New Roman" w:cs="Times New Roman"/>
                <w:sz w:val="24"/>
                <w:szCs w:val="24"/>
                <w:lang w:val="en-US"/>
              </w:rPr>
              <w:t>25</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6F2DCF">
              <w:rPr>
                <w:rFonts w:ascii="Times New Roman" w:eastAsia="Times New Roman" w:hAnsi="Times New Roman" w:cs="Times New Roman"/>
                <w:sz w:val="24"/>
                <w:szCs w:val="24"/>
                <w:lang w:val="en-US"/>
              </w:rPr>
              <w:t>88,67</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3</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Реконструкции и восстановление здания СОШ № 1 по ул. Богдана Хмельницкого</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6F2DCF">
              <w:rPr>
                <w:rFonts w:ascii="Times New Roman" w:eastAsia="Times New Roman" w:hAnsi="Times New Roman" w:cs="Times New Roman"/>
                <w:sz w:val="24"/>
                <w:szCs w:val="24"/>
                <w:lang w:val="en-US"/>
              </w:rPr>
              <w:t>16</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85,27</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5637" w:type="dxa"/>
            <w:gridSpan w:val="2"/>
            <w:tcBorders>
              <w:top w:val="single" w:sz="4" w:space="0" w:color="92CDDC" w:themeColor="accent5" w:themeTint="99"/>
              <w:right w:val="single" w:sz="4" w:space="0" w:color="92CDDC" w:themeColor="accent5" w:themeTint="99"/>
            </w:tcBorders>
            <w:hideMark/>
          </w:tcPr>
          <w:p w:rsidR="006F2DCF" w:rsidRPr="006F2DCF" w:rsidRDefault="006F2DCF" w:rsidP="00134E93">
            <w:pPr>
              <w:rPr>
                <w:rFonts w:ascii="Times New Roman" w:eastAsia="Times New Roman" w:hAnsi="Times New Roman" w:cs="Times New Roman"/>
                <w:b/>
                <w:sz w:val="24"/>
                <w:szCs w:val="24"/>
              </w:rPr>
            </w:pPr>
            <w:r w:rsidRPr="006F2DCF">
              <w:rPr>
                <w:rFonts w:ascii="Times New Roman" w:eastAsia="Times New Roman" w:hAnsi="Times New Roman" w:cs="Times New Roman"/>
                <w:b/>
                <w:sz w:val="24"/>
                <w:szCs w:val="24"/>
              </w:rPr>
              <w:t>Итого по отрасли</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4"/>
                <w:szCs w:val="24"/>
                <w:lang w:val="en-US" w:eastAsia="ru-RU" w:bidi="he-IL"/>
              </w:rPr>
            </w:pPr>
            <w:r w:rsidRPr="006F2DCF">
              <w:rPr>
                <w:rFonts w:ascii="Times New Roman" w:eastAsia="Times New Roman" w:hAnsi="Times New Roman" w:cs="Times New Roman"/>
                <w:b/>
                <w:i/>
                <w:color w:val="000000"/>
                <w:sz w:val="24"/>
                <w:szCs w:val="24"/>
                <w:lang w:val="en-US"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sz w:val="24"/>
                <w:szCs w:val="24"/>
                <w:lang w:val="en-US"/>
              </w:rPr>
            </w:pPr>
            <w:r w:rsidRPr="006F2DCF">
              <w:rPr>
                <w:rFonts w:ascii="Times New Roman" w:hAnsi="Times New Roman" w:cs="Times New Roman"/>
                <w:b/>
                <w:i/>
                <w:color w:val="000000"/>
                <w:sz w:val="24"/>
                <w:szCs w:val="24"/>
                <w:lang w:val="en-US"/>
              </w:rPr>
              <w:t>106</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sz w:val="24"/>
                <w:szCs w:val="24"/>
                <w:lang w:val="en-US"/>
              </w:rPr>
            </w:pPr>
            <w:r w:rsidRPr="006F2DCF">
              <w:rPr>
                <w:rFonts w:ascii="Times New Roman" w:hAnsi="Times New Roman" w:cs="Times New Roman"/>
                <w:b/>
                <w:i/>
                <w:color w:val="000000"/>
                <w:sz w:val="24"/>
                <w:szCs w:val="24"/>
                <w:lang w:val="en-US"/>
              </w:rPr>
              <w:t>455</w:t>
            </w:r>
            <w:r w:rsidRPr="006F2DCF">
              <w:rPr>
                <w:rFonts w:ascii="Times New Roman" w:hAnsi="Times New Roman" w:cs="Times New Roman"/>
                <w:b/>
                <w:i/>
                <w:color w:val="000000"/>
                <w:sz w:val="24"/>
                <w:szCs w:val="24"/>
              </w:rPr>
              <w:t>,</w:t>
            </w:r>
            <w:r w:rsidRPr="006F2DCF">
              <w:rPr>
                <w:rFonts w:ascii="Times New Roman" w:hAnsi="Times New Roman" w:cs="Times New Roman"/>
                <w:b/>
                <w:i/>
                <w:color w:val="000000"/>
                <w:sz w:val="24"/>
                <w:szCs w:val="24"/>
                <w:lang w:val="en-US"/>
              </w:rPr>
              <w:t>93</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9747" w:type="dxa"/>
            <w:gridSpan w:val="5"/>
            <w:tcBorders>
              <w:top w:val="single" w:sz="4" w:space="0" w:color="92CDDC" w:themeColor="accent5" w:themeTint="99"/>
              <w:right w:val="single" w:sz="4" w:space="0" w:color="92CDDC" w:themeColor="accent5" w:themeTint="99"/>
            </w:tcBorders>
          </w:tcPr>
          <w:p w:rsidR="006F2DCF" w:rsidRPr="006F2DCF" w:rsidRDefault="006F2DCF" w:rsidP="006F2DCF">
            <w:pPr>
              <w:autoSpaceDE w:val="0"/>
              <w:autoSpaceDN w:val="0"/>
              <w:adjustRightInd w:val="0"/>
              <w:jc w:val="center"/>
              <w:rPr>
                <w:rFonts w:ascii="Times New Roman" w:hAnsi="Times New Roman" w:cs="Times New Roman"/>
                <w:b/>
                <w:color w:val="000000"/>
                <w:sz w:val="24"/>
                <w:szCs w:val="24"/>
              </w:rPr>
            </w:pPr>
            <w:r w:rsidRPr="006F2DCF">
              <w:rPr>
                <w:rFonts w:ascii="Times New Roman" w:hAnsi="Times New Roman" w:cs="Times New Roman"/>
                <w:b/>
                <w:color w:val="000000"/>
                <w:sz w:val="24"/>
                <w:szCs w:val="24"/>
              </w:rPr>
              <w:t>Благоустройство общественных территорий</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4</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Мемориальный комплекс «Воинская слава» и воинские захоронения по пр. Цандера</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93,94</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5</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Мемориальный комплекс «Журавли» по ул. Кольцова</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104,71</w:t>
            </w:r>
          </w:p>
        </w:tc>
      </w:tr>
      <w:tr w:rsidR="006F2DCF" w:rsidRPr="006F2DCF" w:rsidTr="006F2DCF">
        <w:trPr>
          <w:trHeight w:val="2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6</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 xml:space="preserve">Реконструкция гидротехнических </w:t>
            </w:r>
            <w:r w:rsidRPr="006F2DCF">
              <w:rPr>
                <w:rFonts w:ascii="Times New Roman" w:hAnsi="Times New Roman" w:cs="Times New Roman"/>
                <w:sz w:val="24"/>
                <w:szCs w:val="24"/>
              </w:rPr>
              <w:lastRenderedPageBreak/>
              <w:t>сооружений на реке Аликоновка (Старое озеро) с благоустройством территории</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lastRenderedPageBreak/>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431,19</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lastRenderedPageBreak/>
              <w:t>7</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 xml:space="preserve">Реконструкция проспекта Ленина </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871,26</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92CDDC" w:themeColor="accent5" w:themeTint="99"/>
              <w:right w:val="single" w:sz="4" w:space="0" w:color="92CDDC" w:themeColor="accent5" w:themeTint="99"/>
            </w:tcBorders>
            <w:hideMark/>
          </w:tcPr>
          <w:p w:rsidR="006F2DCF" w:rsidRPr="006F2DCF" w:rsidRDefault="006F2DCF" w:rsidP="006F2DCF">
            <w:pPr>
              <w:autoSpaceDE w:val="0"/>
              <w:autoSpaceDN w:val="0"/>
              <w:adjustRightInd w:val="0"/>
              <w:jc w:val="center"/>
              <w:rPr>
                <w:rFonts w:ascii="Times New Roman" w:hAnsi="Times New Roman" w:cs="Times New Roman"/>
                <w:sz w:val="20"/>
                <w:szCs w:val="20"/>
              </w:rPr>
            </w:pPr>
            <w:r w:rsidRPr="006F2DCF">
              <w:rPr>
                <w:rFonts w:ascii="Times New Roman" w:hAnsi="Times New Roman" w:cs="Times New Roman"/>
                <w:sz w:val="20"/>
                <w:szCs w:val="20"/>
              </w:rPr>
              <w:t>8</w:t>
            </w:r>
          </w:p>
        </w:tc>
        <w:tc>
          <w:tcPr>
            <w:tcW w:w="49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 xml:space="preserve">Благоустройство набережной поймы </w:t>
            </w:r>
          </w:p>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р. Подкумок</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68,1</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5637" w:type="dxa"/>
            <w:gridSpan w:val="2"/>
            <w:tcBorders>
              <w:top w:val="single" w:sz="4" w:space="0" w:color="92CDDC" w:themeColor="accent5" w:themeTint="99"/>
              <w:right w:val="single" w:sz="4" w:space="0" w:color="92CDDC" w:themeColor="accent5" w:themeTint="99"/>
            </w:tcBorders>
            <w:hideMark/>
          </w:tcPr>
          <w:p w:rsidR="006F2DCF" w:rsidRPr="006F2DCF" w:rsidRDefault="006F2DCF" w:rsidP="00134E93">
            <w:pPr>
              <w:rPr>
                <w:rFonts w:ascii="Times New Roman" w:hAnsi="Times New Roman" w:cs="Times New Roman"/>
                <w:b/>
                <w:sz w:val="24"/>
                <w:szCs w:val="24"/>
              </w:rPr>
            </w:pPr>
            <w:r w:rsidRPr="006F2DCF">
              <w:rPr>
                <w:rFonts w:ascii="Times New Roman" w:hAnsi="Times New Roman" w:cs="Times New Roman"/>
                <w:b/>
                <w:sz w:val="24"/>
                <w:szCs w:val="24"/>
              </w:rPr>
              <w:t>Итого по отрасли</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tabs>
                <w:tab w:val="center" w:pos="529"/>
                <w:tab w:val="left" w:pos="99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4"/>
                <w:szCs w:val="24"/>
                <w:lang w:eastAsia="ru-RU" w:bidi="he-IL"/>
              </w:rPr>
            </w:pPr>
            <w:r w:rsidRPr="006F2DCF">
              <w:rPr>
                <w:rFonts w:ascii="Times New Roman" w:eastAsia="Times New Roman" w:hAnsi="Times New Roman" w:cs="Times New Roman"/>
                <w:b/>
                <w:i/>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6F2DCF">
              <w:rPr>
                <w:rFonts w:ascii="Times New Roman" w:hAnsi="Times New Roman" w:cs="Times New Roman"/>
                <w:b/>
                <w:i/>
                <w:sz w:val="24"/>
                <w:szCs w:val="24"/>
              </w:rPr>
              <w:t>0</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6F2DCF">
              <w:rPr>
                <w:rFonts w:ascii="Times New Roman" w:hAnsi="Times New Roman" w:cs="Times New Roman"/>
                <w:b/>
                <w:i/>
                <w:sz w:val="24"/>
                <w:szCs w:val="24"/>
              </w:rPr>
              <w:t>1569,2</w:t>
            </w:r>
          </w:p>
        </w:tc>
      </w:tr>
      <w:tr w:rsidR="006F2DCF" w:rsidRPr="006F2DCF" w:rsidTr="006F2DCF">
        <w:trPr>
          <w:trHeight w:val="54"/>
        </w:trPr>
        <w:tc>
          <w:tcPr>
            <w:cnfStyle w:val="001000000000" w:firstRow="0" w:lastRow="0" w:firstColumn="1" w:lastColumn="0" w:oddVBand="0" w:evenVBand="0" w:oddHBand="0" w:evenHBand="0" w:firstRowFirstColumn="0" w:firstRowLastColumn="0" w:lastRowFirstColumn="0" w:lastRowLastColumn="0"/>
            <w:tcW w:w="5637" w:type="dxa"/>
            <w:gridSpan w:val="2"/>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sz w:val="24"/>
                <w:szCs w:val="24"/>
              </w:rPr>
            </w:pPr>
            <w:r w:rsidRPr="006F2DCF">
              <w:rPr>
                <w:rFonts w:ascii="Times New Roman" w:hAnsi="Times New Roman" w:cs="Times New Roman"/>
                <w:b/>
                <w:sz w:val="24"/>
                <w:szCs w:val="24"/>
              </w:rPr>
              <w:t>Общее итого</w:t>
            </w:r>
          </w:p>
        </w:tc>
        <w:tc>
          <w:tcPr>
            <w:tcW w:w="127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6F2DCF" w:rsidRPr="006F2DCF" w:rsidRDefault="006F2DCF" w:rsidP="006F2DCF">
            <w:pPr>
              <w:tabs>
                <w:tab w:val="center" w:pos="529"/>
                <w:tab w:val="left" w:pos="99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4"/>
                <w:szCs w:val="24"/>
                <w:lang w:eastAsia="ru-RU" w:bidi="he-IL"/>
              </w:rPr>
            </w:pPr>
            <w:r w:rsidRPr="006F2DCF">
              <w:rPr>
                <w:rFonts w:ascii="Times New Roman" w:eastAsia="Times New Roman" w:hAnsi="Times New Roman" w:cs="Times New Roman"/>
                <w:b/>
                <w:i/>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6F2DCF">
              <w:rPr>
                <w:rFonts w:ascii="Times New Roman" w:hAnsi="Times New Roman" w:cs="Times New Roman"/>
                <w:b/>
                <w:i/>
                <w:sz w:val="24"/>
                <w:szCs w:val="24"/>
              </w:rPr>
              <w:t>106</w:t>
            </w:r>
          </w:p>
        </w:tc>
        <w:tc>
          <w:tcPr>
            <w:tcW w:w="155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6F2DCF">
              <w:rPr>
                <w:rFonts w:ascii="Times New Roman" w:hAnsi="Times New Roman" w:cs="Times New Roman"/>
                <w:b/>
                <w:i/>
                <w:sz w:val="24"/>
                <w:szCs w:val="24"/>
              </w:rPr>
              <w:t>2025,13</w:t>
            </w:r>
          </w:p>
        </w:tc>
      </w:tr>
    </w:tbl>
    <w:p w:rsidR="006F2DCF" w:rsidRPr="006F2DCF" w:rsidRDefault="006F2DCF" w:rsidP="006F2DCF">
      <w:pPr>
        <w:spacing w:after="0" w:line="240" w:lineRule="auto"/>
        <w:ind w:firstLine="709"/>
        <w:jc w:val="both"/>
        <w:rPr>
          <w:rFonts w:ascii="Times New Roman" w:eastAsia="Calibri" w:hAnsi="Times New Roman" w:cs="Arial"/>
          <w:color w:val="000000"/>
          <w:sz w:val="28"/>
          <w:szCs w:val="24"/>
          <w:lang w:eastAsia="ru-RU"/>
        </w:rPr>
      </w:pPr>
    </w:p>
    <w:p w:rsidR="006F2DCF" w:rsidRPr="006F2DCF" w:rsidRDefault="006F2DCF" w:rsidP="007378AB">
      <w:pPr>
        <w:spacing w:after="0" w:line="240" w:lineRule="auto"/>
        <w:ind w:firstLine="567"/>
        <w:jc w:val="both"/>
        <w:rPr>
          <w:rFonts w:ascii="Times New Roman" w:eastAsia="Calibri" w:hAnsi="Times New Roman" w:cs="Arial"/>
          <w:b/>
          <w:color w:val="000000"/>
          <w:sz w:val="28"/>
          <w:szCs w:val="24"/>
          <w:lang w:eastAsia="ru-RU"/>
        </w:rPr>
      </w:pPr>
      <w:r w:rsidRPr="006F2DCF">
        <w:rPr>
          <w:rFonts w:ascii="Times New Roman" w:eastAsia="Calibri" w:hAnsi="Times New Roman" w:cs="Arial"/>
          <w:b/>
          <w:color w:val="000000"/>
          <w:sz w:val="28"/>
          <w:szCs w:val="24"/>
          <w:lang w:eastAsia="ru-RU"/>
        </w:rPr>
        <w:t>Проекты в стадии реализации (по состоянию на 01.01.2022 г.).</w:t>
      </w:r>
    </w:p>
    <w:p w:rsidR="006F2DCF" w:rsidRPr="006F2DCF" w:rsidRDefault="006F2DCF" w:rsidP="007378AB">
      <w:pPr>
        <w:spacing w:after="0" w:line="240" w:lineRule="auto"/>
        <w:ind w:firstLine="567"/>
        <w:jc w:val="both"/>
        <w:rPr>
          <w:rFonts w:ascii="Times New Roman" w:eastAsia="Calibri" w:hAnsi="Times New Roman" w:cs="Arial"/>
          <w:color w:val="000000"/>
          <w:sz w:val="28"/>
          <w:szCs w:val="24"/>
          <w:lang w:eastAsia="ru-RU"/>
        </w:rPr>
      </w:pPr>
      <w:r w:rsidRPr="006F2DCF">
        <w:rPr>
          <w:rFonts w:ascii="Times New Roman" w:eastAsia="Calibri" w:hAnsi="Times New Roman" w:cs="Arial"/>
          <w:color w:val="000000"/>
          <w:sz w:val="28"/>
          <w:szCs w:val="24"/>
          <w:lang w:eastAsia="ru-RU"/>
        </w:rPr>
        <w:t xml:space="preserve">На территории города-курорта Кисловодска реализуется 34 </w:t>
      </w:r>
      <w:proofErr w:type="gramStart"/>
      <w:r w:rsidRPr="006F2DCF">
        <w:rPr>
          <w:rFonts w:ascii="Times New Roman" w:eastAsia="Calibri" w:hAnsi="Times New Roman" w:cs="Arial"/>
          <w:color w:val="000000"/>
          <w:sz w:val="28"/>
          <w:szCs w:val="24"/>
          <w:lang w:eastAsia="ru-RU"/>
        </w:rPr>
        <w:t>инвестиционных</w:t>
      </w:r>
      <w:proofErr w:type="gramEnd"/>
      <w:r w:rsidRPr="006F2DCF">
        <w:rPr>
          <w:rFonts w:ascii="Times New Roman" w:eastAsia="Calibri" w:hAnsi="Times New Roman" w:cs="Arial"/>
          <w:color w:val="000000"/>
          <w:sz w:val="28"/>
          <w:szCs w:val="24"/>
          <w:lang w:eastAsia="ru-RU"/>
        </w:rPr>
        <w:t xml:space="preserve"> проекта, в том числе:</w:t>
      </w:r>
    </w:p>
    <w:p w:rsidR="006F2DCF" w:rsidRPr="006F2DCF" w:rsidRDefault="006F2DCF" w:rsidP="007378AB">
      <w:pPr>
        <w:spacing w:after="0" w:line="240" w:lineRule="auto"/>
        <w:ind w:firstLine="567"/>
        <w:jc w:val="both"/>
        <w:rPr>
          <w:rFonts w:ascii="Times New Roman" w:eastAsia="Calibri" w:hAnsi="Times New Roman" w:cs="Arial"/>
          <w:color w:val="000000"/>
          <w:sz w:val="28"/>
          <w:szCs w:val="24"/>
          <w:lang w:eastAsia="ru-RU"/>
        </w:rPr>
      </w:pPr>
      <w:r w:rsidRPr="006F2DCF">
        <w:rPr>
          <w:rFonts w:ascii="Times New Roman" w:eastAsia="Calibri" w:hAnsi="Times New Roman" w:cs="Arial"/>
          <w:color w:val="000000"/>
          <w:sz w:val="28"/>
          <w:szCs w:val="24"/>
          <w:lang w:eastAsia="ru-RU"/>
        </w:rPr>
        <w:t xml:space="preserve">- 23 проекта за счет внебюджетных (частных) источников финансирования, общей стоимостью 20,1 млрд. руб., по </w:t>
      </w:r>
      <w:proofErr w:type="gramStart"/>
      <w:r w:rsidRPr="006F2DCF">
        <w:rPr>
          <w:rFonts w:ascii="Times New Roman" w:eastAsia="Calibri" w:hAnsi="Times New Roman" w:cs="Arial"/>
          <w:color w:val="000000"/>
          <w:sz w:val="28"/>
          <w:szCs w:val="24"/>
          <w:lang w:eastAsia="ru-RU"/>
        </w:rPr>
        <w:t>итогам</w:t>
      </w:r>
      <w:proofErr w:type="gramEnd"/>
      <w:r w:rsidRPr="006F2DCF">
        <w:rPr>
          <w:rFonts w:ascii="Times New Roman" w:eastAsia="Calibri" w:hAnsi="Times New Roman" w:cs="Arial"/>
          <w:color w:val="000000"/>
          <w:sz w:val="28"/>
          <w:szCs w:val="24"/>
          <w:lang w:eastAsia="ru-RU"/>
        </w:rPr>
        <w:t xml:space="preserve"> реализации которых планируется создать до 2108 коечных мест, а также до 2422 рабочих мест;</w:t>
      </w:r>
    </w:p>
    <w:p w:rsidR="006F2DCF" w:rsidRPr="006F2DCF" w:rsidRDefault="006F2DCF" w:rsidP="007378AB">
      <w:pPr>
        <w:spacing w:after="0" w:line="240" w:lineRule="auto"/>
        <w:ind w:firstLine="567"/>
        <w:jc w:val="both"/>
        <w:rPr>
          <w:rFonts w:ascii="Times New Roman" w:eastAsia="Calibri" w:hAnsi="Times New Roman" w:cs="Arial"/>
          <w:color w:val="000000"/>
          <w:sz w:val="28"/>
          <w:szCs w:val="24"/>
          <w:lang w:eastAsia="ru-RU"/>
        </w:rPr>
      </w:pPr>
      <w:r w:rsidRPr="006F2DCF">
        <w:rPr>
          <w:rFonts w:ascii="Times New Roman" w:eastAsia="Calibri" w:hAnsi="Times New Roman" w:cs="Arial"/>
          <w:color w:val="000000"/>
          <w:sz w:val="28"/>
          <w:szCs w:val="24"/>
          <w:lang w:eastAsia="ru-RU"/>
        </w:rPr>
        <w:t xml:space="preserve">- 11 проектов за счет бюджетных источников финансирования, общей стоимостью 17,16млрд. руб., по </w:t>
      </w:r>
      <w:proofErr w:type="gramStart"/>
      <w:r w:rsidRPr="006F2DCF">
        <w:rPr>
          <w:rFonts w:ascii="Times New Roman" w:eastAsia="Calibri" w:hAnsi="Times New Roman" w:cs="Arial"/>
          <w:color w:val="000000"/>
          <w:sz w:val="28"/>
          <w:szCs w:val="24"/>
          <w:lang w:eastAsia="ru-RU"/>
        </w:rPr>
        <w:t>итогам</w:t>
      </w:r>
      <w:proofErr w:type="gramEnd"/>
      <w:r w:rsidRPr="006F2DCF">
        <w:rPr>
          <w:rFonts w:ascii="Times New Roman" w:eastAsia="Calibri" w:hAnsi="Times New Roman" w:cs="Arial"/>
          <w:color w:val="000000"/>
          <w:sz w:val="28"/>
          <w:szCs w:val="24"/>
          <w:lang w:eastAsia="ru-RU"/>
        </w:rPr>
        <w:t xml:space="preserve"> реализации которых планируется создать до 296 коечных мест, а также до 648 рабочих мест.</w:t>
      </w:r>
    </w:p>
    <w:p w:rsidR="006F2DCF" w:rsidRPr="006F2DCF" w:rsidRDefault="006F2DCF"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r w:rsidRPr="006F2DCF">
        <w:rPr>
          <w:rFonts w:ascii="Times New Roman" w:eastAsia="Times New Roman" w:hAnsi="Times New Roman" w:cs="Times New Roman"/>
          <w:spacing w:val="-10"/>
          <w:sz w:val="24"/>
          <w:szCs w:val="24"/>
          <w:lang w:eastAsia="ru-RU"/>
        </w:rPr>
        <w:t>Таблица № 4</w:t>
      </w:r>
    </w:p>
    <w:p w:rsidR="006F2DCF" w:rsidRPr="006F2DCF" w:rsidRDefault="006F2DCF" w:rsidP="006F2DCF">
      <w:pPr>
        <w:spacing w:after="0" w:line="240" w:lineRule="auto"/>
        <w:jc w:val="center"/>
        <w:rPr>
          <w:rFonts w:ascii="Times New Roman" w:eastAsia="Times New Roman" w:hAnsi="Times New Roman" w:cs="Times New Roman"/>
          <w:b/>
          <w:color w:val="000000"/>
          <w:sz w:val="24"/>
          <w:szCs w:val="24"/>
          <w:lang w:eastAsia="ru-RU"/>
        </w:rPr>
      </w:pPr>
      <w:r w:rsidRPr="006F2DCF">
        <w:rPr>
          <w:rFonts w:ascii="Times New Roman" w:eastAsia="Times New Roman" w:hAnsi="Times New Roman" w:cs="Times New Roman"/>
          <w:color w:val="000000"/>
          <w:sz w:val="24"/>
          <w:szCs w:val="24"/>
          <w:lang w:eastAsia="ru-RU"/>
        </w:rPr>
        <w:t>Проекты в стадии реализации</w:t>
      </w:r>
      <w:r w:rsidRPr="006F2DCF">
        <w:rPr>
          <w:rFonts w:ascii="Times New Roman" w:eastAsia="Times New Roman" w:hAnsi="Times New Roman" w:cs="Times New Roman"/>
          <w:color w:val="000000"/>
          <w:sz w:val="24"/>
          <w:szCs w:val="24"/>
          <w:lang w:eastAsia="ru-RU"/>
        </w:rPr>
        <w:br/>
      </w:r>
      <w:r w:rsidRPr="006F2DCF">
        <w:rPr>
          <w:rFonts w:ascii="Times New Roman" w:eastAsia="Times New Roman" w:hAnsi="Times New Roman" w:cs="Times New Roman"/>
          <w:b/>
          <w:color w:val="000000"/>
          <w:sz w:val="24"/>
          <w:szCs w:val="24"/>
          <w:lang w:eastAsia="ru-RU"/>
        </w:rPr>
        <w:t>(за счет внебюджетных средств)</w:t>
      </w:r>
      <w:r w:rsidRPr="006F2DCF">
        <w:rPr>
          <w:rFonts w:ascii="Times New Roman" w:eastAsia="Calibri" w:hAnsi="Times New Roman" w:cs="Times New Roman"/>
          <w:color w:val="000000"/>
          <w:sz w:val="28"/>
          <w:szCs w:val="28"/>
        </w:rPr>
        <w:t xml:space="preserve"> </w:t>
      </w:r>
    </w:p>
    <w:tbl>
      <w:tblPr>
        <w:tblStyle w:val="-351"/>
        <w:tblpPr w:leftFromText="180" w:rightFromText="180" w:vertAnchor="text" w:horzAnchor="margin" w:tblpY="431"/>
        <w:tblW w:w="9915" w:type="dxa"/>
        <w:tblLayout w:type="fixed"/>
        <w:tblLook w:val="04A0" w:firstRow="1" w:lastRow="0" w:firstColumn="1" w:lastColumn="0" w:noHBand="0" w:noVBand="1"/>
      </w:tblPr>
      <w:tblGrid>
        <w:gridCol w:w="533"/>
        <w:gridCol w:w="6405"/>
        <w:gridCol w:w="992"/>
        <w:gridCol w:w="851"/>
        <w:gridCol w:w="1134"/>
      </w:tblGrid>
      <w:tr w:rsidR="006F2DCF" w:rsidRPr="006F2DCF" w:rsidTr="006F2DCF">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534" w:type="dxa"/>
            <w:hideMark/>
          </w:tcPr>
          <w:p w:rsidR="006F2DCF" w:rsidRPr="006F2DCF" w:rsidRDefault="006F2DCF" w:rsidP="006F2DCF">
            <w:pPr>
              <w:contextualSpacing/>
              <w:jc w:val="center"/>
              <w:rPr>
                <w:rFonts w:ascii="Times New Roman" w:eastAsia="Times New Roman" w:hAnsi="Times New Roman" w:cs="Times New Roman"/>
                <w:color w:val="000000"/>
                <w:sz w:val="16"/>
                <w:szCs w:val="16"/>
                <w:lang w:eastAsia="ru-RU" w:bidi="he-IL"/>
              </w:rPr>
            </w:pPr>
            <w:r w:rsidRPr="006F2DCF">
              <w:rPr>
                <w:rFonts w:ascii="Times New Roman" w:eastAsia="Times New Roman" w:hAnsi="Times New Roman" w:cs="Times New Roman"/>
                <w:color w:val="000000"/>
                <w:sz w:val="16"/>
                <w:szCs w:val="16"/>
                <w:lang w:eastAsia="ru-RU" w:bidi="he-IL"/>
              </w:rPr>
              <w:t>№</w:t>
            </w:r>
          </w:p>
          <w:p w:rsidR="006F2DCF" w:rsidRPr="006F2DCF" w:rsidRDefault="006F2DCF" w:rsidP="006F2DCF">
            <w:pPr>
              <w:contextualSpacing/>
              <w:jc w:val="center"/>
              <w:rPr>
                <w:rFonts w:ascii="Times New Roman" w:eastAsia="Times New Roman" w:hAnsi="Times New Roman" w:cs="Times New Roman"/>
                <w:color w:val="000000"/>
                <w:sz w:val="16"/>
                <w:szCs w:val="16"/>
                <w:lang w:eastAsia="ru-RU" w:bidi="he-IL"/>
              </w:rPr>
            </w:pPr>
            <w:proofErr w:type="gramStart"/>
            <w:r w:rsidRPr="006F2DCF">
              <w:rPr>
                <w:rFonts w:ascii="Times New Roman" w:eastAsia="Times New Roman" w:hAnsi="Times New Roman" w:cs="Times New Roman"/>
                <w:color w:val="000000"/>
                <w:sz w:val="16"/>
                <w:szCs w:val="16"/>
                <w:lang w:eastAsia="ru-RU" w:bidi="he-IL"/>
              </w:rPr>
              <w:t>п</w:t>
            </w:r>
            <w:proofErr w:type="gramEnd"/>
            <w:r w:rsidRPr="006F2DCF">
              <w:rPr>
                <w:rFonts w:ascii="Times New Roman" w:eastAsia="Times New Roman" w:hAnsi="Times New Roman" w:cs="Times New Roman"/>
                <w:color w:val="000000"/>
                <w:sz w:val="16"/>
                <w:szCs w:val="16"/>
                <w:lang w:eastAsia="ru-RU" w:bidi="he-IL"/>
              </w:rPr>
              <w:t>/п</w:t>
            </w:r>
          </w:p>
        </w:tc>
        <w:tc>
          <w:tcPr>
            <w:tcW w:w="6407" w:type="dxa"/>
            <w:tcBorders>
              <w:bottom w:val="single" w:sz="4" w:space="0" w:color="92CDDC" w:themeColor="accent5" w:themeTint="99"/>
            </w:tcBorders>
            <w:hideMark/>
          </w:tcPr>
          <w:p w:rsidR="006F2DCF" w:rsidRPr="006F2DCF" w:rsidRDefault="006F2DCF" w:rsidP="006F2DC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bidi="he-IL"/>
              </w:rPr>
            </w:pPr>
            <w:r w:rsidRPr="006F2DCF">
              <w:rPr>
                <w:rFonts w:ascii="Times New Roman" w:eastAsia="Times New Roman" w:hAnsi="Times New Roman" w:cs="Times New Roman"/>
                <w:color w:val="000000"/>
                <w:sz w:val="16"/>
                <w:szCs w:val="16"/>
                <w:lang w:eastAsia="ru-RU" w:bidi="he-IL"/>
              </w:rPr>
              <w:t>Наименование проекта</w:t>
            </w:r>
          </w:p>
        </w:tc>
        <w:tc>
          <w:tcPr>
            <w:tcW w:w="992" w:type="dxa"/>
            <w:tcBorders>
              <w:bottom w:val="single" w:sz="4" w:space="0" w:color="92CDDC" w:themeColor="accent5" w:themeTint="99"/>
            </w:tcBorders>
            <w:hideMark/>
          </w:tcPr>
          <w:p w:rsidR="006F2DCF" w:rsidRPr="006F2DCF" w:rsidRDefault="006F2DCF" w:rsidP="006F2DC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bidi="he-IL"/>
              </w:rPr>
            </w:pPr>
            <w:r w:rsidRPr="006F2DCF">
              <w:rPr>
                <w:rFonts w:ascii="Times New Roman" w:eastAsia="Times New Roman" w:hAnsi="Times New Roman" w:cs="Times New Roman"/>
                <w:color w:val="000000"/>
                <w:sz w:val="16"/>
                <w:szCs w:val="16"/>
                <w:lang w:eastAsia="ru-RU" w:bidi="he-IL"/>
              </w:rPr>
              <w:t>Коечные места (план), ед.</w:t>
            </w:r>
          </w:p>
        </w:tc>
        <w:tc>
          <w:tcPr>
            <w:tcW w:w="851" w:type="dxa"/>
            <w:tcBorders>
              <w:bottom w:val="single" w:sz="4" w:space="0" w:color="92CDDC" w:themeColor="accent5" w:themeTint="99"/>
            </w:tcBorders>
            <w:hideMark/>
          </w:tcPr>
          <w:p w:rsidR="006F2DCF" w:rsidRPr="006F2DCF" w:rsidRDefault="006F2DCF" w:rsidP="006F2DC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bidi="he-IL"/>
              </w:rPr>
            </w:pPr>
            <w:r w:rsidRPr="006F2DCF">
              <w:rPr>
                <w:rFonts w:ascii="Times New Roman" w:eastAsia="Times New Roman" w:hAnsi="Times New Roman" w:cs="Times New Roman"/>
                <w:color w:val="000000"/>
                <w:sz w:val="16"/>
                <w:szCs w:val="16"/>
                <w:lang w:eastAsia="ru-RU" w:bidi="he-IL"/>
              </w:rPr>
              <w:t>Рабочие места (план), ед.</w:t>
            </w:r>
          </w:p>
        </w:tc>
        <w:tc>
          <w:tcPr>
            <w:tcW w:w="1134" w:type="dxa"/>
            <w:tcBorders>
              <w:bottom w:val="single" w:sz="4" w:space="0" w:color="92CDDC" w:themeColor="accent5" w:themeTint="99"/>
            </w:tcBorders>
            <w:hideMark/>
          </w:tcPr>
          <w:p w:rsidR="006F2DCF" w:rsidRPr="006F2DCF" w:rsidRDefault="006F2DCF" w:rsidP="006F2DC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bidi="he-IL"/>
              </w:rPr>
            </w:pPr>
            <w:r w:rsidRPr="006F2DCF">
              <w:rPr>
                <w:rFonts w:ascii="Times New Roman" w:eastAsia="Times New Roman" w:hAnsi="Times New Roman" w:cs="Times New Roman"/>
                <w:color w:val="000000"/>
                <w:sz w:val="16"/>
                <w:szCs w:val="16"/>
                <w:lang w:eastAsia="ru-RU" w:bidi="he-IL"/>
              </w:rPr>
              <w:t>Стоимость проекта, млн. руб.</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contextualSpacing/>
              <w:jc w:val="center"/>
              <w:rPr>
                <w:rFonts w:ascii="Times New Roman" w:eastAsia="Times New Roman" w:hAnsi="Times New Roman" w:cs="Times New Roman"/>
                <w:b/>
                <w:bCs/>
                <w:color w:val="000000"/>
                <w:sz w:val="20"/>
                <w:szCs w:val="20"/>
                <w:lang w:eastAsia="ru-RU" w:bidi="he-IL"/>
              </w:rPr>
            </w:pPr>
            <w:r w:rsidRPr="006F2DCF">
              <w:rPr>
                <w:rFonts w:ascii="Times New Roman" w:eastAsia="Times New Roman" w:hAnsi="Times New Roman" w:cs="Times New Roman"/>
                <w:b/>
                <w:bCs/>
                <w:color w:val="000000"/>
                <w:sz w:val="20"/>
                <w:szCs w:val="20"/>
                <w:lang w:eastAsia="ru-RU" w:bidi="he-IL"/>
              </w:rPr>
              <w:t>1</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ru-RU" w:bidi="he-IL"/>
              </w:rPr>
            </w:pPr>
            <w:r w:rsidRPr="006F2DCF">
              <w:rPr>
                <w:rFonts w:ascii="Times New Roman" w:eastAsia="Times New Roman" w:hAnsi="Times New Roman" w:cs="Times New Roman"/>
                <w:b/>
                <w:bCs/>
                <w:color w:val="000000"/>
                <w:sz w:val="20"/>
                <w:szCs w:val="20"/>
                <w:lang w:eastAsia="ru-RU" w:bidi="he-IL"/>
              </w:rPr>
              <w:t>2</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ru-RU" w:bidi="he-IL"/>
              </w:rPr>
            </w:pPr>
            <w:r w:rsidRPr="006F2DCF">
              <w:rPr>
                <w:rFonts w:ascii="Times New Roman" w:eastAsia="Times New Roman" w:hAnsi="Times New Roman" w:cs="Times New Roman"/>
                <w:b/>
                <w:bCs/>
                <w:color w:val="000000"/>
                <w:sz w:val="20"/>
                <w:szCs w:val="20"/>
                <w:lang w:eastAsia="ru-RU" w:bidi="he-IL"/>
              </w:rPr>
              <w:t>3</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ru-RU" w:bidi="he-IL"/>
              </w:rPr>
            </w:pPr>
            <w:r w:rsidRPr="006F2DCF">
              <w:rPr>
                <w:rFonts w:ascii="Times New Roman" w:eastAsia="Times New Roman" w:hAnsi="Times New Roman" w:cs="Times New Roman"/>
                <w:b/>
                <w:bCs/>
                <w:color w:val="000000"/>
                <w:sz w:val="20"/>
                <w:szCs w:val="20"/>
                <w:lang w:eastAsia="ru-RU" w:bidi="he-IL"/>
              </w:rPr>
              <w:t>4</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ru-RU" w:bidi="he-IL"/>
              </w:rPr>
            </w:pPr>
            <w:r w:rsidRPr="006F2DCF">
              <w:rPr>
                <w:rFonts w:ascii="Times New Roman" w:eastAsia="Times New Roman" w:hAnsi="Times New Roman" w:cs="Times New Roman"/>
                <w:b/>
                <w:bCs/>
                <w:color w:val="000000"/>
                <w:sz w:val="20"/>
                <w:szCs w:val="20"/>
                <w:lang w:eastAsia="ru-RU" w:bidi="he-IL"/>
              </w:rPr>
              <w:t>5</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9918" w:type="dxa"/>
            <w:gridSpan w:val="5"/>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color w:val="000000"/>
                <w:sz w:val="24"/>
                <w:szCs w:val="24"/>
              </w:rPr>
            </w:pPr>
            <w:r w:rsidRPr="006F2DCF">
              <w:rPr>
                <w:rFonts w:ascii="Times New Roman" w:hAnsi="Times New Roman" w:cs="Times New Roman"/>
                <w:b/>
                <w:color w:val="000000"/>
                <w:sz w:val="24"/>
                <w:szCs w:val="24"/>
              </w:rPr>
              <w:t>Объекты санаторно-курортного комплекса</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1</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Санаторий «Питергоф»</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354</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443</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2652,3</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2</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Пансионат по пр. Ленина, 24</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110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60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1200</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3</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Клиника им. Святителя Луки</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100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130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850</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4</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Санаторий «Стеклянная Струя»</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160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180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1100</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5</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lang w:val="en-US"/>
              </w:rPr>
              <w:t xml:space="preserve"> </w:t>
            </w:r>
            <w:r w:rsidRPr="006F2DCF">
              <w:rPr>
                <w:rFonts w:ascii="Times New Roman" w:hAnsi="Times New Roman" w:cs="Times New Roman"/>
                <w:color w:val="000000"/>
                <w:sz w:val="24"/>
                <w:szCs w:val="24"/>
              </w:rPr>
              <w:t>«Санаторий «Кисловодск» («Академический»)</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543</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380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2000</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6</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 xml:space="preserve"> Административно-лечебный корпус по пер. </w:t>
            </w:r>
            <w:proofErr w:type="gramStart"/>
            <w:r w:rsidRPr="006F2DCF">
              <w:rPr>
                <w:rFonts w:ascii="Times New Roman" w:hAnsi="Times New Roman" w:cs="Times New Roman"/>
                <w:color w:val="000000"/>
                <w:sz w:val="24"/>
                <w:szCs w:val="24"/>
              </w:rPr>
              <w:t>Бородинскому</w:t>
            </w:r>
            <w:proofErr w:type="gramEnd"/>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69</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30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280</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7</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Санаторий «</w:t>
            </w:r>
            <w:proofErr w:type="spellStart"/>
            <w:r w:rsidRPr="006F2DCF">
              <w:rPr>
                <w:rFonts w:ascii="Times New Roman" w:hAnsi="Times New Roman" w:cs="Times New Roman"/>
                <w:color w:val="000000"/>
                <w:sz w:val="24"/>
                <w:szCs w:val="24"/>
              </w:rPr>
              <w:t>Русель</w:t>
            </w:r>
            <w:proofErr w:type="spellEnd"/>
            <w:r w:rsidRPr="006F2DCF">
              <w:rPr>
                <w:rFonts w:ascii="Times New Roman" w:hAnsi="Times New Roman" w:cs="Times New Roman"/>
                <w:color w:val="000000"/>
                <w:sz w:val="24"/>
                <w:szCs w:val="24"/>
              </w:rPr>
              <w:t>»</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410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250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2000</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8</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Гостиница с рестораном по пр. Победы, 11</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30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20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60</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9</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Санаторий по пр. Ленина, 21</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120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90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300</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10</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 xml:space="preserve">Гостиница по ул. </w:t>
            </w:r>
            <w:proofErr w:type="spellStart"/>
            <w:r w:rsidRPr="006F2DCF">
              <w:rPr>
                <w:rFonts w:ascii="Times New Roman" w:hAnsi="Times New Roman" w:cs="Times New Roman"/>
                <w:color w:val="000000"/>
                <w:sz w:val="24"/>
                <w:szCs w:val="24"/>
              </w:rPr>
              <w:t>Римгорская</w:t>
            </w:r>
            <w:proofErr w:type="spellEnd"/>
            <w:r w:rsidRPr="006F2DCF">
              <w:rPr>
                <w:rFonts w:ascii="Times New Roman" w:hAnsi="Times New Roman" w:cs="Times New Roman"/>
                <w:color w:val="000000"/>
                <w:sz w:val="24"/>
                <w:szCs w:val="24"/>
              </w:rPr>
              <w:t>, 23а</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17</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4</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David"/>
                <w:sz w:val="24"/>
                <w:szCs w:val="24"/>
              </w:rPr>
            </w:pPr>
            <w:r w:rsidRPr="006F2DCF">
              <w:rPr>
                <w:rFonts w:ascii="Times New Roman" w:eastAsia="Times New Roman" w:hAnsi="Times New Roman" w:cs="David"/>
                <w:sz w:val="24"/>
                <w:szCs w:val="24"/>
              </w:rPr>
              <w:t>40</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11</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 xml:space="preserve">Санаторий «Версаль» </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150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135</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670</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12</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Гостиница по пер. Крепостному</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45</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23</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F2DCF">
              <w:rPr>
                <w:rFonts w:ascii="Times New Roman" w:eastAsia="Times New Roman" w:hAnsi="Times New Roman" w:cs="Times New Roman"/>
                <w:sz w:val="24"/>
                <w:szCs w:val="24"/>
              </w:rPr>
              <w:t>130</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941" w:type="dxa"/>
            <w:gridSpan w:val="2"/>
            <w:tcBorders>
              <w:top w:val="single" w:sz="4" w:space="0" w:color="92CDDC" w:themeColor="accent5" w:themeTint="99"/>
              <w:right w:val="single" w:sz="4" w:space="0" w:color="92CDDC" w:themeColor="accent5" w:themeTint="99"/>
            </w:tcBorders>
            <w:hideMark/>
          </w:tcPr>
          <w:p w:rsidR="006F2DCF" w:rsidRPr="006F2DCF" w:rsidRDefault="006F2DCF" w:rsidP="006F2DCF">
            <w:pPr>
              <w:tabs>
                <w:tab w:val="left" w:pos="2355"/>
                <w:tab w:val="center" w:pos="3362"/>
              </w:tabs>
              <w:rPr>
                <w:rFonts w:ascii="Times New Roman" w:hAnsi="Times New Roman" w:cs="Times New Roman"/>
                <w:b/>
                <w:color w:val="000000"/>
                <w:sz w:val="24"/>
                <w:szCs w:val="24"/>
              </w:rPr>
            </w:pPr>
            <w:r w:rsidRPr="006F2DCF">
              <w:rPr>
                <w:rFonts w:ascii="Times New Roman" w:hAnsi="Times New Roman" w:cs="Times New Roman"/>
                <w:b/>
                <w:color w:val="000000"/>
                <w:sz w:val="24"/>
                <w:szCs w:val="24"/>
              </w:rPr>
              <w:tab/>
            </w:r>
            <w:r w:rsidRPr="006F2DCF">
              <w:rPr>
                <w:rFonts w:ascii="Times New Roman" w:hAnsi="Times New Roman" w:cs="Times New Roman"/>
                <w:b/>
                <w:color w:val="000000"/>
                <w:sz w:val="24"/>
                <w:szCs w:val="24"/>
              </w:rPr>
              <w:tab/>
              <w:t>Итого по отрасли</w:t>
            </w:r>
          </w:p>
        </w:tc>
        <w:tc>
          <w:tcPr>
            <w:tcW w:w="992" w:type="dxa"/>
            <w:tcBorders>
              <w:top w:val="nil"/>
              <w:left w:val="nil"/>
              <w:bottom w:val="nil"/>
              <w:right w:val="nil"/>
            </w:tcBorders>
            <w:vAlign w:val="bottom"/>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2108</w:t>
            </w:r>
          </w:p>
        </w:tc>
        <w:tc>
          <w:tcPr>
            <w:tcW w:w="851" w:type="dxa"/>
            <w:tcBorders>
              <w:top w:val="nil"/>
              <w:left w:val="nil"/>
              <w:bottom w:val="nil"/>
              <w:right w:val="nil"/>
            </w:tcBorders>
            <w:vAlign w:val="bottom"/>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1745</w:t>
            </w:r>
          </w:p>
        </w:tc>
        <w:tc>
          <w:tcPr>
            <w:tcW w:w="1134" w:type="dxa"/>
            <w:tcBorders>
              <w:top w:val="nil"/>
              <w:left w:val="nil"/>
              <w:bottom w:val="nil"/>
              <w:right w:val="nil"/>
            </w:tcBorders>
            <w:vAlign w:val="bottom"/>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11282,3</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9918" w:type="dxa"/>
            <w:gridSpan w:val="5"/>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eastAsia="Times New Roman" w:hAnsi="Times New Roman" w:cs="David"/>
                <w:b/>
                <w:sz w:val="24"/>
                <w:szCs w:val="24"/>
              </w:rPr>
            </w:pPr>
            <w:r w:rsidRPr="006F2DCF">
              <w:rPr>
                <w:rFonts w:ascii="Times New Roman" w:eastAsia="Times New Roman" w:hAnsi="Times New Roman" w:cs="David"/>
                <w:b/>
                <w:sz w:val="24"/>
                <w:szCs w:val="24"/>
              </w:rPr>
              <w:t>Объекты торговли</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13</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Строительство торгово-развлекательного центра в г. Кисловодске на ул. Горького/Кутузова, 35/2а</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500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2400</w:t>
            </w:r>
          </w:p>
        </w:tc>
      </w:tr>
      <w:tr w:rsidR="006F2DCF" w:rsidRPr="006F2DCF" w:rsidTr="006F2DCF">
        <w:trPr>
          <w:trHeight w:val="129"/>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14</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Строительство магазина по ул. Катыхина, 147</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7</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25</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15</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David"/>
                <w:sz w:val="24"/>
                <w:szCs w:val="24"/>
              </w:rPr>
            </w:pPr>
            <w:r w:rsidRPr="006F2DCF">
              <w:rPr>
                <w:rFonts w:ascii="Times New Roman" w:eastAsia="Times New Roman" w:hAnsi="Times New Roman" w:cs="David"/>
                <w:sz w:val="24"/>
                <w:szCs w:val="24"/>
              </w:rPr>
              <w:t>Реконструкция нежилого здания под торгово-офисный центр по ул. Горького, 29</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12</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35</w:t>
            </w:r>
          </w:p>
        </w:tc>
      </w:tr>
      <w:tr w:rsidR="006F2DCF" w:rsidRPr="006F2DCF" w:rsidTr="006F2DCF">
        <w:trPr>
          <w:trHeight w:val="129"/>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16</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David"/>
                <w:sz w:val="24"/>
                <w:szCs w:val="24"/>
              </w:rPr>
            </w:pPr>
            <w:r w:rsidRPr="006F2DCF">
              <w:rPr>
                <w:rFonts w:ascii="Times New Roman" w:eastAsia="Times New Roman" w:hAnsi="Times New Roman" w:cs="David"/>
                <w:sz w:val="24"/>
                <w:szCs w:val="24"/>
              </w:rPr>
              <w:t xml:space="preserve">Строительство торгового дома по ул. </w:t>
            </w:r>
            <w:proofErr w:type="spellStart"/>
            <w:r w:rsidRPr="006F2DCF">
              <w:rPr>
                <w:rFonts w:ascii="Times New Roman" w:eastAsia="Times New Roman" w:hAnsi="Times New Roman" w:cs="David"/>
                <w:sz w:val="24"/>
                <w:szCs w:val="24"/>
              </w:rPr>
              <w:t>Умара</w:t>
            </w:r>
            <w:proofErr w:type="spellEnd"/>
            <w:r w:rsidRPr="006F2DCF">
              <w:rPr>
                <w:rFonts w:ascii="Times New Roman" w:eastAsia="Times New Roman" w:hAnsi="Times New Roman" w:cs="David"/>
                <w:sz w:val="24"/>
                <w:szCs w:val="24"/>
              </w:rPr>
              <w:t xml:space="preserve"> Алиева, 71</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6</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22</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17</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Строительство торгового центра по адресу: г. Кисловодск, пр. Победы, 104</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35</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180</w:t>
            </w:r>
          </w:p>
        </w:tc>
      </w:tr>
      <w:tr w:rsidR="006F2DCF" w:rsidRPr="006F2DCF" w:rsidTr="006F2DCF">
        <w:trPr>
          <w:trHeight w:val="129"/>
        </w:trPr>
        <w:tc>
          <w:tcPr>
            <w:cnfStyle w:val="001000000000" w:firstRow="0" w:lastRow="0" w:firstColumn="1" w:lastColumn="0" w:oddVBand="0" w:evenVBand="0" w:oddHBand="0" w:evenHBand="0" w:firstRowFirstColumn="0" w:firstRowLastColumn="0" w:lastRowFirstColumn="0" w:lastRowLastColumn="0"/>
            <w:tcW w:w="6941" w:type="dxa"/>
            <w:gridSpan w:val="2"/>
            <w:tcBorders>
              <w:top w:val="single" w:sz="4" w:space="0" w:color="92CDDC" w:themeColor="accent5" w:themeTint="99"/>
              <w:right w:val="single" w:sz="4" w:space="0" w:color="92CDDC" w:themeColor="accent5" w:themeTint="99"/>
            </w:tcBorders>
            <w:hideMark/>
          </w:tcPr>
          <w:p w:rsidR="006F2DCF" w:rsidRPr="006F2DCF" w:rsidRDefault="006F2DCF" w:rsidP="00134E93">
            <w:pPr>
              <w:rPr>
                <w:rFonts w:ascii="Times New Roman" w:eastAsia="Times New Roman" w:hAnsi="Times New Roman" w:cs="David"/>
                <w:b/>
                <w:sz w:val="24"/>
                <w:szCs w:val="24"/>
              </w:rPr>
            </w:pPr>
            <w:r w:rsidRPr="006F2DCF">
              <w:rPr>
                <w:rFonts w:ascii="Times New Roman" w:eastAsia="Times New Roman" w:hAnsi="Times New Roman" w:cs="David"/>
                <w:b/>
                <w:sz w:val="24"/>
                <w:szCs w:val="24"/>
              </w:rPr>
              <w:tab/>
            </w:r>
            <w:r w:rsidRPr="006F2DCF">
              <w:rPr>
                <w:rFonts w:ascii="Times New Roman" w:eastAsia="Times New Roman" w:hAnsi="Times New Roman" w:cs="David"/>
                <w:b/>
                <w:sz w:val="24"/>
                <w:szCs w:val="24"/>
              </w:rPr>
              <w:tab/>
              <w:t>Итого по отрасли</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4"/>
                <w:szCs w:val="24"/>
                <w:lang w:eastAsia="ru-RU" w:bidi="he-IL"/>
              </w:rPr>
            </w:pPr>
            <w:r w:rsidRPr="006F2DCF">
              <w:rPr>
                <w:rFonts w:ascii="Times New Roman" w:eastAsia="Times New Roman" w:hAnsi="Times New Roman" w:cs="Times New Roman"/>
                <w:b/>
                <w:i/>
                <w:color w:val="000000"/>
                <w:sz w:val="24"/>
                <w:szCs w:val="24"/>
                <w:lang w:eastAsia="ru-RU" w:bidi="he-IL"/>
              </w:rPr>
              <w:t>30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560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center"/>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sz w:val="24"/>
                <w:szCs w:val="24"/>
                <w:lang w:val="en-US"/>
              </w:rPr>
            </w:pPr>
            <w:r w:rsidRPr="006F2DCF">
              <w:rPr>
                <w:rFonts w:ascii="Times New Roman" w:hAnsi="Times New Roman" w:cs="Times New Roman"/>
                <w:b/>
                <w:i/>
                <w:color w:val="000000"/>
                <w:sz w:val="24"/>
                <w:szCs w:val="24"/>
              </w:rPr>
              <w:t>2</w:t>
            </w:r>
            <w:r w:rsidRPr="006F2DCF">
              <w:rPr>
                <w:rFonts w:ascii="Times New Roman" w:hAnsi="Times New Roman" w:cs="Times New Roman"/>
                <w:b/>
                <w:i/>
                <w:color w:val="000000"/>
                <w:sz w:val="24"/>
                <w:szCs w:val="24"/>
                <w:lang w:val="en-US"/>
              </w:rPr>
              <w:t>662</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918" w:type="dxa"/>
            <w:gridSpan w:val="5"/>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color w:val="000000"/>
                <w:sz w:val="24"/>
                <w:szCs w:val="24"/>
              </w:rPr>
            </w:pPr>
            <w:r w:rsidRPr="006F2DCF">
              <w:rPr>
                <w:rFonts w:ascii="Times New Roman" w:hAnsi="Times New Roman" w:cs="Times New Roman"/>
                <w:b/>
                <w:color w:val="000000"/>
                <w:sz w:val="24"/>
                <w:szCs w:val="24"/>
              </w:rPr>
              <w:t>Строительство многоквартирных жилых домов</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eastAsia="ru-RU" w:bidi="he-IL"/>
              </w:rPr>
              <w:lastRenderedPageBreak/>
              <w:t>1</w:t>
            </w:r>
            <w:r w:rsidRPr="006F2DCF">
              <w:rPr>
                <w:rFonts w:ascii="Times New Roman" w:eastAsia="Times New Roman" w:hAnsi="Times New Roman" w:cs="Times New Roman"/>
                <w:color w:val="000000"/>
                <w:sz w:val="24"/>
                <w:szCs w:val="24"/>
                <w:lang w:val="en-US" w:eastAsia="ru-RU" w:bidi="he-IL"/>
              </w:rPr>
              <w:t>8</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по ул. Замковая, 41</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6F2DCF">
              <w:rPr>
                <w:rFonts w:ascii="Times New Roman" w:hAnsi="Times New Roman" w:cs="Times New Roman"/>
                <w:color w:val="000000"/>
                <w:sz w:val="24"/>
                <w:szCs w:val="24"/>
                <w:lang w:val="en-US"/>
              </w:rPr>
              <w:t>400</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19</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по ул. Войкова (1-3я очереди)</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25</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1800</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20</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 xml:space="preserve">по ул. </w:t>
            </w:r>
            <w:proofErr w:type="spellStart"/>
            <w:r w:rsidRPr="006F2DCF">
              <w:rPr>
                <w:rFonts w:ascii="Times New Roman" w:hAnsi="Times New Roman" w:cs="Times New Roman"/>
                <w:color w:val="000000"/>
                <w:sz w:val="24"/>
                <w:szCs w:val="24"/>
              </w:rPr>
              <w:t>Боргустанской</w:t>
            </w:r>
            <w:proofErr w:type="spellEnd"/>
            <w:r w:rsidRPr="006F2DCF">
              <w:rPr>
                <w:rFonts w:ascii="Times New Roman" w:hAnsi="Times New Roman" w:cs="Times New Roman"/>
                <w:color w:val="000000"/>
                <w:sz w:val="24"/>
                <w:szCs w:val="24"/>
              </w:rPr>
              <w:t>, 26</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52</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21</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по ул. 40 лет Октября, 37</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20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3500</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22</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по ул. Пушкина, 95</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17</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670</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23</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по ул. 40 Лет Октября/Куйбышева, 1-1а/7</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35</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6F2DCF">
              <w:rPr>
                <w:rFonts w:ascii="Times New Roman" w:hAnsi="Times New Roman" w:cs="Times New Roman"/>
                <w:color w:val="000000"/>
                <w:sz w:val="24"/>
                <w:szCs w:val="24"/>
              </w:rPr>
              <w:t>300</w:t>
            </w:r>
            <w:r w:rsidRPr="006F2DCF">
              <w:rPr>
                <w:rFonts w:ascii="Times New Roman" w:hAnsi="Times New Roman" w:cs="Times New Roman"/>
                <w:color w:val="000000"/>
                <w:sz w:val="24"/>
                <w:szCs w:val="24"/>
                <w:lang w:val="en-US"/>
              </w:rPr>
              <w:t>0</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24</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по ул. Замковой, 39</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193</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val="en-US" w:eastAsia="ru-RU" w:bidi="he-IL"/>
              </w:rPr>
            </w:pPr>
            <w:r w:rsidRPr="006F2DCF">
              <w:rPr>
                <w:rFonts w:ascii="Times New Roman" w:eastAsia="Times New Roman" w:hAnsi="Times New Roman" w:cs="Times New Roman"/>
                <w:color w:val="000000"/>
                <w:sz w:val="24"/>
                <w:szCs w:val="24"/>
                <w:lang w:val="en-US" w:eastAsia="ru-RU" w:bidi="he-IL"/>
              </w:rPr>
              <w:t>25</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 xml:space="preserve">по ул. </w:t>
            </w:r>
            <w:proofErr w:type="spellStart"/>
            <w:r w:rsidRPr="006F2DCF">
              <w:rPr>
                <w:rFonts w:ascii="Times New Roman" w:hAnsi="Times New Roman" w:cs="Times New Roman"/>
                <w:color w:val="000000"/>
                <w:sz w:val="24"/>
                <w:szCs w:val="24"/>
              </w:rPr>
              <w:t>Белоглинской</w:t>
            </w:r>
            <w:proofErr w:type="spellEnd"/>
            <w:r w:rsidRPr="006F2DCF">
              <w:rPr>
                <w:rFonts w:ascii="Times New Roman" w:hAnsi="Times New Roman" w:cs="Times New Roman"/>
                <w:color w:val="000000"/>
                <w:sz w:val="24"/>
                <w:szCs w:val="24"/>
              </w:rPr>
              <w:t>, 40а</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18</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6941" w:type="dxa"/>
            <w:gridSpan w:val="2"/>
            <w:tcBorders>
              <w:top w:val="single" w:sz="4" w:space="0" w:color="92CDDC" w:themeColor="accent5" w:themeTint="99"/>
              <w:right w:val="single" w:sz="4" w:space="0" w:color="92CDDC" w:themeColor="accent5" w:themeTint="99"/>
            </w:tcBorders>
            <w:hideMark/>
          </w:tcPr>
          <w:p w:rsidR="006F2DCF" w:rsidRPr="006F2DCF" w:rsidRDefault="006F2DCF" w:rsidP="00134E93">
            <w:pPr>
              <w:rPr>
                <w:rFonts w:ascii="Times New Roman" w:hAnsi="Times New Roman" w:cs="Times New Roman"/>
                <w:b/>
                <w:color w:val="000000"/>
                <w:sz w:val="24"/>
                <w:szCs w:val="24"/>
              </w:rPr>
            </w:pPr>
            <w:r w:rsidRPr="006F2DCF">
              <w:rPr>
                <w:rFonts w:ascii="Times New Roman" w:hAnsi="Times New Roman" w:cs="Times New Roman"/>
                <w:b/>
                <w:color w:val="000000"/>
                <w:sz w:val="24"/>
                <w:szCs w:val="24"/>
              </w:rPr>
              <w:t>Итого по отрасли</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4"/>
                <w:szCs w:val="24"/>
                <w:lang w:eastAsia="ru-RU" w:bidi="he-IL"/>
              </w:rPr>
            </w:pPr>
            <w:r w:rsidRPr="006F2DCF">
              <w:rPr>
                <w:rFonts w:ascii="Times New Roman" w:eastAsia="Times New Roman" w:hAnsi="Times New Roman" w:cs="Times New Roman"/>
                <w:b/>
                <w:i/>
                <w:color w:val="000000"/>
                <w:sz w:val="24"/>
                <w:szCs w:val="24"/>
                <w:lang w:eastAsia="ru-RU" w:bidi="he-IL"/>
              </w:rPr>
              <w:t>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97</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9633</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918" w:type="dxa"/>
            <w:gridSpan w:val="5"/>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color w:val="000000"/>
                <w:sz w:val="24"/>
                <w:szCs w:val="24"/>
              </w:rPr>
            </w:pPr>
            <w:r w:rsidRPr="006F2DCF">
              <w:rPr>
                <w:rFonts w:ascii="Times New Roman" w:hAnsi="Times New Roman" w:cs="Times New Roman"/>
                <w:b/>
                <w:color w:val="000000"/>
                <w:sz w:val="24"/>
                <w:szCs w:val="24"/>
              </w:rPr>
              <w:t>Строительство нежилых зданий</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23</w:t>
            </w:r>
          </w:p>
        </w:tc>
        <w:tc>
          <w:tcPr>
            <w:tcW w:w="64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Административное здание по ул. Островского, 7б</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20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85</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941" w:type="dxa"/>
            <w:gridSpan w:val="2"/>
            <w:tcBorders>
              <w:top w:val="single" w:sz="4" w:space="0" w:color="92CDDC" w:themeColor="accent5" w:themeTint="99"/>
              <w:right w:val="single" w:sz="4" w:space="0" w:color="92CDDC" w:themeColor="accent5" w:themeTint="99"/>
            </w:tcBorders>
            <w:hideMark/>
          </w:tcPr>
          <w:p w:rsidR="006F2DCF" w:rsidRPr="006F2DCF" w:rsidRDefault="006F2DCF" w:rsidP="00134E93">
            <w:pPr>
              <w:rPr>
                <w:rFonts w:ascii="Times New Roman" w:hAnsi="Times New Roman" w:cs="Times New Roman"/>
                <w:b/>
                <w:color w:val="000000"/>
                <w:sz w:val="24"/>
                <w:szCs w:val="24"/>
              </w:rPr>
            </w:pPr>
            <w:r w:rsidRPr="006F2DCF">
              <w:rPr>
                <w:rFonts w:ascii="Times New Roman" w:hAnsi="Times New Roman" w:cs="Times New Roman"/>
                <w:b/>
                <w:color w:val="000000"/>
                <w:sz w:val="24"/>
                <w:szCs w:val="24"/>
              </w:rPr>
              <w:t>Итого по отрасли</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4"/>
                <w:szCs w:val="24"/>
                <w:lang w:eastAsia="ru-RU" w:bidi="he-IL"/>
              </w:rPr>
            </w:pPr>
            <w:r w:rsidRPr="006F2DCF">
              <w:rPr>
                <w:rFonts w:ascii="Times New Roman" w:eastAsia="Times New Roman" w:hAnsi="Times New Roman" w:cs="Times New Roman"/>
                <w:b/>
                <w:i/>
                <w:color w:val="000000"/>
                <w:sz w:val="24"/>
                <w:szCs w:val="24"/>
                <w:lang w:eastAsia="ru-RU" w:bidi="he-IL"/>
              </w:rPr>
              <w:t>0</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20</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85</w:t>
            </w:r>
          </w:p>
        </w:tc>
      </w:tr>
      <w:tr w:rsidR="006F2DCF" w:rsidRPr="006F2DCF" w:rsidTr="006F2DCF">
        <w:trPr>
          <w:trHeight w:val="132"/>
        </w:trPr>
        <w:tc>
          <w:tcPr>
            <w:cnfStyle w:val="001000000000" w:firstRow="0" w:lastRow="0" w:firstColumn="1" w:lastColumn="0" w:oddVBand="0" w:evenVBand="0" w:oddHBand="0" w:evenHBand="0" w:firstRowFirstColumn="0" w:firstRowLastColumn="0" w:lastRowFirstColumn="0" w:lastRowLastColumn="0"/>
            <w:tcW w:w="6941" w:type="dxa"/>
            <w:gridSpan w:val="2"/>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color w:val="000000"/>
                <w:sz w:val="24"/>
                <w:szCs w:val="24"/>
              </w:rPr>
            </w:pPr>
            <w:r w:rsidRPr="006F2DCF">
              <w:rPr>
                <w:rFonts w:ascii="Times New Roman" w:hAnsi="Times New Roman" w:cs="Times New Roman"/>
                <w:b/>
                <w:color w:val="000000"/>
                <w:sz w:val="24"/>
                <w:szCs w:val="24"/>
              </w:rPr>
              <w:t>Общее итого</w:t>
            </w:r>
          </w:p>
        </w:tc>
        <w:tc>
          <w:tcPr>
            <w:tcW w:w="9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2108</w:t>
            </w:r>
          </w:p>
        </w:tc>
        <w:tc>
          <w:tcPr>
            <w:tcW w:w="85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2422</w:t>
            </w:r>
          </w:p>
        </w:tc>
        <w:tc>
          <w:tcPr>
            <w:tcW w:w="113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23662,</w:t>
            </w:r>
          </w:p>
        </w:tc>
      </w:tr>
    </w:tbl>
    <w:p w:rsidR="006F2DCF" w:rsidRPr="006F2DCF" w:rsidRDefault="006F2DCF" w:rsidP="006F2DCF">
      <w:pPr>
        <w:spacing w:after="0"/>
        <w:ind w:firstLine="567"/>
        <w:jc w:val="both"/>
        <w:rPr>
          <w:rFonts w:ascii="Times New Roman" w:eastAsia="Calibri" w:hAnsi="Times New Roman" w:cs="Arial"/>
          <w:color w:val="000000"/>
          <w:sz w:val="28"/>
          <w:szCs w:val="24"/>
          <w:lang w:eastAsia="ru-RU"/>
        </w:rPr>
      </w:pPr>
      <w:r w:rsidRPr="006F2DCF">
        <w:rPr>
          <w:rFonts w:ascii="Times New Roman" w:eastAsia="Calibri" w:hAnsi="Times New Roman" w:cs="Arial"/>
          <w:color w:val="000000"/>
          <w:sz w:val="28"/>
          <w:szCs w:val="24"/>
          <w:lang w:eastAsia="ru-RU"/>
        </w:rPr>
        <w:tab/>
      </w:r>
      <w:r w:rsidRPr="006F2DCF">
        <w:rPr>
          <w:rFonts w:ascii="Times New Roman" w:eastAsia="Calibri" w:hAnsi="Times New Roman" w:cs="Arial"/>
          <w:color w:val="000000"/>
          <w:sz w:val="28"/>
          <w:szCs w:val="24"/>
          <w:lang w:eastAsia="ru-RU"/>
        </w:rPr>
        <w:tab/>
      </w:r>
    </w:p>
    <w:p w:rsidR="006F2DCF" w:rsidRPr="006F2DCF" w:rsidRDefault="006F2DCF"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r w:rsidRPr="006F2DCF">
        <w:rPr>
          <w:rFonts w:ascii="Times New Roman" w:eastAsia="Times New Roman" w:hAnsi="Times New Roman" w:cs="Times New Roman"/>
          <w:spacing w:val="-10"/>
          <w:sz w:val="24"/>
          <w:szCs w:val="24"/>
          <w:lang w:eastAsia="ru-RU"/>
        </w:rPr>
        <w:t>Таблица № 5</w:t>
      </w:r>
    </w:p>
    <w:p w:rsidR="006F2DCF" w:rsidRPr="006F2DCF" w:rsidRDefault="006F2DCF" w:rsidP="006F2DCF">
      <w:pPr>
        <w:spacing w:after="0" w:line="240" w:lineRule="auto"/>
        <w:jc w:val="center"/>
        <w:rPr>
          <w:rFonts w:ascii="Times New Roman" w:eastAsia="Times New Roman" w:hAnsi="Times New Roman" w:cs="Times New Roman"/>
          <w:b/>
          <w:color w:val="000000"/>
          <w:sz w:val="24"/>
          <w:szCs w:val="24"/>
          <w:lang w:eastAsia="ru-RU"/>
        </w:rPr>
      </w:pPr>
      <w:r w:rsidRPr="006F2DCF">
        <w:rPr>
          <w:rFonts w:ascii="Times New Roman" w:eastAsia="Times New Roman" w:hAnsi="Times New Roman" w:cs="Times New Roman"/>
          <w:color w:val="000000"/>
          <w:sz w:val="24"/>
          <w:szCs w:val="24"/>
          <w:lang w:eastAsia="ru-RU"/>
        </w:rPr>
        <w:t>Проекты в стадии реализации</w:t>
      </w:r>
      <w:r w:rsidRPr="006F2DCF">
        <w:rPr>
          <w:rFonts w:ascii="Times New Roman" w:eastAsia="Times New Roman" w:hAnsi="Times New Roman" w:cs="Times New Roman"/>
          <w:color w:val="000000"/>
          <w:sz w:val="24"/>
          <w:szCs w:val="24"/>
          <w:lang w:eastAsia="ru-RU"/>
        </w:rPr>
        <w:br/>
      </w:r>
      <w:r w:rsidRPr="006F2DCF">
        <w:rPr>
          <w:rFonts w:ascii="Times New Roman" w:eastAsia="Times New Roman" w:hAnsi="Times New Roman" w:cs="Times New Roman"/>
          <w:b/>
          <w:color w:val="000000"/>
          <w:sz w:val="24"/>
          <w:szCs w:val="24"/>
          <w:lang w:eastAsia="ru-RU"/>
        </w:rPr>
        <w:t>(за счет бюджетных средств)</w:t>
      </w:r>
      <w:r w:rsidRPr="006F2DCF">
        <w:rPr>
          <w:rFonts w:ascii="Times New Roman" w:eastAsia="Calibri" w:hAnsi="Times New Roman" w:cs="Times New Roman"/>
          <w:color w:val="000000"/>
          <w:sz w:val="28"/>
          <w:szCs w:val="28"/>
        </w:rPr>
        <w:t xml:space="preserve"> </w:t>
      </w:r>
    </w:p>
    <w:tbl>
      <w:tblPr>
        <w:tblStyle w:val="-351"/>
        <w:tblpPr w:leftFromText="180" w:rightFromText="180" w:vertAnchor="text" w:horzAnchor="margin" w:tblpY="431"/>
        <w:tblW w:w="9750" w:type="dxa"/>
        <w:tblLayout w:type="fixed"/>
        <w:tblLook w:val="04A0" w:firstRow="1" w:lastRow="0" w:firstColumn="1" w:lastColumn="0" w:noHBand="0" w:noVBand="1"/>
      </w:tblPr>
      <w:tblGrid>
        <w:gridCol w:w="535"/>
        <w:gridCol w:w="5275"/>
        <w:gridCol w:w="1276"/>
        <w:gridCol w:w="1276"/>
        <w:gridCol w:w="1388"/>
      </w:tblGrid>
      <w:tr w:rsidR="006F2DCF" w:rsidRPr="006F2DCF" w:rsidTr="006F2DCF">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534" w:type="dxa"/>
            <w:hideMark/>
          </w:tcPr>
          <w:p w:rsidR="006F2DCF" w:rsidRPr="006F2DCF" w:rsidRDefault="006F2DCF" w:rsidP="006F2DCF">
            <w:pPr>
              <w:jc w:val="center"/>
              <w:rPr>
                <w:rFonts w:ascii="Times New Roman" w:eastAsia="Times New Roman" w:hAnsi="Times New Roman" w:cs="Times New Roman"/>
                <w:color w:val="000000"/>
                <w:sz w:val="16"/>
                <w:szCs w:val="16"/>
                <w:lang w:eastAsia="ru-RU" w:bidi="he-IL"/>
              </w:rPr>
            </w:pPr>
            <w:r w:rsidRPr="006F2DCF">
              <w:rPr>
                <w:rFonts w:ascii="Times New Roman" w:eastAsia="Times New Roman" w:hAnsi="Times New Roman" w:cs="Times New Roman"/>
                <w:color w:val="000000"/>
                <w:sz w:val="16"/>
                <w:szCs w:val="16"/>
                <w:lang w:eastAsia="ru-RU" w:bidi="he-IL"/>
              </w:rPr>
              <w:t>№</w:t>
            </w:r>
          </w:p>
          <w:p w:rsidR="006F2DCF" w:rsidRPr="006F2DCF" w:rsidRDefault="006F2DCF" w:rsidP="006F2DCF">
            <w:pPr>
              <w:jc w:val="center"/>
              <w:rPr>
                <w:rFonts w:ascii="Times New Roman" w:eastAsia="Times New Roman" w:hAnsi="Times New Roman" w:cs="Times New Roman"/>
                <w:color w:val="000000"/>
                <w:sz w:val="16"/>
                <w:szCs w:val="16"/>
                <w:lang w:eastAsia="ru-RU" w:bidi="he-IL"/>
              </w:rPr>
            </w:pPr>
            <w:proofErr w:type="gramStart"/>
            <w:r w:rsidRPr="006F2DCF">
              <w:rPr>
                <w:rFonts w:ascii="Times New Roman" w:eastAsia="Times New Roman" w:hAnsi="Times New Roman" w:cs="Times New Roman"/>
                <w:color w:val="000000"/>
                <w:sz w:val="16"/>
                <w:szCs w:val="16"/>
                <w:lang w:eastAsia="ru-RU" w:bidi="he-IL"/>
              </w:rPr>
              <w:t>п</w:t>
            </w:r>
            <w:proofErr w:type="gramEnd"/>
            <w:r w:rsidRPr="006F2DCF">
              <w:rPr>
                <w:rFonts w:ascii="Times New Roman" w:eastAsia="Times New Roman" w:hAnsi="Times New Roman" w:cs="Times New Roman"/>
                <w:color w:val="000000"/>
                <w:sz w:val="16"/>
                <w:szCs w:val="16"/>
                <w:lang w:eastAsia="ru-RU" w:bidi="he-IL"/>
              </w:rPr>
              <w:t>/п</w:t>
            </w:r>
          </w:p>
        </w:tc>
        <w:tc>
          <w:tcPr>
            <w:tcW w:w="5273" w:type="dxa"/>
            <w:tcBorders>
              <w:bottom w:val="single" w:sz="4" w:space="0" w:color="92CDDC" w:themeColor="accent5" w:themeTint="99"/>
            </w:tcBorders>
            <w:hideMark/>
          </w:tcPr>
          <w:p w:rsidR="006F2DCF" w:rsidRPr="006F2DCF" w:rsidRDefault="006F2DCF" w:rsidP="006F2D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bidi="he-IL"/>
              </w:rPr>
            </w:pPr>
            <w:r w:rsidRPr="006F2DCF">
              <w:rPr>
                <w:rFonts w:ascii="Times New Roman" w:eastAsia="Times New Roman" w:hAnsi="Times New Roman" w:cs="Times New Roman"/>
                <w:color w:val="000000"/>
                <w:sz w:val="16"/>
                <w:szCs w:val="16"/>
                <w:lang w:eastAsia="ru-RU" w:bidi="he-IL"/>
              </w:rPr>
              <w:t>Наименование проекта</w:t>
            </w:r>
          </w:p>
        </w:tc>
        <w:tc>
          <w:tcPr>
            <w:tcW w:w="1276" w:type="dxa"/>
            <w:tcBorders>
              <w:bottom w:val="single" w:sz="4" w:space="0" w:color="92CDDC" w:themeColor="accent5" w:themeTint="99"/>
            </w:tcBorders>
            <w:hideMark/>
          </w:tcPr>
          <w:p w:rsidR="006F2DCF" w:rsidRPr="006F2DCF" w:rsidRDefault="006F2DCF" w:rsidP="006F2D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bidi="he-IL"/>
              </w:rPr>
            </w:pPr>
            <w:r w:rsidRPr="006F2DCF">
              <w:rPr>
                <w:rFonts w:ascii="Times New Roman" w:eastAsia="Times New Roman" w:hAnsi="Times New Roman" w:cs="Times New Roman"/>
                <w:color w:val="000000"/>
                <w:sz w:val="16"/>
                <w:szCs w:val="16"/>
                <w:lang w:eastAsia="ru-RU" w:bidi="he-IL"/>
              </w:rPr>
              <w:t>Коечные места (план), ед.</w:t>
            </w:r>
          </w:p>
        </w:tc>
        <w:tc>
          <w:tcPr>
            <w:tcW w:w="1276" w:type="dxa"/>
            <w:tcBorders>
              <w:bottom w:val="single" w:sz="4" w:space="0" w:color="92CDDC" w:themeColor="accent5" w:themeTint="99"/>
            </w:tcBorders>
            <w:hideMark/>
          </w:tcPr>
          <w:p w:rsidR="006F2DCF" w:rsidRPr="006F2DCF" w:rsidRDefault="006F2DCF" w:rsidP="006F2D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bidi="he-IL"/>
              </w:rPr>
            </w:pPr>
            <w:r w:rsidRPr="006F2DCF">
              <w:rPr>
                <w:rFonts w:ascii="Times New Roman" w:eastAsia="Times New Roman" w:hAnsi="Times New Roman" w:cs="Times New Roman"/>
                <w:color w:val="000000"/>
                <w:sz w:val="16"/>
                <w:szCs w:val="16"/>
                <w:lang w:eastAsia="ru-RU" w:bidi="he-IL"/>
              </w:rPr>
              <w:t>Рабочие места (план), ед.</w:t>
            </w:r>
          </w:p>
        </w:tc>
        <w:tc>
          <w:tcPr>
            <w:tcW w:w="1388" w:type="dxa"/>
            <w:tcBorders>
              <w:bottom w:val="single" w:sz="4" w:space="0" w:color="92CDDC" w:themeColor="accent5" w:themeTint="99"/>
            </w:tcBorders>
            <w:hideMark/>
          </w:tcPr>
          <w:p w:rsidR="006F2DCF" w:rsidRPr="006F2DCF" w:rsidRDefault="006F2DCF" w:rsidP="006F2D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ru-RU" w:bidi="he-IL"/>
              </w:rPr>
            </w:pPr>
            <w:r w:rsidRPr="006F2DCF">
              <w:rPr>
                <w:rFonts w:ascii="Times New Roman" w:eastAsia="Times New Roman" w:hAnsi="Times New Roman" w:cs="Times New Roman"/>
                <w:color w:val="000000"/>
                <w:sz w:val="16"/>
                <w:szCs w:val="16"/>
                <w:lang w:eastAsia="ru-RU" w:bidi="he-IL"/>
              </w:rPr>
              <w:t>Стоимость проекта, млн. руб.</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b/>
                <w:bCs/>
                <w:color w:val="000000"/>
                <w:sz w:val="20"/>
                <w:szCs w:val="20"/>
                <w:lang w:eastAsia="ru-RU" w:bidi="he-IL"/>
              </w:rPr>
            </w:pPr>
            <w:r w:rsidRPr="006F2DCF">
              <w:rPr>
                <w:rFonts w:ascii="Times New Roman" w:eastAsia="Times New Roman" w:hAnsi="Times New Roman" w:cs="Times New Roman"/>
                <w:b/>
                <w:bCs/>
                <w:color w:val="000000"/>
                <w:sz w:val="20"/>
                <w:szCs w:val="20"/>
                <w:lang w:eastAsia="ru-RU" w:bidi="he-IL"/>
              </w:rPr>
              <w:t>1</w:t>
            </w:r>
          </w:p>
        </w:tc>
        <w:tc>
          <w:tcPr>
            <w:tcW w:w="52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ru-RU" w:bidi="he-IL"/>
              </w:rPr>
            </w:pPr>
            <w:r w:rsidRPr="006F2DCF">
              <w:rPr>
                <w:rFonts w:ascii="Times New Roman" w:eastAsia="Times New Roman" w:hAnsi="Times New Roman" w:cs="Times New Roman"/>
                <w:b/>
                <w:bCs/>
                <w:color w:val="000000"/>
                <w:sz w:val="20"/>
                <w:szCs w:val="20"/>
                <w:lang w:eastAsia="ru-RU" w:bidi="he-IL"/>
              </w:rPr>
              <w:t>2</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ru-RU" w:bidi="he-IL"/>
              </w:rPr>
            </w:pPr>
            <w:r w:rsidRPr="006F2DCF">
              <w:rPr>
                <w:rFonts w:ascii="Times New Roman" w:eastAsia="Times New Roman" w:hAnsi="Times New Roman" w:cs="Times New Roman"/>
                <w:b/>
                <w:bCs/>
                <w:color w:val="000000"/>
                <w:sz w:val="20"/>
                <w:szCs w:val="20"/>
                <w:lang w:eastAsia="ru-RU" w:bidi="he-IL"/>
              </w:rPr>
              <w:t>3</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ru-RU" w:bidi="he-IL"/>
              </w:rPr>
            </w:pPr>
            <w:r w:rsidRPr="006F2DCF">
              <w:rPr>
                <w:rFonts w:ascii="Times New Roman" w:eastAsia="Times New Roman" w:hAnsi="Times New Roman" w:cs="Times New Roman"/>
                <w:b/>
                <w:bCs/>
                <w:color w:val="000000"/>
                <w:sz w:val="20"/>
                <w:szCs w:val="20"/>
                <w:lang w:eastAsia="ru-RU" w:bidi="he-IL"/>
              </w:rPr>
              <w:t>4</w:t>
            </w:r>
          </w:p>
        </w:tc>
        <w:tc>
          <w:tcPr>
            <w:tcW w:w="138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ru-RU" w:bidi="he-IL"/>
              </w:rPr>
            </w:pPr>
            <w:r w:rsidRPr="006F2DCF">
              <w:rPr>
                <w:rFonts w:ascii="Times New Roman" w:eastAsia="Times New Roman" w:hAnsi="Times New Roman" w:cs="Times New Roman"/>
                <w:b/>
                <w:bCs/>
                <w:color w:val="000000"/>
                <w:sz w:val="20"/>
                <w:szCs w:val="20"/>
                <w:lang w:eastAsia="ru-RU" w:bidi="he-IL"/>
              </w:rPr>
              <w:t>5</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9747" w:type="dxa"/>
            <w:gridSpan w:val="5"/>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color w:val="000000"/>
                <w:sz w:val="24"/>
                <w:szCs w:val="24"/>
              </w:rPr>
            </w:pPr>
            <w:r w:rsidRPr="006F2DCF">
              <w:rPr>
                <w:rFonts w:ascii="Times New Roman" w:hAnsi="Times New Roman" w:cs="Times New Roman"/>
                <w:b/>
                <w:color w:val="000000"/>
                <w:sz w:val="24"/>
                <w:szCs w:val="24"/>
              </w:rPr>
              <w:t>Объекты санаторно-курортного комплекса</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1</w:t>
            </w:r>
          </w:p>
        </w:tc>
        <w:tc>
          <w:tcPr>
            <w:tcW w:w="52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Санаторий «Эльбрус» МВД России</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139</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13</w:t>
            </w:r>
          </w:p>
        </w:tc>
        <w:tc>
          <w:tcPr>
            <w:tcW w:w="138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305,6</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2</w:t>
            </w:r>
          </w:p>
        </w:tc>
        <w:tc>
          <w:tcPr>
            <w:tcW w:w="52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Санаторий им. Орджоникидзе</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23</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18</w:t>
            </w:r>
          </w:p>
        </w:tc>
        <w:tc>
          <w:tcPr>
            <w:tcW w:w="138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6655</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3</w:t>
            </w:r>
          </w:p>
        </w:tc>
        <w:tc>
          <w:tcPr>
            <w:tcW w:w="52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 xml:space="preserve"> Санаторий «Красные Камни» </w:t>
            </w:r>
            <w:r w:rsidRPr="006F2DCF">
              <w:rPr>
                <w:rFonts w:ascii="Times New Roman" w:hAnsi="Times New Roman" w:cs="Times New Roman"/>
                <w:sz w:val="24"/>
                <w:szCs w:val="24"/>
              </w:rPr>
              <w:br/>
              <w:t>(литеры «А</w:t>
            </w:r>
            <w:proofErr w:type="gramStart"/>
            <w:r w:rsidRPr="006F2DCF">
              <w:rPr>
                <w:rFonts w:ascii="Times New Roman" w:hAnsi="Times New Roman" w:cs="Times New Roman"/>
                <w:sz w:val="24"/>
                <w:szCs w:val="24"/>
              </w:rPr>
              <w:t>1</w:t>
            </w:r>
            <w:proofErr w:type="gramEnd"/>
            <w:r w:rsidRPr="006F2DCF">
              <w:rPr>
                <w:rFonts w:ascii="Times New Roman" w:hAnsi="Times New Roman" w:cs="Times New Roman"/>
                <w:sz w:val="24"/>
                <w:szCs w:val="24"/>
              </w:rPr>
              <w:t>», «В1»)</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65</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90</w:t>
            </w:r>
          </w:p>
        </w:tc>
        <w:tc>
          <w:tcPr>
            <w:tcW w:w="138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2171,9</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4</w:t>
            </w:r>
          </w:p>
        </w:tc>
        <w:tc>
          <w:tcPr>
            <w:tcW w:w="52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 xml:space="preserve">Санаторий «Красные Камни» </w:t>
            </w:r>
            <w:r w:rsidRPr="006F2DCF">
              <w:rPr>
                <w:rFonts w:ascii="Times New Roman" w:hAnsi="Times New Roman" w:cs="Times New Roman"/>
                <w:sz w:val="24"/>
                <w:szCs w:val="24"/>
              </w:rPr>
              <w:br/>
              <w:t>(Литеры «Д», «Е</w:t>
            </w:r>
            <w:proofErr w:type="gramStart"/>
            <w:r w:rsidRPr="006F2DCF">
              <w:rPr>
                <w:rFonts w:ascii="Times New Roman" w:hAnsi="Times New Roman" w:cs="Times New Roman"/>
                <w:sz w:val="24"/>
                <w:szCs w:val="24"/>
              </w:rPr>
              <w:t>2</w:t>
            </w:r>
            <w:proofErr w:type="gramEnd"/>
            <w:r w:rsidRPr="006F2DCF">
              <w:rPr>
                <w:rFonts w:ascii="Times New Roman" w:hAnsi="Times New Roman" w:cs="Times New Roman"/>
                <w:sz w:val="24"/>
                <w:szCs w:val="24"/>
              </w:rPr>
              <w:t>», «Б3»)</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120</w:t>
            </w:r>
          </w:p>
        </w:tc>
        <w:tc>
          <w:tcPr>
            <w:tcW w:w="138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2003,8</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5</w:t>
            </w:r>
          </w:p>
        </w:tc>
        <w:tc>
          <w:tcPr>
            <w:tcW w:w="52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Санаторий «Красные Камни» (Литер «Б</w:t>
            </w:r>
            <w:proofErr w:type="gramStart"/>
            <w:r w:rsidRPr="006F2DCF">
              <w:rPr>
                <w:rFonts w:ascii="Times New Roman" w:hAnsi="Times New Roman" w:cs="Times New Roman"/>
                <w:sz w:val="24"/>
                <w:szCs w:val="24"/>
              </w:rPr>
              <w:t>1</w:t>
            </w:r>
            <w:proofErr w:type="gramEnd"/>
            <w:r w:rsidRPr="006F2DCF">
              <w:rPr>
                <w:rFonts w:ascii="Times New Roman" w:hAnsi="Times New Roman" w:cs="Times New Roman"/>
                <w:sz w:val="24"/>
                <w:szCs w:val="24"/>
              </w:rPr>
              <w:t xml:space="preserve">») </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45</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20</w:t>
            </w:r>
          </w:p>
        </w:tc>
        <w:tc>
          <w:tcPr>
            <w:tcW w:w="138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1339,8</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6</w:t>
            </w:r>
          </w:p>
        </w:tc>
        <w:tc>
          <w:tcPr>
            <w:tcW w:w="52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Литер</w:t>
            </w:r>
            <w:proofErr w:type="gramStart"/>
            <w:r w:rsidRPr="006F2DCF">
              <w:rPr>
                <w:rFonts w:ascii="Times New Roman" w:hAnsi="Times New Roman" w:cs="Times New Roman"/>
                <w:sz w:val="24"/>
                <w:szCs w:val="24"/>
              </w:rPr>
              <w:t xml:space="preserve"> Д</w:t>
            </w:r>
            <w:proofErr w:type="gramEnd"/>
            <w:r w:rsidRPr="006F2DCF">
              <w:rPr>
                <w:rFonts w:ascii="Times New Roman" w:hAnsi="Times New Roman" w:cs="Times New Roman"/>
                <w:sz w:val="24"/>
                <w:szCs w:val="24"/>
              </w:rPr>
              <w:t>, Литер А1, Литер Е клиники им. Ленина по ул. Ярошенко, 5</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0</w:t>
            </w:r>
          </w:p>
        </w:tc>
        <w:tc>
          <w:tcPr>
            <w:tcW w:w="138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233,72</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92CDDC" w:themeColor="accent5" w:themeTint="99"/>
              <w:right w:val="single" w:sz="4" w:space="0" w:color="92CDDC" w:themeColor="accent5" w:themeTint="99"/>
            </w:tcBorders>
            <w:hideMark/>
          </w:tcPr>
          <w:p w:rsidR="006F2DCF" w:rsidRPr="006F2DCF" w:rsidRDefault="006F2DCF" w:rsidP="009735F8">
            <w:pPr>
              <w:rPr>
                <w:rFonts w:ascii="Times New Roman" w:hAnsi="Times New Roman" w:cs="Times New Roman"/>
                <w:b/>
                <w:sz w:val="24"/>
                <w:szCs w:val="24"/>
              </w:rPr>
            </w:pPr>
            <w:r w:rsidRPr="006F2DCF">
              <w:rPr>
                <w:rFonts w:ascii="Times New Roman" w:hAnsi="Times New Roman" w:cs="Times New Roman"/>
                <w:b/>
                <w:sz w:val="24"/>
                <w:szCs w:val="24"/>
              </w:rPr>
              <w:t>Итого по отрасли</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4"/>
                <w:szCs w:val="24"/>
                <w:lang w:val="en-US" w:eastAsia="ru-RU" w:bidi="he-IL"/>
              </w:rPr>
            </w:pPr>
            <w:r w:rsidRPr="006F2DCF">
              <w:rPr>
                <w:rFonts w:ascii="Times New Roman" w:eastAsia="Times New Roman" w:hAnsi="Times New Roman" w:cs="Times New Roman"/>
                <w:b/>
                <w:i/>
                <w:color w:val="000000"/>
                <w:sz w:val="24"/>
                <w:szCs w:val="24"/>
                <w:lang w:val="en-US" w:eastAsia="ru-RU" w:bidi="he-IL"/>
              </w:rPr>
              <w:t>272</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val="en-US"/>
              </w:rPr>
            </w:pPr>
            <w:r w:rsidRPr="006F2DCF">
              <w:rPr>
                <w:rFonts w:ascii="Times New Roman" w:hAnsi="Times New Roman" w:cs="Times New Roman"/>
                <w:b/>
                <w:i/>
                <w:sz w:val="24"/>
                <w:szCs w:val="24"/>
                <w:lang w:val="en-US"/>
              </w:rPr>
              <w:t>261</w:t>
            </w:r>
          </w:p>
        </w:tc>
        <w:tc>
          <w:tcPr>
            <w:tcW w:w="138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6F2DCF">
              <w:rPr>
                <w:rFonts w:ascii="Times New Roman" w:hAnsi="Times New Roman" w:cs="Times New Roman"/>
                <w:b/>
                <w:i/>
                <w:sz w:val="24"/>
                <w:szCs w:val="24"/>
                <w:lang w:val="en-US"/>
              </w:rPr>
              <w:t>12709</w:t>
            </w:r>
            <w:r w:rsidRPr="006F2DCF">
              <w:rPr>
                <w:rFonts w:ascii="Times New Roman" w:hAnsi="Times New Roman" w:cs="Times New Roman"/>
                <w:b/>
                <w:i/>
                <w:sz w:val="24"/>
                <w:szCs w:val="24"/>
              </w:rPr>
              <w:t>,</w:t>
            </w:r>
            <w:r w:rsidRPr="006F2DCF">
              <w:rPr>
                <w:rFonts w:ascii="Times New Roman" w:hAnsi="Times New Roman" w:cs="Times New Roman"/>
                <w:b/>
                <w:i/>
                <w:sz w:val="24"/>
                <w:szCs w:val="24"/>
                <w:lang w:val="en-US"/>
              </w:rPr>
              <w:t>82</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9747" w:type="dxa"/>
            <w:gridSpan w:val="5"/>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color w:val="000000"/>
                <w:sz w:val="24"/>
                <w:szCs w:val="24"/>
              </w:rPr>
            </w:pPr>
            <w:r w:rsidRPr="006F2DCF">
              <w:rPr>
                <w:rFonts w:ascii="Times New Roman" w:hAnsi="Times New Roman" w:cs="Times New Roman"/>
                <w:b/>
                <w:color w:val="000000"/>
                <w:sz w:val="24"/>
                <w:szCs w:val="24"/>
              </w:rPr>
              <w:t>Здравоохранение</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7</w:t>
            </w:r>
          </w:p>
        </w:tc>
        <w:tc>
          <w:tcPr>
            <w:tcW w:w="52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ГБУЗ СК «Кисловодская городская больница»</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24</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0</w:t>
            </w:r>
          </w:p>
        </w:tc>
        <w:tc>
          <w:tcPr>
            <w:tcW w:w="138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F2DCF">
              <w:rPr>
                <w:rFonts w:ascii="Times New Roman" w:hAnsi="Times New Roman" w:cs="Times New Roman"/>
                <w:color w:val="000000"/>
                <w:sz w:val="24"/>
                <w:szCs w:val="24"/>
              </w:rPr>
              <w:t>694,6</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92CDDC" w:themeColor="accent5" w:themeTint="99"/>
              <w:right w:val="single" w:sz="4" w:space="0" w:color="92CDDC" w:themeColor="accent5" w:themeTint="99"/>
            </w:tcBorders>
            <w:hideMark/>
          </w:tcPr>
          <w:p w:rsidR="006F2DCF" w:rsidRPr="006F2DCF" w:rsidRDefault="006F2DCF" w:rsidP="009735F8">
            <w:pPr>
              <w:rPr>
                <w:rFonts w:ascii="Times New Roman" w:hAnsi="Times New Roman" w:cs="Times New Roman"/>
                <w:b/>
                <w:sz w:val="24"/>
                <w:szCs w:val="24"/>
              </w:rPr>
            </w:pPr>
            <w:r w:rsidRPr="006F2DCF">
              <w:rPr>
                <w:rFonts w:ascii="Times New Roman" w:hAnsi="Times New Roman" w:cs="Times New Roman"/>
                <w:b/>
                <w:sz w:val="24"/>
                <w:szCs w:val="24"/>
              </w:rPr>
              <w:t>Итого по отрасли</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4"/>
                <w:szCs w:val="24"/>
                <w:lang w:eastAsia="ru-RU" w:bidi="he-IL"/>
              </w:rPr>
            </w:pPr>
            <w:r w:rsidRPr="006F2DCF">
              <w:rPr>
                <w:rFonts w:ascii="Times New Roman" w:eastAsia="Times New Roman" w:hAnsi="Times New Roman" w:cs="Times New Roman"/>
                <w:b/>
                <w:i/>
                <w:color w:val="000000"/>
                <w:sz w:val="24"/>
                <w:szCs w:val="24"/>
                <w:lang w:eastAsia="ru-RU" w:bidi="he-IL"/>
              </w:rPr>
              <w:t>24</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0</w:t>
            </w:r>
          </w:p>
        </w:tc>
        <w:tc>
          <w:tcPr>
            <w:tcW w:w="138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694,6</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747" w:type="dxa"/>
            <w:gridSpan w:val="5"/>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sz w:val="24"/>
                <w:szCs w:val="24"/>
              </w:rPr>
            </w:pPr>
            <w:r w:rsidRPr="006F2DCF">
              <w:rPr>
                <w:rFonts w:ascii="Times New Roman" w:hAnsi="Times New Roman" w:cs="Times New Roman"/>
                <w:b/>
                <w:sz w:val="24"/>
                <w:szCs w:val="24"/>
              </w:rPr>
              <w:t>Образование (дошкольное, среднее общее, дополнительное)</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8</w:t>
            </w:r>
          </w:p>
        </w:tc>
        <w:tc>
          <w:tcPr>
            <w:tcW w:w="52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 xml:space="preserve">СОШ на 1000 мест по ул. </w:t>
            </w:r>
            <w:proofErr w:type="gramStart"/>
            <w:r w:rsidRPr="006F2DCF">
              <w:rPr>
                <w:rFonts w:ascii="Times New Roman" w:hAnsi="Times New Roman" w:cs="Times New Roman"/>
                <w:sz w:val="24"/>
                <w:szCs w:val="24"/>
              </w:rPr>
              <w:t>Замковой</w:t>
            </w:r>
            <w:proofErr w:type="gramEnd"/>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139</w:t>
            </w:r>
          </w:p>
        </w:tc>
        <w:tc>
          <w:tcPr>
            <w:tcW w:w="138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1063</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92CDDC" w:themeColor="accent5" w:themeTint="99"/>
              <w:right w:val="single" w:sz="4" w:space="0" w:color="92CDDC" w:themeColor="accent5" w:themeTint="99"/>
            </w:tcBorders>
            <w:hideMark/>
          </w:tcPr>
          <w:p w:rsidR="006F2DCF" w:rsidRPr="006F2DCF" w:rsidRDefault="006F2DCF" w:rsidP="009735F8">
            <w:pPr>
              <w:rPr>
                <w:rFonts w:ascii="Times New Roman" w:hAnsi="Times New Roman" w:cs="Times New Roman"/>
                <w:b/>
                <w:sz w:val="24"/>
                <w:szCs w:val="24"/>
              </w:rPr>
            </w:pPr>
            <w:r w:rsidRPr="006F2DCF">
              <w:rPr>
                <w:rFonts w:ascii="Times New Roman" w:hAnsi="Times New Roman" w:cs="Times New Roman"/>
                <w:b/>
                <w:sz w:val="24"/>
                <w:szCs w:val="24"/>
              </w:rPr>
              <w:t>Итого по отрасли</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color w:val="000000"/>
                <w:sz w:val="24"/>
                <w:szCs w:val="24"/>
                <w:lang w:eastAsia="ru-RU" w:bidi="he-IL"/>
              </w:rPr>
            </w:pPr>
            <w:r w:rsidRPr="006F2DCF">
              <w:rPr>
                <w:rFonts w:ascii="Times New Roman" w:eastAsia="Times New Roman" w:hAnsi="Times New Roman" w:cs="Times New Roman"/>
                <w:b/>
                <w:i/>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6F2DCF">
              <w:rPr>
                <w:rFonts w:ascii="Times New Roman" w:hAnsi="Times New Roman" w:cs="Times New Roman"/>
                <w:b/>
                <w:i/>
                <w:sz w:val="24"/>
                <w:szCs w:val="24"/>
              </w:rPr>
              <w:t>139</w:t>
            </w:r>
          </w:p>
        </w:tc>
        <w:tc>
          <w:tcPr>
            <w:tcW w:w="138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6F2DCF">
              <w:rPr>
                <w:rFonts w:ascii="Times New Roman" w:hAnsi="Times New Roman" w:cs="Times New Roman"/>
                <w:b/>
                <w:i/>
                <w:sz w:val="24"/>
                <w:szCs w:val="24"/>
              </w:rPr>
              <w:t>1063</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9747" w:type="dxa"/>
            <w:gridSpan w:val="5"/>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sz w:val="24"/>
                <w:szCs w:val="24"/>
              </w:rPr>
            </w:pPr>
            <w:r w:rsidRPr="006F2DCF">
              <w:rPr>
                <w:rFonts w:ascii="Times New Roman" w:hAnsi="Times New Roman" w:cs="Times New Roman"/>
                <w:b/>
                <w:sz w:val="24"/>
                <w:szCs w:val="24"/>
              </w:rPr>
              <w:t>Физическая культура и спорт</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9</w:t>
            </w:r>
          </w:p>
        </w:tc>
        <w:tc>
          <w:tcPr>
            <w:tcW w:w="52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Нижняя баз</w:t>
            </w:r>
            <w:proofErr w:type="gramStart"/>
            <w:r w:rsidRPr="006F2DCF">
              <w:rPr>
                <w:rFonts w:ascii="Times New Roman" w:hAnsi="Times New Roman" w:cs="Times New Roman"/>
                <w:sz w:val="24"/>
                <w:szCs w:val="24"/>
              </w:rPr>
              <w:t>а ООО</w:t>
            </w:r>
            <w:proofErr w:type="gramEnd"/>
            <w:r w:rsidRPr="006F2DCF">
              <w:rPr>
                <w:rFonts w:ascii="Times New Roman" w:hAnsi="Times New Roman" w:cs="Times New Roman"/>
                <w:sz w:val="24"/>
                <w:szCs w:val="24"/>
              </w:rPr>
              <w:t xml:space="preserve"> «ЮГ Спорт»</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200</w:t>
            </w:r>
          </w:p>
        </w:tc>
        <w:tc>
          <w:tcPr>
            <w:tcW w:w="138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1593,4</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10</w:t>
            </w:r>
          </w:p>
        </w:tc>
        <w:tc>
          <w:tcPr>
            <w:tcW w:w="52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 xml:space="preserve">ФГБУ ПОО «Кисловодское государственное училище (техникум) олимпийского резерва» по пр. Победы, 14-16 </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23</w:t>
            </w:r>
          </w:p>
        </w:tc>
        <w:tc>
          <w:tcPr>
            <w:tcW w:w="138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666,95</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11</w:t>
            </w:r>
          </w:p>
        </w:tc>
        <w:tc>
          <w:tcPr>
            <w:tcW w:w="52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 xml:space="preserve"> «Арена Кисловодск» (1-й этап, строительство плавательного бассейна)</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bidi="he-IL"/>
              </w:rPr>
            </w:pPr>
            <w:r w:rsidRPr="006F2DCF">
              <w:rPr>
                <w:rFonts w:ascii="Times New Roman" w:eastAsia="Times New Roman" w:hAnsi="Times New Roman" w:cs="Times New Roman"/>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25</w:t>
            </w:r>
          </w:p>
        </w:tc>
        <w:tc>
          <w:tcPr>
            <w:tcW w:w="138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887,1</w:t>
            </w:r>
          </w:p>
        </w:tc>
      </w:tr>
      <w:tr w:rsidR="006F2DCF" w:rsidRPr="006F2DCF" w:rsidTr="006F2DCF">
        <w:trPr>
          <w:trHeight w:val="70"/>
        </w:trPr>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92CDDC" w:themeColor="accent5" w:themeTint="99"/>
              <w:right w:val="single" w:sz="4" w:space="0" w:color="92CDDC" w:themeColor="accent5" w:themeTint="99"/>
            </w:tcBorders>
            <w:hideMark/>
          </w:tcPr>
          <w:p w:rsidR="006F2DCF" w:rsidRPr="006F2DCF" w:rsidRDefault="006F2DCF" w:rsidP="009735F8">
            <w:pPr>
              <w:rPr>
                <w:rFonts w:ascii="Times New Roman" w:hAnsi="Times New Roman" w:cs="Times New Roman"/>
                <w:b/>
                <w:sz w:val="24"/>
                <w:szCs w:val="24"/>
              </w:rPr>
            </w:pPr>
            <w:r w:rsidRPr="006F2DCF">
              <w:rPr>
                <w:rFonts w:ascii="Times New Roman" w:hAnsi="Times New Roman" w:cs="Times New Roman"/>
                <w:b/>
                <w:sz w:val="24"/>
                <w:szCs w:val="24"/>
              </w:rPr>
              <w:t>Итого по отрасли</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4"/>
                <w:szCs w:val="24"/>
                <w:lang w:eastAsia="ru-RU" w:bidi="he-IL"/>
              </w:rPr>
            </w:pPr>
            <w:r w:rsidRPr="006F2DCF">
              <w:rPr>
                <w:rFonts w:ascii="Times New Roman" w:eastAsia="Times New Roman" w:hAnsi="Times New Roman" w:cs="Times New Roman"/>
                <w:b/>
                <w:i/>
                <w:color w:val="000000"/>
                <w:sz w:val="24"/>
                <w:szCs w:val="24"/>
                <w:lang w:eastAsia="ru-RU" w:bidi="he-IL"/>
              </w:rPr>
              <w:t>0</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6F2DCF">
              <w:rPr>
                <w:rFonts w:ascii="Times New Roman" w:hAnsi="Times New Roman" w:cs="Times New Roman"/>
                <w:b/>
                <w:i/>
                <w:sz w:val="24"/>
                <w:szCs w:val="24"/>
              </w:rPr>
              <w:t>248</w:t>
            </w:r>
          </w:p>
        </w:tc>
        <w:tc>
          <w:tcPr>
            <w:tcW w:w="138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6F2DCF">
              <w:rPr>
                <w:rFonts w:ascii="Times New Roman" w:hAnsi="Times New Roman" w:cs="Times New Roman"/>
                <w:b/>
                <w:i/>
                <w:sz w:val="24"/>
                <w:szCs w:val="24"/>
              </w:rPr>
              <w:t>3147,45</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5807" w:type="dxa"/>
            <w:gridSpan w:val="2"/>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color w:val="000000"/>
                <w:sz w:val="24"/>
                <w:szCs w:val="24"/>
              </w:rPr>
            </w:pPr>
          </w:p>
          <w:p w:rsidR="006F2DCF" w:rsidRPr="006F2DCF" w:rsidRDefault="006F2DCF" w:rsidP="006F2DCF">
            <w:pPr>
              <w:jc w:val="center"/>
              <w:rPr>
                <w:rFonts w:ascii="Times New Roman" w:hAnsi="Times New Roman" w:cs="Times New Roman"/>
                <w:b/>
                <w:color w:val="000000"/>
                <w:sz w:val="24"/>
                <w:szCs w:val="24"/>
              </w:rPr>
            </w:pPr>
            <w:r w:rsidRPr="006F2DCF">
              <w:rPr>
                <w:rFonts w:ascii="Times New Roman" w:hAnsi="Times New Roman" w:cs="Times New Roman"/>
                <w:b/>
                <w:color w:val="000000"/>
                <w:sz w:val="24"/>
                <w:szCs w:val="24"/>
              </w:rPr>
              <w:t>Общее итого</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sz w:val="24"/>
                <w:szCs w:val="24"/>
              </w:rPr>
            </w:pPr>
          </w:p>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296</w:t>
            </w:r>
          </w:p>
        </w:tc>
        <w:tc>
          <w:tcPr>
            <w:tcW w:w="127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sz w:val="24"/>
                <w:szCs w:val="24"/>
              </w:rPr>
            </w:pPr>
          </w:p>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648</w:t>
            </w:r>
          </w:p>
        </w:tc>
        <w:tc>
          <w:tcPr>
            <w:tcW w:w="138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sz w:val="24"/>
                <w:szCs w:val="24"/>
              </w:rPr>
            </w:pPr>
          </w:p>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sz w:val="24"/>
                <w:szCs w:val="24"/>
              </w:rPr>
            </w:pPr>
            <w:r w:rsidRPr="006F2DCF">
              <w:rPr>
                <w:rFonts w:ascii="Times New Roman" w:hAnsi="Times New Roman" w:cs="Times New Roman"/>
                <w:b/>
                <w:i/>
                <w:color w:val="000000"/>
                <w:sz w:val="24"/>
                <w:szCs w:val="24"/>
              </w:rPr>
              <w:t>17614,9</w:t>
            </w:r>
          </w:p>
        </w:tc>
      </w:tr>
    </w:tbl>
    <w:p w:rsidR="006F2DCF" w:rsidRPr="006F2DCF" w:rsidRDefault="006F2DCF" w:rsidP="006F2DCF">
      <w:pPr>
        <w:spacing w:after="0" w:line="240" w:lineRule="auto"/>
        <w:jc w:val="both"/>
        <w:rPr>
          <w:rFonts w:ascii="Times New Roman" w:eastAsia="Calibri" w:hAnsi="Times New Roman" w:cs="Arial"/>
          <w:color w:val="000000"/>
          <w:sz w:val="28"/>
          <w:szCs w:val="24"/>
          <w:lang w:eastAsia="ru-RU"/>
        </w:rPr>
      </w:pPr>
    </w:p>
    <w:p w:rsidR="005C079D" w:rsidRDefault="006F2DCF" w:rsidP="006F2DCF">
      <w:pPr>
        <w:spacing w:after="0" w:line="240" w:lineRule="auto"/>
        <w:ind w:firstLine="567"/>
        <w:jc w:val="both"/>
        <w:rPr>
          <w:rFonts w:ascii="Times New Roman" w:eastAsia="Calibri" w:hAnsi="Times New Roman" w:cs="Times New Roman"/>
          <w:b/>
          <w:sz w:val="28"/>
          <w:szCs w:val="28"/>
        </w:rPr>
      </w:pPr>
      <w:r w:rsidRPr="006F2DCF">
        <w:rPr>
          <w:rFonts w:ascii="Times New Roman" w:eastAsia="Calibri" w:hAnsi="Times New Roman" w:cs="Times New Roman"/>
          <w:b/>
          <w:sz w:val="28"/>
          <w:szCs w:val="28"/>
        </w:rPr>
        <w:t xml:space="preserve"> </w:t>
      </w:r>
    </w:p>
    <w:p w:rsidR="007378AB" w:rsidRDefault="007378AB" w:rsidP="006F2DCF">
      <w:pPr>
        <w:spacing w:after="0" w:line="240" w:lineRule="auto"/>
        <w:ind w:firstLine="567"/>
        <w:jc w:val="both"/>
        <w:rPr>
          <w:rFonts w:ascii="Times New Roman" w:eastAsia="Calibri" w:hAnsi="Times New Roman" w:cs="Times New Roman"/>
          <w:b/>
          <w:sz w:val="28"/>
          <w:szCs w:val="28"/>
        </w:rPr>
      </w:pPr>
    </w:p>
    <w:p w:rsidR="007378AB" w:rsidRDefault="007378AB" w:rsidP="006F2DCF">
      <w:pPr>
        <w:spacing w:after="0" w:line="240" w:lineRule="auto"/>
        <w:ind w:firstLine="567"/>
        <w:jc w:val="both"/>
        <w:rPr>
          <w:rFonts w:ascii="Times New Roman" w:eastAsia="Calibri" w:hAnsi="Times New Roman" w:cs="Times New Roman"/>
          <w:b/>
          <w:sz w:val="28"/>
          <w:szCs w:val="28"/>
        </w:rPr>
      </w:pPr>
    </w:p>
    <w:p w:rsidR="006F2DCF" w:rsidRPr="006F2DCF" w:rsidRDefault="006F2DCF" w:rsidP="007378AB">
      <w:pPr>
        <w:spacing w:after="0" w:line="240" w:lineRule="auto"/>
        <w:ind w:firstLine="567"/>
        <w:jc w:val="both"/>
        <w:rPr>
          <w:rFonts w:ascii="Times New Roman" w:eastAsia="Calibri" w:hAnsi="Times New Roman" w:cs="Times New Roman"/>
          <w:b/>
          <w:sz w:val="28"/>
          <w:szCs w:val="28"/>
        </w:rPr>
      </w:pPr>
      <w:r w:rsidRPr="006F2DCF">
        <w:rPr>
          <w:rFonts w:ascii="Times New Roman" w:eastAsia="Calibri" w:hAnsi="Times New Roman" w:cs="Times New Roman"/>
          <w:b/>
          <w:sz w:val="28"/>
          <w:szCs w:val="28"/>
        </w:rPr>
        <w:lastRenderedPageBreak/>
        <w:t>Планируемые к реализации инвестиционные проекты на период 2022-2023 годов.</w:t>
      </w:r>
    </w:p>
    <w:p w:rsidR="006F2DCF" w:rsidRPr="006F2DCF" w:rsidRDefault="006F2DCF" w:rsidP="007378AB">
      <w:pPr>
        <w:spacing w:after="0" w:line="240" w:lineRule="auto"/>
        <w:ind w:firstLine="567"/>
        <w:jc w:val="both"/>
        <w:rPr>
          <w:rFonts w:ascii="Times New Roman" w:eastAsia="Calibri" w:hAnsi="Times New Roman" w:cs="Times New Roman"/>
          <w:sz w:val="28"/>
          <w:szCs w:val="28"/>
        </w:rPr>
      </w:pPr>
      <w:r w:rsidRPr="006F2DCF">
        <w:rPr>
          <w:rFonts w:ascii="Times New Roman" w:eastAsia="Calibri" w:hAnsi="Times New Roman" w:cs="Times New Roman"/>
          <w:sz w:val="28"/>
          <w:szCs w:val="28"/>
        </w:rPr>
        <w:t>В 2022-2023 годах планируется приступить к реализации 22 инвестиционных проектов общей стоимостью 15 млрд. 171,0 млн. руб., в том числе:</w:t>
      </w:r>
    </w:p>
    <w:p w:rsidR="006F2DCF" w:rsidRPr="006F2DCF" w:rsidRDefault="006F2DCF" w:rsidP="007378AB">
      <w:pPr>
        <w:spacing w:after="0" w:line="240" w:lineRule="auto"/>
        <w:ind w:firstLine="567"/>
        <w:jc w:val="both"/>
        <w:rPr>
          <w:rFonts w:ascii="Times New Roman" w:eastAsia="Calibri" w:hAnsi="Times New Roman" w:cs="Times New Roman"/>
          <w:sz w:val="28"/>
          <w:szCs w:val="28"/>
        </w:rPr>
      </w:pPr>
      <w:r w:rsidRPr="006F2DCF">
        <w:rPr>
          <w:rFonts w:ascii="Times New Roman" w:eastAsia="Calibri" w:hAnsi="Times New Roman" w:cs="Times New Roman"/>
          <w:sz w:val="28"/>
          <w:szCs w:val="28"/>
        </w:rPr>
        <w:t>- 5 проектов стоимостью 2 млрд. 400,0 млн. руб. за счет внебюджетных (частных) средств инвесторов;</w:t>
      </w:r>
    </w:p>
    <w:p w:rsidR="006F2DCF" w:rsidRPr="006F2DCF" w:rsidRDefault="006F2DCF" w:rsidP="007378AB">
      <w:pPr>
        <w:spacing w:after="0" w:line="240" w:lineRule="auto"/>
        <w:ind w:firstLine="567"/>
        <w:jc w:val="both"/>
        <w:rPr>
          <w:rFonts w:ascii="Times New Roman" w:eastAsia="Calibri" w:hAnsi="Times New Roman" w:cs="Times New Roman"/>
          <w:sz w:val="28"/>
          <w:szCs w:val="28"/>
        </w:rPr>
      </w:pPr>
      <w:r w:rsidRPr="006F2DCF">
        <w:rPr>
          <w:rFonts w:ascii="Times New Roman" w:eastAsia="Calibri" w:hAnsi="Times New Roman" w:cs="Times New Roman"/>
          <w:sz w:val="28"/>
          <w:szCs w:val="28"/>
        </w:rPr>
        <w:t>- 17 проектов стоимостью 12 млрд. 771,0 млн. руб. за счет бюджетных источников финансирования.</w:t>
      </w:r>
    </w:p>
    <w:p w:rsidR="006F2DCF" w:rsidRPr="006F2DCF" w:rsidRDefault="006F2DCF" w:rsidP="007378AB">
      <w:pPr>
        <w:spacing w:after="0" w:line="240" w:lineRule="auto"/>
        <w:ind w:firstLine="567"/>
        <w:jc w:val="both"/>
        <w:rPr>
          <w:rFonts w:ascii="Times New Roman" w:eastAsia="Calibri" w:hAnsi="Times New Roman" w:cs="Times New Roman"/>
          <w:sz w:val="28"/>
          <w:szCs w:val="28"/>
        </w:rPr>
      </w:pPr>
      <w:r w:rsidRPr="006F2DCF">
        <w:rPr>
          <w:rFonts w:ascii="Times New Roman" w:eastAsia="Calibri" w:hAnsi="Times New Roman" w:cs="Times New Roman"/>
          <w:sz w:val="28"/>
          <w:szCs w:val="28"/>
        </w:rPr>
        <w:t>По итогам реализации проектов планируется создание до 889 коечных мест, 580 рабочих мест.</w:t>
      </w:r>
    </w:p>
    <w:p w:rsidR="006F2DCF" w:rsidRPr="006F2DCF" w:rsidRDefault="006F2DCF" w:rsidP="006F2DCF">
      <w:pPr>
        <w:spacing w:after="0" w:line="240" w:lineRule="auto"/>
        <w:jc w:val="right"/>
        <w:rPr>
          <w:rFonts w:ascii="Calibri" w:eastAsia="Calibri" w:hAnsi="Calibri" w:cs="Times New Roman"/>
        </w:rPr>
      </w:pPr>
    </w:p>
    <w:p w:rsidR="006F2DCF" w:rsidRPr="006F2DCF" w:rsidRDefault="006F2DCF"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r w:rsidRPr="006F2DCF">
        <w:rPr>
          <w:rFonts w:ascii="Times New Roman" w:eastAsia="Times New Roman" w:hAnsi="Times New Roman" w:cs="Times New Roman"/>
          <w:spacing w:val="-10"/>
          <w:sz w:val="24"/>
          <w:szCs w:val="24"/>
          <w:lang w:eastAsia="ru-RU"/>
        </w:rPr>
        <w:t>Таблица № 6</w:t>
      </w:r>
    </w:p>
    <w:p w:rsidR="006F2DCF" w:rsidRPr="006F2DCF" w:rsidRDefault="006F2DCF" w:rsidP="006F2DCF">
      <w:pPr>
        <w:spacing w:after="0" w:line="240" w:lineRule="auto"/>
        <w:jc w:val="center"/>
        <w:rPr>
          <w:rFonts w:ascii="Times New Roman" w:eastAsia="Times New Roman" w:hAnsi="Times New Roman" w:cs="Times New Roman"/>
          <w:color w:val="000000"/>
          <w:sz w:val="24"/>
          <w:szCs w:val="24"/>
          <w:lang w:eastAsia="ru-RU"/>
        </w:rPr>
      </w:pPr>
      <w:r w:rsidRPr="006F2DCF">
        <w:rPr>
          <w:rFonts w:ascii="Times New Roman" w:eastAsia="Times New Roman" w:hAnsi="Times New Roman" w:cs="Times New Roman"/>
          <w:color w:val="000000"/>
          <w:sz w:val="24"/>
          <w:szCs w:val="24"/>
          <w:lang w:eastAsia="ru-RU"/>
        </w:rPr>
        <w:t>Планируемые к реализации проекты</w:t>
      </w:r>
    </w:p>
    <w:p w:rsidR="006F2DCF" w:rsidRPr="006F2DCF" w:rsidRDefault="006F2DCF" w:rsidP="006F2DCF">
      <w:pPr>
        <w:spacing w:after="0" w:line="240" w:lineRule="auto"/>
        <w:jc w:val="center"/>
        <w:rPr>
          <w:rFonts w:ascii="Times New Roman" w:eastAsia="Calibri" w:hAnsi="Times New Roman" w:cs="Arial"/>
          <w:color w:val="000000"/>
          <w:sz w:val="28"/>
          <w:szCs w:val="24"/>
          <w:lang w:eastAsia="ru-RU"/>
        </w:rPr>
      </w:pPr>
      <w:r w:rsidRPr="006F2DCF">
        <w:rPr>
          <w:rFonts w:ascii="Times New Roman" w:eastAsia="Times New Roman" w:hAnsi="Times New Roman" w:cs="Times New Roman"/>
          <w:b/>
          <w:color w:val="000000"/>
          <w:sz w:val="24"/>
          <w:szCs w:val="24"/>
          <w:lang w:eastAsia="ru-RU"/>
        </w:rPr>
        <w:t>(за счет внебюджетных средств)</w:t>
      </w:r>
    </w:p>
    <w:tbl>
      <w:tblPr>
        <w:tblStyle w:val="-351"/>
        <w:tblpPr w:leftFromText="180" w:rightFromText="180" w:vertAnchor="text" w:horzAnchor="margin" w:tblpXSpec="center" w:tblpY="286"/>
        <w:tblW w:w="9600" w:type="dxa"/>
        <w:tblLayout w:type="fixed"/>
        <w:tblLook w:val="04A0" w:firstRow="1" w:lastRow="0" w:firstColumn="1" w:lastColumn="0" w:noHBand="0" w:noVBand="1"/>
      </w:tblPr>
      <w:tblGrid>
        <w:gridCol w:w="709"/>
        <w:gridCol w:w="5344"/>
        <w:gridCol w:w="1416"/>
        <w:gridCol w:w="2131"/>
      </w:tblGrid>
      <w:tr w:rsidR="006F2DCF" w:rsidRPr="006F2DCF" w:rsidTr="006F2D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9" w:type="dxa"/>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 xml:space="preserve">№ </w:t>
            </w:r>
            <w:proofErr w:type="gramStart"/>
            <w:r w:rsidRPr="006F2DCF">
              <w:rPr>
                <w:rFonts w:ascii="Times New Roman" w:hAnsi="Times New Roman" w:cs="Times New Roman"/>
              </w:rPr>
              <w:t>п</w:t>
            </w:r>
            <w:proofErr w:type="gramEnd"/>
            <w:r w:rsidRPr="006F2DCF">
              <w:rPr>
                <w:rFonts w:ascii="Times New Roman" w:hAnsi="Times New Roman" w:cs="Times New Roman"/>
              </w:rPr>
              <w:t>/п</w:t>
            </w:r>
          </w:p>
        </w:tc>
        <w:tc>
          <w:tcPr>
            <w:tcW w:w="5348" w:type="dxa"/>
            <w:tcBorders>
              <w:bottom w:val="single" w:sz="4" w:space="0" w:color="92CDDC" w:themeColor="accent5" w:themeTint="99"/>
            </w:tcBorders>
            <w:hideMark/>
          </w:tcPr>
          <w:p w:rsidR="006F2DCF" w:rsidRPr="006F2DCF" w:rsidRDefault="006F2DCF" w:rsidP="006F2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Наименование проекта</w:t>
            </w:r>
          </w:p>
        </w:tc>
        <w:tc>
          <w:tcPr>
            <w:tcW w:w="1417" w:type="dxa"/>
            <w:tcBorders>
              <w:bottom w:val="single" w:sz="4" w:space="0" w:color="92CDDC" w:themeColor="accent5" w:themeTint="99"/>
            </w:tcBorders>
            <w:hideMark/>
          </w:tcPr>
          <w:p w:rsidR="006F2DCF" w:rsidRPr="006F2DCF" w:rsidRDefault="006F2DCF" w:rsidP="006F2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Предполагаемая стоимость, млн. руб.</w:t>
            </w:r>
          </w:p>
        </w:tc>
        <w:tc>
          <w:tcPr>
            <w:tcW w:w="2132" w:type="dxa"/>
            <w:tcBorders>
              <w:bottom w:val="single" w:sz="4" w:space="0" w:color="92CDDC" w:themeColor="accent5" w:themeTint="99"/>
            </w:tcBorders>
            <w:hideMark/>
          </w:tcPr>
          <w:p w:rsidR="006F2DCF" w:rsidRPr="006F2DCF" w:rsidRDefault="006F2DCF" w:rsidP="006F2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Мощность проекта</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bCs/>
              </w:rPr>
            </w:pPr>
            <w:r w:rsidRPr="006F2DCF">
              <w:rPr>
                <w:rFonts w:ascii="Times New Roman" w:hAnsi="Times New Roman" w:cs="Times New Roman"/>
                <w:bCs/>
              </w:rPr>
              <w:t>1</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F2DCF">
              <w:rPr>
                <w:rFonts w:ascii="Times New Roman" w:hAnsi="Times New Roman" w:cs="Times New Roman"/>
                <w:bCs/>
              </w:rPr>
              <w:t>2</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F2DCF">
              <w:rPr>
                <w:rFonts w:ascii="Times New Roman" w:hAnsi="Times New Roman" w:cs="Times New Roman"/>
                <w:bCs/>
              </w:rPr>
              <w:t>3</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F2DCF">
              <w:rPr>
                <w:rFonts w:ascii="Times New Roman" w:hAnsi="Times New Roman" w:cs="Times New Roman"/>
                <w:bCs/>
              </w:rPr>
              <w:t>4</w:t>
            </w:r>
          </w:p>
        </w:tc>
      </w:tr>
      <w:tr w:rsidR="006F2DCF" w:rsidRPr="006F2DCF" w:rsidTr="006F2DCF">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b/>
                <w:bCs/>
              </w:rPr>
            </w:pPr>
            <w:r w:rsidRPr="006F2DCF">
              <w:rPr>
                <w:rFonts w:ascii="Times New Roman" w:hAnsi="Times New Roman" w:cs="Times New Roman"/>
                <w:b/>
                <w:bCs/>
              </w:rPr>
              <w:t>Санаторно-курортные учреждения и гостиницы</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1</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t>Строительство гостиницы «Дружба Ростов» по пр. Дзержинского, 22</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David"/>
              </w:rPr>
              <w:t>180</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 xml:space="preserve">Коечная вместимость </w:t>
            </w:r>
            <w:r w:rsidRPr="006F2DCF">
              <w:rPr>
                <w:rFonts w:ascii="Times New Roman" w:hAnsi="Times New Roman" w:cs="Times New Roman"/>
              </w:rPr>
              <w:br/>
              <w:t>(план)- 133 ед.</w:t>
            </w:r>
          </w:p>
        </w:tc>
      </w:tr>
      <w:tr w:rsidR="006F2DCF" w:rsidRPr="006F2DCF" w:rsidTr="006F2DC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2</w:t>
            </w:r>
          </w:p>
          <w:p w:rsidR="006F2DCF" w:rsidRPr="006F2DCF" w:rsidRDefault="006F2DCF" w:rsidP="006F2DCF">
            <w:pPr>
              <w:jc w:val="center"/>
              <w:rPr>
                <w:rFonts w:ascii="Times New Roman" w:hAnsi="Times New Roman" w:cs="Times New Roman"/>
              </w:rPr>
            </w:pP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t xml:space="preserve">Строительство гостиницы по пр. </w:t>
            </w:r>
            <w:proofErr w:type="gramStart"/>
            <w:r w:rsidRPr="006F2DCF">
              <w:rPr>
                <w:rFonts w:ascii="Times New Roman" w:hAnsi="Times New Roman" w:cs="Times New Roman"/>
                <w:color w:val="000000"/>
              </w:rPr>
              <w:t>Первомайскому</w:t>
            </w:r>
            <w:proofErr w:type="gramEnd"/>
            <w:r w:rsidRPr="006F2DCF">
              <w:rPr>
                <w:rFonts w:ascii="Times New Roman" w:hAnsi="Times New Roman" w:cs="Times New Roman"/>
                <w:color w:val="000000"/>
              </w:rPr>
              <w:t>, 12 (здание «Дом связи»)</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David"/>
              </w:rPr>
              <w:t>800</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 xml:space="preserve">Коечная вместимость </w:t>
            </w:r>
            <w:r w:rsidRPr="006F2DCF">
              <w:rPr>
                <w:rFonts w:ascii="Times New Roman" w:hAnsi="Times New Roman" w:cs="Times New Roman"/>
              </w:rPr>
              <w:br/>
              <w:t>(план)- 200 ед.</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lang w:val="en-US"/>
              </w:rPr>
            </w:pPr>
            <w:r w:rsidRPr="006F2DCF">
              <w:rPr>
                <w:rFonts w:ascii="Times New Roman" w:hAnsi="Times New Roman" w:cs="Times New Roman"/>
                <w:lang w:val="en-US"/>
              </w:rPr>
              <w:t>3</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 xml:space="preserve">Строительство новых и реконструкция существующих объектов спортивно-оздоровительного комплекса </w:t>
            </w:r>
            <w:r w:rsidRPr="006F2DCF">
              <w:rPr>
                <w:rFonts w:ascii="Times New Roman" w:hAnsi="Times New Roman" w:cs="Times New Roman"/>
              </w:rPr>
              <w:br/>
              <w:t>(</w:t>
            </w:r>
            <w:proofErr w:type="spellStart"/>
            <w:r w:rsidRPr="006F2DCF">
              <w:rPr>
                <w:rFonts w:ascii="Times New Roman" w:hAnsi="Times New Roman" w:cs="Times New Roman"/>
              </w:rPr>
              <w:t>Запикетный</w:t>
            </w:r>
            <w:proofErr w:type="spellEnd"/>
            <w:r w:rsidRPr="006F2DCF">
              <w:rPr>
                <w:rFonts w:ascii="Times New Roman" w:hAnsi="Times New Roman" w:cs="Times New Roman"/>
              </w:rPr>
              <w:t xml:space="preserve"> район, ул. Прудная, 105а)</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500</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Коечная вместимость</w:t>
            </w:r>
          </w:p>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(план)- 220 ед.</w:t>
            </w:r>
          </w:p>
        </w:tc>
      </w:tr>
      <w:tr w:rsidR="006F2DCF" w:rsidRPr="006F2DCF" w:rsidTr="006F2DC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4</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Создание мини-гостиницы в здании «Дом купца Якова Очакова» по пр. Дзержинского, 17</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120</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Коечная вместимость</w:t>
            </w:r>
          </w:p>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(план)- 35 ед.</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b/>
                <w:bCs/>
              </w:rPr>
            </w:pPr>
            <w:r w:rsidRPr="006F2DCF">
              <w:rPr>
                <w:rFonts w:ascii="Times New Roman" w:hAnsi="Times New Roman" w:cs="Times New Roman"/>
                <w:b/>
                <w:bCs/>
              </w:rPr>
              <w:t>Торговля</w:t>
            </w:r>
          </w:p>
        </w:tc>
      </w:tr>
      <w:tr w:rsidR="006F2DCF" w:rsidRPr="006F2DCF" w:rsidTr="006F2DC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lang w:val="en-US"/>
              </w:rPr>
            </w:pPr>
            <w:r w:rsidRPr="006F2DCF">
              <w:rPr>
                <w:rFonts w:ascii="Times New Roman" w:hAnsi="Times New Roman" w:cs="Times New Roman"/>
                <w:lang w:val="en-US"/>
              </w:rPr>
              <w:t>5</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Реконструкция нежилых зданий с пристройкой под торгово-развлекательный центр в г. Кисловодске, ул. Фоменко, 25</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800</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 xml:space="preserve">Реконструкция существующего здания под торгово-развлекательный центр общей площадью более 20000 </w:t>
            </w:r>
            <w:proofErr w:type="spellStart"/>
            <w:r w:rsidRPr="006F2DCF">
              <w:rPr>
                <w:rFonts w:ascii="Times New Roman" w:hAnsi="Times New Roman" w:cs="Times New Roman"/>
              </w:rPr>
              <w:t>кв.м</w:t>
            </w:r>
            <w:proofErr w:type="spellEnd"/>
            <w:r w:rsidRPr="006F2DCF">
              <w:rPr>
                <w:rFonts w:ascii="Times New Roman" w:hAnsi="Times New Roman" w:cs="Times New Roman"/>
              </w:rPr>
              <w:t>.</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57" w:type="dxa"/>
            <w:gridSpan w:val="2"/>
            <w:tcBorders>
              <w:top w:val="single" w:sz="4" w:space="0" w:color="92CDDC" w:themeColor="accent5" w:themeTint="99"/>
              <w:right w:val="single" w:sz="4" w:space="0" w:color="92CDDC" w:themeColor="accent5" w:themeTint="99"/>
            </w:tcBorders>
            <w:vAlign w:val="bottom"/>
            <w:hideMark/>
          </w:tcPr>
          <w:p w:rsidR="006F2DCF" w:rsidRPr="006F2DCF" w:rsidRDefault="006F2DCF" w:rsidP="006F2DCF">
            <w:pPr>
              <w:jc w:val="center"/>
              <w:rPr>
                <w:rFonts w:ascii="Times New Roman" w:hAnsi="Times New Roman" w:cs="Times New Roman"/>
                <w:b/>
                <w:bCs/>
                <w:color w:val="000000"/>
                <w:lang w:bidi="he-IL"/>
              </w:rPr>
            </w:pPr>
            <w:r w:rsidRPr="006F2DCF">
              <w:rPr>
                <w:rFonts w:ascii="Times New Roman" w:hAnsi="Times New Roman" w:cs="Times New Roman"/>
                <w:b/>
                <w:bCs/>
                <w:color w:val="000000"/>
                <w:lang w:bidi="he-IL"/>
              </w:rPr>
              <w:t>Итого</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lang w:bidi="he-IL"/>
              </w:rPr>
            </w:pPr>
            <w:r w:rsidRPr="006F2DCF">
              <w:rPr>
                <w:rFonts w:ascii="Times New Roman" w:hAnsi="Times New Roman" w:cs="Times New Roman"/>
                <w:b/>
                <w:bCs/>
                <w:color w:val="000000"/>
                <w:lang w:val="en-US" w:bidi="he-IL"/>
              </w:rPr>
              <w:t>2400</w:t>
            </w:r>
            <w:r w:rsidRPr="006F2DCF">
              <w:rPr>
                <w:rFonts w:ascii="Times New Roman" w:hAnsi="Times New Roman" w:cs="Times New Roman"/>
                <w:b/>
                <w:bCs/>
                <w:color w:val="000000"/>
                <w:lang w:bidi="he-IL"/>
              </w:rPr>
              <w:t>,0</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vAlign w:val="bottom"/>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p>
        </w:tc>
      </w:tr>
    </w:tbl>
    <w:p w:rsidR="006F2DCF" w:rsidRPr="006F2DCF" w:rsidRDefault="006F2DCF" w:rsidP="006F2DCF">
      <w:pPr>
        <w:spacing w:after="0" w:line="240" w:lineRule="auto"/>
        <w:jc w:val="both"/>
        <w:rPr>
          <w:rFonts w:ascii="Times New Roman" w:eastAsia="Times New Roman" w:hAnsi="Times New Roman" w:cs="Times New Roman"/>
          <w:sz w:val="28"/>
          <w:szCs w:val="28"/>
          <w:lang w:eastAsia="ru-RU"/>
        </w:rPr>
      </w:pPr>
    </w:p>
    <w:p w:rsidR="007378AB" w:rsidRDefault="007378AB"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7378AB" w:rsidRDefault="007378AB"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7378AB" w:rsidRDefault="007378AB"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7378AB" w:rsidRDefault="007378AB"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7378AB" w:rsidRDefault="007378AB"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7378AB" w:rsidRDefault="007378AB"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7378AB" w:rsidRDefault="007378AB"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6F2DCF" w:rsidRPr="006F2DCF" w:rsidRDefault="006F2DCF" w:rsidP="006F2DCF">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r w:rsidRPr="006F2DCF">
        <w:rPr>
          <w:rFonts w:ascii="Times New Roman" w:eastAsia="Times New Roman" w:hAnsi="Times New Roman" w:cs="Times New Roman"/>
          <w:spacing w:val="-10"/>
          <w:sz w:val="24"/>
          <w:szCs w:val="24"/>
          <w:lang w:eastAsia="ru-RU"/>
        </w:rPr>
        <w:lastRenderedPageBreak/>
        <w:t>Таблица № 7</w:t>
      </w:r>
    </w:p>
    <w:p w:rsidR="006F2DCF" w:rsidRPr="006F2DCF" w:rsidRDefault="006F2DCF" w:rsidP="006F2DCF">
      <w:pPr>
        <w:spacing w:after="0" w:line="240" w:lineRule="auto"/>
        <w:jc w:val="center"/>
        <w:rPr>
          <w:rFonts w:ascii="Times New Roman" w:eastAsia="Times New Roman" w:hAnsi="Times New Roman" w:cs="Times New Roman"/>
          <w:color w:val="000000"/>
          <w:sz w:val="24"/>
          <w:szCs w:val="24"/>
          <w:lang w:eastAsia="ru-RU"/>
        </w:rPr>
      </w:pPr>
      <w:r w:rsidRPr="006F2DCF">
        <w:rPr>
          <w:rFonts w:ascii="Times New Roman" w:eastAsia="Times New Roman" w:hAnsi="Times New Roman" w:cs="Times New Roman"/>
          <w:color w:val="000000"/>
          <w:sz w:val="24"/>
          <w:szCs w:val="24"/>
          <w:lang w:eastAsia="ru-RU"/>
        </w:rPr>
        <w:t>Планируемые к реализации проекты</w:t>
      </w:r>
    </w:p>
    <w:p w:rsidR="006F2DCF" w:rsidRPr="006F2DCF" w:rsidRDefault="006F2DCF" w:rsidP="006F2DCF">
      <w:pPr>
        <w:spacing w:after="0" w:line="240" w:lineRule="auto"/>
        <w:jc w:val="center"/>
        <w:rPr>
          <w:rFonts w:ascii="Times New Roman" w:eastAsia="Calibri" w:hAnsi="Times New Roman" w:cs="Arial"/>
          <w:color w:val="000000"/>
          <w:sz w:val="28"/>
          <w:szCs w:val="24"/>
          <w:lang w:eastAsia="ru-RU"/>
        </w:rPr>
      </w:pPr>
      <w:r w:rsidRPr="006F2DCF">
        <w:rPr>
          <w:rFonts w:ascii="Times New Roman" w:eastAsia="Times New Roman" w:hAnsi="Times New Roman" w:cs="Times New Roman"/>
          <w:b/>
          <w:color w:val="000000"/>
          <w:sz w:val="24"/>
          <w:szCs w:val="24"/>
          <w:lang w:eastAsia="ru-RU"/>
        </w:rPr>
        <w:t>(за счет бюджетных средств)</w:t>
      </w:r>
    </w:p>
    <w:tbl>
      <w:tblPr>
        <w:tblStyle w:val="-351"/>
        <w:tblpPr w:leftFromText="180" w:rightFromText="180" w:vertAnchor="text" w:horzAnchor="margin" w:tblpXSpec="center" w:tblpY="286"/>
        <w:tblW w:w="9600" w:type="dxa"/>
        <w:tblLayout w:type="fixed"/>
        <w:tblLook w:val="04A0" w:firstRow="1" w:lastRow="0" w:firstColumn="1" w:lastColumn="0" w:noHBand="0" w:noVBand="1"/>
      </w:tblPr>
      <w:tblGrid>
        <w:gridCol w:w="709"/>
        <w:gridCol w:w="5344"/>
        <w:gridCol w:w="1416"/>
        <w:gridCol w:w="2131"/>
      </w:tblGrid>
      <w:tr w:rsidR="006F2DCF" w:rsidRPr="006F2DCF" w:rsidTr="006F2D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9" w:type="dxa"/>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 xml:space="preserve">№ </w:t>
            </w:r>
            <w:proofErr w:type="gramStart"/>
            <w:r w:rsidRPr="006F2DCF">
              <w:rPr>
                <w:rFonts w:ascii="Times New Roman" w:hAnsi="Times New Roman" w:cs="Times New Roman"/>
              </w:rPr>
              <w:t>п</w:t>
            </w:r>
            <w:proofErr w:type="gramEnd"/>
            <w:r w:rsidRPr="006F2DCF">
              <w:rPr>
                <w:rFonts w:ascii="Times New Roman" w:hAnsi="Times New Roman" w:cs="Times New Roman"/>
              </w:rPr>
              <w:t>/п</w:t>
            </w:r>
          </w:p>
        </w:tc>
        <w:tc>
          <w:tcPr>
            <w:tcW w:w="5348" w:type="dxa"/>
            <w:tcBorders>
              <w:bottom w:val="single" w:sz="4" w:space="0" w:color="92CDDC" w:themeColor="accent5" w:themeTint="99"/>
            </w:tcBorders>
            <w:hideMark/>
          </w:tcPr>
          <w:p w:rsidR="006F2DCF" w:rsidRPr="006F2DCF" w:rsidRDefault="006F2DCF" w:rsidP="006F2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Наименование проекта</w:t>
            </w:r>
          </w:p>
        </w:tc>
        <w:tc>
          <w:tcPr>
            <w:tcW w:w="1417" w:type="dxa"/>
            <w:tcBorders>
              <w:bottom w:val="single" w:sz="4" w:space="0" w:color="92CDDC" w:themeColor="accent5" w:themeTint="99"/>
            </w:tcBorders>
            <w:hideMark/>
          </w:tcPr>
          <w:p w:rsidR="006F2DCF" w:rsidRPr="006F2DCF" w:rsidRDefault="006F2DCF" w:rsidP="006F2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Предполагаемая стоимость, млн. руб.</w:t>
            </w:r>
          </w:p>
        </w:tc>
        <w:tc>
          <w:tcPr>
            <w:tcW w:w="2132" w:type="dxa"/>
            <w:tcBorders>
              <w:bottom w:val="single" w:sz="4" w:space="0" w:color="92CDDC" w:themeColor="accent5" w:themeTint="99"/>
            </w:tcBorders>
            <w:hideMark/>
          </w:tcPr>
          <w:p w:rsidR="006F2DCF" w:rsidRPr="006F2DCF" w:rsidRDefault="006F2DCF" w:rsidP="006F2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Предполагаемая мощность проекта</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bCs/>
              </w:rPr>
            </w:pPr>
            <w:r w:rsidRPr="006F2DCF">
              <w:rPr>
                <w:rFonts w:ascii="Times New Roman" w:hAnsi="Times New Roman" w:cs="Times New Roman"/>
                <w:bCs/>
              </w:rPr>
              <w:t>1</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F2DCF">
              <w:rPr>
                <w:rFonts w:ascii="Times New Roman" w:hAnsi="Times New Roman" w:cs="Times New Roman"/>
                <w:bCs/>
              </w:rPr>
              <w:t>2</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F2DCF">
              <w:rPr>
                <w:rFonts w:ascii="Times New Roman" w:hAnsi="Times New Roman" w:cs="Times New Roman"/>
                <w:bCs/>
              </w:rPr>
              <w:t>3</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F2DCF">
              <w:rPr>
                <w:rFonts w:ascii="Times New Roman" w:hAnsi="Times New Roman" w:cs="Times New Roman"/>
                <w:bCs/>
              </w:rPr>
              <w:t>4</w:t>
            </w:r>
          </w:p>
        </w:tc>
      </w:tr>
      <w:tr w:rsidR="006F2DCF" w:rsidRPr="006F2DCF" w:rsidTr="006F2DCF">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bCs/>
              </w:rPr>
            </w:pPr>
            <w:r w:rsidRPr="006F2DCF">
              <w:rPr>
                <w:rFonts w:ascii="Times New Roman" w:hAnsi="Times New Roman" w:cs="Times New Roman"/>
                <w:b/>
                <w:bCs/>
              </w:rPr>
              <w:t>Санаторно-курортные учреждения и гостиницы</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1</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Строительство спального корпуса санатория Федеральной таможенной службы России «Электроника», ул. Желябова, 14а</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214,9</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Проектная мощность- 51 коечное место</w:t>
            </w:r>
          </w:p>
        </w:tc>
      </w:tr>
      <w:tr w:rsidR="006F2DCF" w:rsidRPr="006F2DCF" w:rsidTr="006F2DC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2</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Создание реабилитационно-восстановительного кардиологического центра на базе объекта незавершенного строительства «Корпус клиники им. Ленина», расположенного по ул. Ярошенко, 5.</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2500,0</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2DCF">
              <w:rPr>
                <w:rFonts w:ascii="Times New Roman" w:hAnsi="Times New Roman" w:cs="Times New Roman"/>
              </w:rPr>
              <w:t xml:space="preserve">Коечная вместимость </w:t>
            </w:r>
            <w:r w:rsidRPr="006F2DCF">
              <w:rPr>
                <w:rFonts w:ascii="Times New Roman" w:hAnsi="Times New Roman" w:cs="Times New Roman"/>
              </w:rPr>
              <w:br/>
              <w:t>(план)- 250 ед.</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bCs/>
                <w:color w:val="000000"/>
              </w:rPr>
            </w:pPr>
            <w:r w:rsidRPr="006F2DCF">
              <w:rPr>
                <w:rFonts w:ascii="Times New Roman" w:hAnsi="Times New Roman" w:cs="Times New Roman"/>
                <w:b/>
                <w:bCs/>
                <w:color w:val="000000"/>
              </w:rPr>
              <w:t>Физическая культура и спорт</w:t>
            </w:r>
          </w:p>
        </w:tc>
      </w:tr>
      <w:tr w:rsidR="006F2DCF" w:rsidRPr="006F2DCF" w:rsidTr="006F2DC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3</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t>Строительство спортивного зала в МКОУ СОШ № 7</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t>35,7</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t xml:space="preserve">Общая площадь здания- 747,23 </w:t>
            </w:r>
            <w:proofErr w:type="spellStart"/>
            <w:r w:rsidRPr="006F2DCF">
              <w:rPr>
                <w:rFonts w:ascii="Times New Roman" w:hAnsi="Times New Roman" w:cs="Times New Roman"/>
                <w:color w:val="000000"/>
              </w:rPr>
              <w:t>кв</w:t>
            </w:r>
            <w:proofErr w:type="gramStart"/>
            <w:r w:rsidRPr="006F2DCF">
              <w:rPr>
                <w:rFonts w:ascii="Times New Roman" w:hAnsi="Times New Roman" w:cs="Times New Roman"/>
                <w:color w:val="000000"/>
              </w:rPr>
              <w:t>.м</w:t>
            </w:r>
            <w:proofErr w:type="spellEnd"/>
            <w:proofErr w:type="gramEnd"/>
          </w:p>
        </w:tc>
      </w:tr>
      <w:tr w:rsidR="006F2DCF" w:rsidRPr="006F2DCF" w:rsidTr="006F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4</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t xml:space="preserve">Строительство плавательного бассейна на территории </w:t>
            </w:r>
            <w:r w:rsidRPr="006F2DCF">
              <w:rPr>
                <w:rFonts w:ascii="Times New Roman" w:hAnsi="Times New Roman" w:cs="Times New Roman"/>
                <w:color w:val="000000"/>
              </w:rPr>
              <w:br/>
              <w:t>МБОУ «Гимназия № 19»</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t>226,8</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t>Пропускная способность- 48 чел. в смену</w:t>
            </w:r>
          </w:p>
        </w:tc>
      </w:tr>
      <w:tr w:rsidR="006F2DCF" w:rsidRPr="006F2DCF" w:rsidTr="006F2DCF">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bCs/>
                <w:color w:val="000000"/>
              </w:rPr>
            </w:pPr>
            <w:r w:rsidRPr="006F2DCF">
              <w:rPr>
                <w:rFonts w:ascii="Times New Roman" w:hAnsi="Times New Roman" w:cs="Times New Roman"/>
                <w:b/>
                <w:bCs/>
                <w:color w:val="000000"/>
              </w:rPr>
              <w:t>Образование (дошкольное, среднее общее)</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5</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Корпус (ясли) для МБОУ ДС №20</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124,4</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vertAlign w:val="superscript"/>
              </w:rPr>
            </w:pPr>
            <w:r w:rsidRPr="006F2DCF">
              <w:rPr>
                <w:rFonts w:ascii="Times New Roman" w:hAnsi="Times New Roman" w:cs="Times New Roman"/>
                <w:color w:val="000000"/>
              </w:rPr>
              <w:t>Строительство здания на 100 мест общей площадью до 2 605 м</w:t>
            </w:r>
            <w:proofErr w:type="gramStart"/>
            <w:r w:rsidRPr="006F2DCF">
              <w:rPr>
                <w:rFonts w:ascii="Times New Roman" w:hAnsi="Times New Roman" w:cs="Times New Roman"/>
                <w:color w:val="000000"/>
                <w:vertAlign w:val="superscript"/>
              </w:rPr>
              <w:t>2</w:t>
            </w:r>
            <w:proofErr w:type="gramEnd"/>
          </w:p>
        </w:tc>
      </w:tr>
      <w:tr w:rsidR="006F2DCF" w:rsidRPr="006F2DCF" w:rsidTr="006F2DC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6</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Здание детского сада по ул. Героев Медиков, 5</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225,7</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vertAlign w:val="superscript"/>
              </w:rPr>
            </w:pPr>
            <w:r w:rsidRPr="006F2DCF">
              <w:rPr>
                <w:rFonts w:ascii="Times New Roman" w:hAnsi="Times New Roman" w:cs="Times New Roman"/>
                <w:color w:val="000000"/>
              </w:rPr>
              <w:t>Строительство здания на 220 мест общей площадью до 5 000 м</w:t>
            </w:r>
            <w:proofErr w:type="gramStart"/>
            <w:r w:rsidRPr="006F2DCF">
              <w:rPr>
                <w:rFonts w:ascii="Times New Roman" w:hAnsi="Times New Roman" w:cs="Times New Roman"/>
                <w:color w:val="000000"/>
                <w:vertAlign w:val="superscript"/>
              </w:rPr>
              <w:t>2</w:t>
            </w:r>
            <w:proofErr w:type="gramEnd"/>
          </w:p>
        </w:tc>
      </w:tr>
      <w:tr w:rsidR="006F2DCF" w:rsidRPr="006F2DCF" w:rsidTr="006F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7</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 xml:space="preserve">Литер «Б» МБОУ СОШ №1 </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322,2</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6F2DCF" w:rsidRPr="006F2DCF" w:rsidTr="006F2DC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8</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 xml:space="preserve">МБУ </w:t>
            </w:r>
            <w:proofErr w:type="gramStart"/>
            <w:r w:rsidRPr="006F2DCF">
              <w:rPr>
                <w:rFonts w:ascii="Times New Roman" w:hAnsi="Times New Roman" w:cs="Times New Roman"/>
                <w:sz w:val="24"/>
                <w:szCs w:val="24"/>
              </w:rPr>
              <w:t>ДО</w:t>
            </w:r>
            <w:proofErr w:type="gramEnd"/>
            <w:r w:rsidRPr="006F2DCF">
              <w:rPr>
                <w:rFonts w:ascii="Times New Roman" w:hAnsi="Times New Roman" w:cs="Times New Roman"/>
                <w:sz w:val="24"/>
                <w:szCs w:val="24"/>
              </w:rPr>
              <w:t xml:space="preserve"> «</w:t>
            </w:r>
            <w:proofErr w:type="gramStart"/>
            <w:r w:rsidRPr="006F2DCF">
              <w:rPr>
                <w:rFonts w:ascii="Times New Roman" w:hAnsi="Times New Roman" w:cs="Times New Roman"/>
                <w:sz w:val="24"/>
                <w:szCs w:val="24"/>
              </w:rPr>
              <w:t>Детская</w:t>
            </w:r>
            <w:proofErr w:type="gramEnd"/>
            <w:r w:rsidRPr="006F2DCF">
              <w:rPr>
                <w:rFonts w:ascii="Times New Roman" w:hAnsi="Times New Roman" w:cs="Times New Roman"/>
                <w:sz w:val="24"/>
                <w:szCs w:val="24"/>
              </w:rPr>
              <w:t xml:space="preserve"> музыкальная школа имени С.В. Рахманинова»</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271,7</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vertAlign w:val="superscript"/>
              </w:rPr>
            </w:pPr>
            <w:r w:rsidRPr="006F2DCF">
              <w:rPr>
                <w:rFonts w:ascii="Times New Roman" w:hAnsi="Times New Roman" w:cs="Times New Roman"/>
                <w:color w:val="000000"/>
              </w:rPr>
              <w:t>Реконструкция помещений площадью 5246,5 м</w:t>
            </w:r>
            <w:proofErr w:type="gramStart"/>
            <w:r w:rsidRPr="006F2DCF">
              <w:rPr>
                <w:rFonts w:ascii="Times New Roman" w:hAnsi="Times New Roman" w:cs="Times New Roman"/>
                <w:color w:val="000000"/>
                <w:vertAlign w:val="superscript"/>
              </w:rPr>
              <w:t>2</w:t>
            </w:r>
            <w:proofErr w:type="gramEnd"/>
          </w:p>
        </w:tc>
      </w:tr>
      <w:tr w:rsidR="006F2DCF" w:rsidRPr="006F2DCF" w:rsidTr="006F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color w:val="000000"/>
              </w:rPr>
            </w:pPr>
            <w:r w:rsidRPr="006F2DCF">
              <w:rPr>
                <w:rFonts w:ascii="Times New Roman" w:hAnsi="Times New Roman" w:cs="Times New Roman"/>
                <w:b/>
                <w:color w:val="000000"/>
              </w:rPr>
              <w:t>Культура и развлечения</w:t>
            </w:r>
          </w:p>
        </w:tc>
      </w:tr>
      <w:tr w:rsidR="006F2DCF" w:rsidRPr="006F2DCF" w:rsidTr="006F2DC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9</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t>Строительство многофункционального культурного центра «Россия»</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6F2DCF">
              <w:rPr>
                <w:rFonts w:ascii="Times New Roman" w:hAnsi="Times New Roman" w:cs="Times New Roman"/>
                <w:color w:val="000000"/>
              </w:rPr>
              <w:t>3600,0</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t>Единовременная пропускная способность- 1200 чел.</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10</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 xml:space="preserve"> «Торговый дом «</w:t>
            </w:r>
            <w:proofErr w:type="spellStart"/>
            <w:r w:rsidRPr="006F2DCF">
              <w:rPr>
                <w:rFonts w:ascii="Times New Roman" w:hAnsi="Times New Roman" w:cs="Times New Roman"/>
                <w:sz w:val="24"/>
                <w:szCs w:val="24"/>
              </w:rPr>
              <w:t>Н.Тер-Погосова</w:t>
            </w:r>
            <w:proofErr w:type="spellEnd"/>
            <w:r w:rsidRPr="006F2DCF">
              <w:rPr>
                <w:rFonts w:ascii="Times New Roman" w:hAnsi="Times New Roman" w:cs="Times New Roman"/>
                <w:sz w:val="24"/>
                <w:szCs w:val="24"/>
              </w:rPr>
              <w:t>» (Дом пионеров)» по пр. Мира, 12</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26,3</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vertAlign w:val="superscript"/>
              </w:rPr>
            </w:pPr>
            <w:r w:rsidRPr="006F2DCF">
              <w:rPr>
                <w:rFonts w:ascii="Times New Roman" w:hAnsi="Times New Roman" w:cs="Times New Roman"/>
                <w:color w:val="000000"/>
              </w:rPr>
              <w:t>Реставрация фасадов- 800 м</w:t>
            </w:r>
            <w:proofErr w:type="gramStart"/>
            <w:r w:rsidRPr="006F2DCF">
              <w:rPr>
                <w:rFonts w:ascii="Times New Roman" w:hAnsi="Times New Roman" w:cs="Times New Roman"/>
                <w:color w:val="000000"/>
                <w:vertAlign w:val="superscript"/>
              </w:rPr>
              <w:t>2</w:t>
            </w:r>
            <w:proofErr w:type="gramEnd"/>
          </w:p>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vertAlign w:val="superscript"/>
              </w:rPr>
            </w:pPr>
            <w:r w:rsidRPr="006F2DCF">
              <w:rPr>
                <w:rFonts w:ascii="Times New Roman" w:hAnsi="Times New Roman" w:cs="Times New Roman"/>
                <w:color w:val="000000"/>
              </w:rPr>
              <w:t>Ремонт кровли- 1600 м</w:t>
            </w:r>
            <w:proofErr w:type="gramStart"/>
            <w:r w:rsidRPr="006F2DCF">
              <w:rPr>
                <w:rFonts w:ascii="Times New Roman" w:hAnsi="Times New Roman" w:cs="Times New Roman"/>
                <w:color w:val="000000"/>
                <w:vertAlign w:val="superscript"/>
              </w:rPr>
              <w:t>2</w:t>
            </w:r>
            <w:proofErr w:type="gramEnd"/>
          </w:p>
        </w:tc>
      </w:tr>
      <w:tr w:rsidR="006F2DCF" w:rsidRPr="006F2DCF" w:rsidTr="006F2DC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11</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 xml:space="preserve">«Отель «Централь» по ул. </w:t>
            </w:r>
            <w:proofErr w:type="gramStart"/>
            <w:r w:rsidRPr="006F2DCF">
              <w:rPr>
                <w:rFonts w:ascii="Times New Roman" w:hAnsi="Times New Roman" w:cs="Times New Roman"/>
                <w:sz w:val="24"/>
                <w:szCs w:val="24"/>
              </w:rPr>
              <w:t>Красноармейской</w:t>
            </w:r>
            <w:proofErr w:type="gramEnd"/>
            <w:r w:rsidRPr="006F2DCF">
              <w:rPr>
                <w:rFonts w:ascii="Times New Roman" w:hAnsi="Times New Roman" w:cs="Times New Roman"/>
                <w:sz w:val="24"/>
                <w:szCs w:val="24"/>
              </w:rPr>
              <w:t>, 2</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20,0</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vertAlign w:val="superscript"/>
              </w:rPr>
            </w:pPr>
            <w:r w:rsidRPr="006F2DCF">
              <w:rPr>
                <w:rFonts w:ascii="Times New Roman" w:hAnsi="Times New Roman" w:cs="Times New Roman"/>
                <w:color w:val="000000"/>
              </w:rPr>
              <w:t>Реставрация фасадов площадь 1560 м</w:t>
            </w:r>
            <w:proofErr w:type="gramStart"/>
            <w:r w:rsidRPr="006F2DCF">
              <w:rPr>
                <w:rFonts w:ascii="Times New Roman" w:hAnsi="Times New Roman" w:cs="Times New Roman"/>
                <w:color w:val="000000"/>
                <w:vertAlign w:val="superscript"/>
              </w:rPr>
              <w:t>2</w:t>
            </w:r>
            <w:proofErr w:type="gramEnd"/>
          </w:p>
        </w:tc>
      </w:tr>
      <w:tr w:rsidR="006F2DCF" w:rsidRPr="006F2DCF" w:rsidTr="006F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12</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 xml:space="preserve">«Народный дом» по пер. </w:t>
            </w:r>
            <w:r w:rsidRPr="006F2DCF">
              <w:rPr>
                <w:rFonts w:ascii="Times New Roman" w:hAnsi="Times New Roman" w:cs="Times New Roman"/>
                <w:sz w:val="24"/>
                <w:szCs w:val="24"/>
              </w:rPr>
              <w:br/>
            </w:r>
            <w:proofErr w:type="gramStart"/>
            <w:r w:rsidRPr="006F2DCF">
              <w:rPr>
                <w:rFonts w:ascii="Times New Roman" w:hAnsi="Times New Roman" w:cs="Times New Roman"/>
                <w:sz w:val="24"/>
                <w:szCs w:val="24"/>
              </w:rPr>
              <w:t>Саперному</w:t>
            </w:r>
            <w:proofErr w:type="gramEnd"/>
            <w:r w:rsidRPr="006F2DCF">
              <w:rPr>
                <w:rFonts w:ascii="Times New Roman" w:hAnsi="Times New Roman" w:cs="Times New Roman"/>
                <w:sz w:val="24"/>
                <w:szCs w:val="24"/>
              </w:rPr>
              <w:t>, 10</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CF">
              <w:rPr>
                <w:rFonts w:ascii="Times New Roman" w:hAnsi="Times New Roman" w:cs="Times New Roman"/>
                <w:sz w:val="24"/>
                <w:szCs w:val="24"/>
              </w:rPr>
              <w:t>25,0</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t xml:space="preserve">Реконструкция  здания площадью </w:t>
            </w:r>
          </w:p>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vertAlign w:val="superscript"/>
              </w:rPr>
            </w:pPr>
            <w:r w:rsidRPr="006F2DCF">
              <w:rPr>
                <w:rFonts w:ascii="Times New Roman" w:hAnsi="Times New Roman" w:cs="Times New Roman"/>
                <w:color w:val="000000"/>
              </w:rPr>
              <w:t xml:space="preserve"> 1 746,3 м</w:t>
            </w:r>
            <w:proofErr w:type="gramStart"/>
            <w:r w:rsidRPr="006F2DCF">
              <w:rPr>
                <w:rFonts w:ascii="Times New Roman" w:hAnsi="Times New Roman" w:cs="Times New Roman"/>
                <w:color w:val="000000"/>
                <w:vertAlign w:val="superscript"/>
              </w:rPr>
              <w:t>2</w:t>
            </w:r>
            <w:proofErr w:type="gramEnd"/>
          </w:p>
        </w:tc>
      </w:tr>
      <w:tr w:rsidR="006F2DCF" w:rsidRPr="006F2DCF" w:rsidTr="006F2DCF">
        <w:tc>
          <w:tcPr>
            <w:cnfStyle w:val="001000000000" w:firstRow="0" w:lastRow="0" w:firstColumn="1" w:lastColumn="0" w:oddVBand="0" w:evenVBand="0" w:oddHBand="0" w:evenHBand="0" w:firstRowFirstColumn="0" w:firstRowLastColumn="0" w:lastRowFirstColumn="0" w:lastRowLastColumn="0"/>
            <w:tcW w:w="9606" w:type="dxa"/>
            <w:gridSpan w:val="4"/>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bCs/>
                <w:color w:val="000000"/>
              </w:rPr>
            </w:pPr>
            <w:r w:rsidRPr="006F2DCF">
              <w:rPr>
                <w:rFonts w:ascii="Times New Roman" w:hAnsi="Times New Roman" w:cs="Times New Roman"/>
                <w:b/>
                <w:bCs/>
                <w:color w:val="000000"/>
              </w:rPr>
              <w:t>Проекты в области жилищно-коммунального хозяйства, транспортной инфраструктуры, благоустройства территории</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13</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bCs/>
              </w:rPr>
              <w:t>Строительство объездной дороги «Западный обход»</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t>950,0</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t>6,2 км</w:t>
            </w:r>
          </w:p>
        </w:tc>
      </w:tr>
      <w:tr w:rsidR="006F2DCF" w:rsidRPr="006F2DCF" w:rsidTr="006F2DC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14</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6F2DCF">
              <w:rPr>
                <w:rFonts w:ascii="Times New Roman" w:hAnsi="Times New Roman" w:cs="Times New Roman"/>
                <w:bCs/>
              </w:rPr>
              <w:t xml:space="preserve">Строительство путепроводной развязки на 63-ем километре железной дороги Минеральные Воды </w:t>
            </w:r>
            <w:proofErr w:type="gramStart"/>
            <w:r w:rsidRPr="006F2DCF">
              <w:rPr>
                <w:rFonts w:ascii="Times New Roman" w:hAnsi="Times New Roman" w:cs="Times New Roman"/>
                <w:bCs/>
              </w:rPr>
              <w:t>-</w:t>
            </w:r>
            <w:r w:rsidRPr="006F2DCF">
              <w:rPr>
                <w:rFonts w:ascii="Times New Roman" w:hAnsi="Times New Roman" w:cs="Times New Roman"/>
                <w:bCs/>
              </w:rPr>
              <w:lastRenderedPageBreak/>
              <w:t>К</w:t>
            </w:r>
            <w:proofErr w:type="gramEnd"/>
            <w:r w:rsidRPr="006F2DCF">
              <w:rPr>
                <w:rFonts w:ascii="Times New Roman" w:hAnsi="Times New Roman" w:cs="Times New Roman"/>
                <w:bCs/>
              </w:rPr>
              <w:t>исловодск Северо-Кавказской железной дороги г. Кисловодск</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lastRenderedPageBreak/>
              <w:t>822,3</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t>15 км.</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lastRenderedPageBreak/>
              <w:t>15</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F2DCF">
              <w:rPr>
                <w:rFonts w:ascii="Times New Roman" w:hAnsi="Times New Roman" w:cs="Times New Roman"/>
                <w:bCs/>
              </w:rPr>
              <w:t>Реконструкция городского парка культуры и отдыха «Парк имени Ленинского комсомола»/ ул. Озерная</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F2DCF">
              <w:rPr>
                <w:rFonts w:ascii="Times New Roman" w:hAnsi="Times New Roman" w:cs="Times New Roman"/>
                <w:bCs/>
              </w:rPr>
              <w:t>350,0</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t>34,84 га</w:t>
            </w:r>
          </w:p>
        </w:tc>
      </w:tr>
      <w:tr w:rsidR="006F2DCF" w:rsidRPr="006F2DCF" w:rsidTr="006F2DC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16</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6F2DCF">
              <w:rPr>
                <w:rFonts w:ascii="Times New Roman" w:hAnsi="Times New Roman" w:cs="Times New Roman"/>
                <w:bCs/>
              </w:rPr>
              <w:t>Реконструкция проспекта Победы</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6F2DCF">
              <w:rPr>
                <w:rFonts w:ascii="Times New Roman" w:hAnsi="Times New Roman" w:cs="Times New Roman"/>
                <w:bCs/>
              </w:rPr>
              <w:t>856,0</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t>4,078 км.</w:t>
            </w:r>
          </w:p>
        </w:tc>
      </w:tr>
      <w:tr w:rsidR="006F2DCF" w:rsidRPr="006F2DCF" w:rsidTr="006F2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92CDDC" w:themeColor="accent5" w:themeTint="99"/>
              <w:right w:val="single" w:sz="4" w:space="0" w:color="92CDDC" w:themeColor="accent5" w:themeTint="99"/>
            </w:tcBorders>
            <w:hideMark/>
          </w:tcPr>
          <w:p w:rsidR="006F2DCF" w:rsidRPr="006F2DCF" w:rsidRDefault="006F2DCF" w:rsidP="006F2DCF">
            <w:pPr>
              <w:jc w:val="center"/>
              <w:rPr>
                <w:rFonts w:ascii="Times New Roman" w:hAnsi="Times New Roman" w:cs="Times New Roman"/>
              </w:rPr>
            </w:pPr>
            <w:r w:rsidRPr="006F2DCF">
              <w:rPr>
                <w:rFonts w:ascii="Times New Roman" w:hAnsi="Times New Roman" w:cs="Times New Roman"/>
              </w:rPr>
              <w:t>17</w:t>
            </w:r>
          </w:p>
        </w:tc>
        <w:tc>
          <w:tcPr>
            <w:tcW w:w="53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F2DCF">
              <w:rPr>
                <w:rFonts w:ascii="Times New Roman" w:hAnsi="Times New Roman" w:cs="Times New Roman"/>
                <w:bCs/>
              </w:rPr>
              <w:t xml:space="preserve">Строительство хозяйственно-бытовых сетей водоотведения, в </w:t>
            </w:r>
            <w:proofErr w:type="spellStart"/>
            <w:r w:rsidRPr="006F2DCF">
              <w:rPr>
                <w:rFonts w:ascii="Times New Roman" w:hAnsi="Times New Roman" w:cs="Times New Roman"/>
                <w:bCs/>
              </w:rPr>
              <w:t>т.ч</w:t>
            </w:r>
            <w:proofErr w:type="spellEnd"/>
            <w:r w:rsidRPr="006F2DCF">
              <w:rPr>
                <w:rFonts w:ascii="Times New Roman" w:hAnsi="Times New Roman" w:cs="Times New Roman"/>
                <w:bCs/>
              </w:rPr>
              <w:t>. канализационного коллектора по</w:t>
            </w:r>
            <w:proofErr w:type="gramStart"/>
            <w:r w:rsidRPr="006F2DCF">
              <w:rPr>
                <w:rFonts w:ascii="Times New Roman" w:hAnsi="Times New Roman" w:cs="Times New Roman"/>
                <w:bCs/>
              </w:rPr>
              <w:t>.</w:t>
            </w:r>
            <w:proofErr w:type="gramEnd"/>
            <w:r w:rsidRPr="006F2DCF">
              <w:rPr>
                <w:rFonts w:ascii="Times New Roman" w:hAnsi="Times New Roman" w:cs="Times New Roman"/>
                <w:bCs/>
              </w:rPr>
              <w:t xml:space="preserve"> </w:t>
            </w:r>
            <w:proofErr w:type="gramStart"/>
            <w:r w:rsidRPr="006F2DCF">
              <w:rPr>
                <w:rFonts w:ascii="Times New Roman" w:hAnsi="Times New Roman" w:cs="Times New Roman"/>
                <w:bCs/>
              </w:rPr>
              <w:t>п</w:t>
            </w:r>
            <w:proofErr w:type="gramEnd"/>
            <w:r w:rsidRPr="006F2DCF">
              <w:rPr>
                <w:rFonts w:ascii="Times New Roman" w:hAnsi="Times New Roman" w:cs="Times New Roman"/>
                <w:bCs/>
              </w:rPr>
              <w:t xml:space="preserve">р. Победы </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F2DCF">
              <w:rPr>
                <w:rFonts w:ascii="Times New Roman" w:hAnsi="Times New Roman" w:cs="Times New Roman"/>
                <w:bCs/>
              </w:rPr>
              <w:t>2200,0</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6F2DCF" w:rsidRPr="006F2DCF" w:rsidRDefault="006F2DCF" w:rsidP="006F2D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F2DCF">
              <w:rPr>
                <w:rFonts w:ascii="Times New Roman" w:hAnsi="Times New Roman" w:cs="Times New Roman"/>
                <w:color w:val="000000"/>
              </w:rPr>
              <w:t xml:space="preserve">9,2 км. </w:t>
            </w:r>
          </w:p>
        </w:tc>
      </w:tr>
      <w:tr w:rsidR="006F2DCF" w:rsidRPr="006F2DCF" w:rsidTr="006F2DCF">
        <w:tc>
          <w:tcPr>
            <w:cnfStyle w:val="001000000000" w:firstRow="0" w:lastRow="0" w:firstColumn="1" w:lastColumn="0" w:oddVBand="0" w:evenVBand="0" w:oddHBand="0" w:evenHBand="0" w:firstRowFirstColumn="0" w:firstRowLastColumn="0" w:lastRowFirstColumn="0" w:lastRowLastColumn="0"/>
            <w:tcW w:w="6057" w:type="dxa"/>
            <w:gridSpan w:val="2"/>
            <w:tcBorders>
              <w:top w:val="single" w:sz="4" w:space="0" w:color="92CDDC" w:themeColor="accent5" w:themeTint="99"/>
              <w:right w:val="single" w:sz="4" w:space="0" w:color="92CDDC" w:themeColor="accent5" w:themeTint="99"/>
            </w:tcBorders>
          </w:tcPr>
          <w:p w:rsidR="006F2DCF" w:rsidRPr="006F2DCF" w:rsidRDefault="006F2DCF" w:rsidP="006F2DCF">
            <w:pPr>
              <w:jc w:val="center"/>
              <w:rPr>
                <w:rFonts w:ascii="Times New Roman" w:hAnsi="Times New Roman" w:cs="Times New Roman"/>
                <w:b/>
                <w:bCs/>
                <w:color w:val="000000"/>
                <w:lang w:bidi="he-IL"/>
              </w:rPr>
            </w:pPr>
            <w:r w:rsidRPr="006F2DCF">
              <w:rPr>
                <w:rFonts w:ascii="Times New Roman" w:hAnsi="Times New Roman" w:cs="Times New Roman"/>
                <w:b/>
                <w:bCs/>
                <w:color w:val="000000"/>
                <w:lang w:bidi="he-IL"/>
              </w:rPr>
              <w:t>Итого</w:t>
            </w:r>
          </w:p>
        </w:tc>
        <w:tc>
          <w:tcPr>
            <w:tcW w:w="14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color w:val="000000"/>
                <w:lang w:val="en-US" w:bidi="he-IL"/>
              </w:rPr>
            </w:pPr>
            <w:r w:rsidRPr="006F2DCF">
              <w:rPr>
                <w:rFonts w:ascii="Times New Roman" w:hAnsi="Times New Roman" w:cs="Times New Roman"/>
                <w:b/>
                <w:bCs/>
                <w:i/>
                <w:color w:val="000000"/>
                <w:lang w:val="en-US" w:bidi="he-IL"/>
              </w:rPr>
              <w:t>12771</w:t>
            </w:r>
            <w:r w:rsidRPr="006F2DCF">
              <w:rPr>
                <w:rFonts w:ascii="Times New Roman" w:hAnsi="Times New Roman" w:cs="Times New Roman"/>
                <w:b/>
                <w:bCs/>
                <w:i/>
                <w:color w:val="000000"/>
                <w:lang w:bidi="he-IL"/>
              </w:rPr>
              <w:t>,0</w:t>
            </w:r>
          </w:p>
        </w:tc>
        <w:tc>
          <w:tcPr>
            <w:tcW w:w="213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6F2DCF" w:rsidRPr="006F2DCF" w:rsidRDefault="006F2DCF" w:rsidP="006F2D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color w:val="000000"/>
              </w:rPr>
            </w:pPr>
          </w:p>
        </w:tc>
      </w:tr>
    </w:tbl>
    <w:p w:rsidR="007378AB" w:rsidRDefault="007378AB" w:rsidP="00AD3447">
      <w:pPr>
        <w:spacing w:after="0" w:line="240" w:lineRule="auto"/>
        <w:ind w:firstLine="708"/>
        <w:jc w:val="both"/>
        <w:rPr>
          <w:rFonts w:ascii="Times New Roman" w:hAnsi="Times New Roman" w:cs="Times New Roman"/>
          <w:sz w:val="28"/>
          <w:szCs w:val="28"/>
          <w:u w:val="single"/>
        </w:rPr>
      </w:pPr>
    </w:p>
    <w:p w:rsidR="005A6044" w:rsidRPr="00814514" w:rsidRDefault="005A6044" w:rsidP="007378AB">
      <w:pPr>
        <w:spacing w:after="0" w:line="240" w:lineRule="auto"/>
        <w:ind w:firstLine="567"/>
        <w:jc w:val="both"/>
        <w:rPr>
          <w:rFonts w:ascii="Times New Roman" w:hAnsi="Times New Roman" w:cs="Times New Roman"/>
          <w:sz w:val="28"/>
          <w:szCs w:val="28"/>
          <w:u w:val="single"/>
        </w:rPr>
      </w:pPr>
      <w:r w:rsidRPr="00814514">
        <w:rPr>
          <w:rFonts w:ascii="Times New Roman" w:hAnsi="Times New Roman" w:cs="Times New Roman"/>
          <w:sz w:val="28"/>
          <w:szCs w:val="28"/>
          <w:u w:val="single"/>
        </w:rPr>
        <w:t>Реализация федеральных, краевых и муниципальных программ.</w:t>
      </w:r>
    </w:p>
    <w:p w:rsidR="0040520E" w:rsidRPr="00286100" w:rsidRDefault="0040520E" w:rsidP="007378AB">
      <w:pPr>
        <w:spacing w:after="0" w:line="240" w:lineRule="auto"/>
        <w:ind w:firstLine="567"/>
        <w:contextualSpacing/>
        <w:jc w:val="both"/>
        <w:rPr>
          <w:rFonts w:ascii="Times New Roman" w:hAnsi="Times New Roman" w:cs="Times New Roman"/>
          <w:sz w:val="28"/>
          <w:szCs w:val="28"/>
        </w:rPr>
      </w:pPr>
      <w:r w:rsidRPr="00286100">
        <w:rPr>
          <w:rFonts w:ascii="Times New Roman" w:hAnsi="Times New Roman" w:cs="Times New Roman"/>
          <w:sz w:val="28"/>
          <w:szCs w:val="28"/>
        </w:rPr>
        <w:t>В 2021 году город принял участие в реализации следующих федеральных и регионал</w:t>
      </w:r>
      <w:r w:rsidR="00BF07B8">
        <w:rPr>
          <w:rFonts w:ascii="Times New Roman" w:hAnsi="Times New Roman" w:cs="Times New Roman"/>
          <w:sz w:val="28"/>
          <w:szCs w:val="28"/>
        </w:rPr>
        <w:t>ьных государственных программах.</w:t>
      </w:r>
    </w:p>
    <w:p w:rsidR="00BF07B8" w:rsidRDefault="00763CE8" w:rsidP="00BF07B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BF07B8">
        <w:rPr>
          <w:rFonts w:ascii="Times New Roman" w:hAnsi="Times New Roman" w:cs="Times New Roman"/>
          <w:sz w:val="28"/>
          <w:szCs w:val="28"/>
        </w:rPr>
        <w:t>И</w:t>
      </w:r>
      <w:r>
        <w:rPr>
          <w:rFonts w:ascii="Times New Roman" w:hAnsi="Times New Roman" w:cs="Times New Roman"/>
          <w:sz w:val="28"/>
          <w:szCs w:val="28"/>
        </w:rPr>
        <w:t>сполнени</w:t>
      </w:r>
      <w:r w:rsidR="00BF07B8">
        <w:rPr>
          <w:rFonts w:ascii="Times New Roman" w:hAnsi="Times New Roman" w:cs="Times New Roman"/>
          <w:sz w:val="28"/>
          <w:szCs w:val="28"/>
        </w:rPr>
        <w:t>е</w:t>
      </w:r>
      <w:r>
        <w:rPr>
          <w:rFonts w:ascii="Times New Roman" w:hAnsi="Times New Roman" w:cs="Times New Roman"/>
          <w:sz w:val="28"/>
          <w:szCs w:val="28"/>
        </w:rPr>
        <w:t xml:space="preserve"> мероприятий </w:t>
      </w:r>
      <w:r w:rsidR="00744767">
        <w:rPr>
          <w:rFonts w:ascii="Times New Roman" w:hAnsi="Times New Roman" w:cs="Times New Roman"/>
          <w:sz w:val="28"/>
          <w:szCs w:val="28"/>
        </w:rPr>
        <w:t>федеральн</w:t>
      </w:r>
      <w:r w:rsidR="005439D0">
        <w:rPr>
          <w:rFonts w:ascii="Times New Roman" w:hAnsi="Times New Roman" w:cs="Times New Roman"/>
          <w:sz w:val="28"/>
          <w:szCs w:val="28"/>
        </w:rPr>
        <w:t>ых проектов</w:t>
      </w:r>
      <w:r w:rsidR="00744767">
        <w:rPr>
          <w:rFonts w:ascii="Times New Roman" w:hAnsi="Times New Roman" w:cs="Times New Roman"/>
          <w:sz w:val="28"/>
          <w:szCs w:val="28"/>
        </w:rPr>
        <w:t xml:space="preserve"> «</w:t>
      </w:r>
      <w:r w:rsidR="00744767" w:rsidRPr="00744767">
        <w:rPr>
          <w:rFonts w:ascii="Times New Roman" w:hAnsi="Times New Roman" w:cs="Times New Roman"/>
          <w:sz w:val="28"/>
          <w:szCs w:val="28"/>
        </w:rPr>
        <w:t>Социально-экономи</w:t>
      </w:r>
      <w:r w:rsidR="00744767">
        <w:rPr>
          <w:rFonts w:ascii="Times New Roman" w:hAnsi="Times New Roman" w:cs="Times New Roman"/>
          <w:sz w:val="28"/>
          <w:szCs w:val="28"/>
        </w:rPr>
        <w:t>ч</w:t>
      </w:r>
      <w:r w:rsidR="00744767" w:rsidRPr="00744767">
        <w:rPr>
          <w:rFonts w:ascii="Times New Roman" w:hAnsi="Times New Roman" w:cs="Times New Roman"/>
          <w:sz w:val="28"/>
          <w:szCs w:val="28"/>
        </w:rPr>
        <w:t>еское развитие Северо-Кавказского федерального округа</w:t>
      </w:r>
      <w:r w:rsidR="00744767">
        <w:rPr>
          <w:rFonts w:ascii="Times New Roman" w:hAnsi="Times New Roman" w:cs="Times New Roman"/>
          <w:sz w:val="28"/>
          <w:szCs w:val="28"/>
        </w:rPr>
        <w:t>»</w:t>
      </w:r>
      <w:r w:rsidR="005439D0">
        <w:rPr>
          <w:rFonts w:ascii="Times New Roman" w:hAnsi="Times New Roman" w:cs="Times New Roman"/>
          <w:sz w:val="28"/>
          <w:szCs w:val="28"/>
        </w:rPr>
        <w:t xml:space="preserve"> и</w:t>
      </w:r>
      <w:r w:rsidR="00744767" w:rsidRPr="00744767">
        <w:rPr>
          <w:rFonts w:ascii="Times New Roman" w:hAnsi="Times New Roman" w:cs="Times New Roman"/>
          <w:sz w:val="28"/>
          <w:szCs w:val="28"/>
        </w:rPr>
        <w:t xml:space="preserve"> </w:t>
      </w:r>
      <w:r w:rsidR="005439D0" w:rsidRPr="003C6753">
        <w:rPr>
          <w:rFonts w:ascii="Times New Roman" w:hAnsi="Times New Roman" w:cs="Times New Roman"/>
          <w:sz w:val="28"/>
          <w:szCs w:val="28"/>
        </w:rPr>
        <w:t>«Повышение инвестиционной и туристической привлекательности СКФО»</w:t>
      </w:r>
      <w:r w:rsidR="005439D0">
        <w:rPr>
          <w:rFonts w:ascii="Times New Roman" w:hAnsi="Times New Roman" w:cs="Times New Roman"/>
          <w:sz w:val="28"/>
          <w:szCs w:val="28"/>
        </w:rPr>
        <w:t xml:space="preserve"> </w:t>
      </w:r>
      <w:r w:rsidR="0040520E" w:rsidRPr="00286100">
        <w:rPr>
          <w:rFonts w:ascii="Times New Roman" w:hAnsi="Times New Roman" w:cs="Times New Roman"/>
          <w:sz w:val="28"/>
          <w:szCs w:val="28"/>
        </w:rPr>
        <w:t xml:space="preserve">государственной программы Российской Федерации «Развитие Северо-Кавказского федерального округа», </w:t>
      </w:r>
      <w:r>
        <w:rPr>
          <w:rFonts w:ascii="Times New Roman" w:hAnsi="Times New Roman" w:cs="Times New Roman"/>
          <w:sz w:val="28"/>
          <w:szCs w:val="28"/>
        </w:rPr>
        <w:t xml:space="preserve">утвержденной </w:t>
      </w:r>
      <w:r w:rsidR="00B24C14">
        <w:rPr>
          <w:rFonts w:ascii="Times New Roman" w:hAnsi="Times New Roman" w:cs="Times New Roman"/>
          <w:sz w:val="28"/>
          <w:szCs w:val="28"/>
        </w:rPr>
        <w:t>п</w:t>
      </w:r>
      <w:r>
        <w:rPr>
          <w:rFonts w:ascii="Times New Roman" w:hAnsi="Times New Roman" w:cs="Times New Roman"/>
          <w:sz w:val="28"/>
          <w:szCs w:val="28"/>
        </w:rPr>
        <w:t>остановлением Правительства Российской Федерации от 15.04.2014 г. № 309 осущест</w:t>
      </w:r>
      <w:r w:rsidR="00047D61">
        <w:rPr>
          <w:rFonts w:ascii="Times New Roman" w:hAnsi="Times New Roman" w:cs="Times New Roman"/>
          <w:sz w:val="28"/>
          <w:szCs w:val="28"/>
        </w:rPr>
        <w:t>вля</w:t>
      </w:r>
      <w:r w:rsidR="00BF07B8">
        <w:rPr>
          <w:rFonts w:ascii="Times New Roman" w:hAnsi="Times New Roman" w:cs="Times New Roman"/>
          <w:sz w:val="28"/>
          <w:szCs w:val="28"/>
        </w:rPr>
        <w:t>лось</w:t>
      </w:r>
      <w:r w:rsidR="00047D61">
        <w:rPr>
          <w:rFonts w:ascii="Times New Roman" w:hAnsi="Times New Roman" w:cs="Times New Roman"/>
          <w:sz w:val="28"/>
          <w:szCs w:val="28"/>
        </w:rPr>
        <w:t xml:space="preserve"> в рамках государственных программ Ставропольского края:</w:t>
      </w:r>
    </w:p>
    <w:p w:rsidR="00B24C14" w:rsidRPr="00286100" w:rsidRDefault="00763CE8" w:rsidP="00B24C14">
      <w:pPr>
        <w:spacing w:after="0" w:line="240" w:lineRule="auto"/>
        <w:ind w:firstLine="567"/>
        <w:contextualSpacing/>
        <w:jc w:val="both"/>
        <w:rPr>
          <w:rFonts w:ascii="Times New Roman" w:hAnsi="Times New Roman" w:cs="Times New Roman"/>
          <w:sz w:val="28"/>
          <w:szCs w:val="28"/>
        </w:rPr>
      </w:pPr>
      <w:r w:rsidRPr="0065731B">
        <w:rPr>
          <w:rFonts w:ascii="Times New Roman" w:hAnsi="Times New Roman" w:cs="Times New Roman"/>
          <w:sz w:val="28"/>
          <w:szCs w:val="28"/>
        </w:rPr>
        <w:t xml:space="preserve">1.1. </w:t>
      </w:r>
      <w:proofErr w:type="gramStart"/>
      <w:r w:rsidRPr="0065731B">
        <w:rPr>
          <w:rFonts w:ascii="Times New Roman" w:hAnsi="Times New Roman" w:cs="Times New Roman"/>
          <w:sz w:val="28"/>
          <w:szCs w:val="28"/>
        </w:rPr>
        <w:t>«Развитие жилищно-коммунального хозяйства, защита населения и территории от чрезвычайных ситуаций», утвержденной постановлением Правительства Ставропольского края</w:t>
      </w:r>
      <w:r w:rsidR="00047D61">
        <w:rPr>
          <w:rFonts w:ascii="Times New Roman" w:hAnsi="Times New Roman" w:cs="Times New Roman"/>
          <w:sz w:val="28"/>
          <w:szCs w:val="28"/>
        </w:rPr>
        <w:t xml:space="preserve"> от 29 декабря 2018 г. № 627-п</w:t>
      </w:r>
      <w:r w:rsidR="00B24C14">
        <w:rPr>
          <w:rFonts w:ascii="Times New Roman" w:hAnsi="Times New Roman" w:cs="Times New Roman"/>
          <w:sz w:val="28"/>
          <w:szCs w:val="28"/>
        </w:rPr>
        <w:t>,</w:t>
      </w:r>
      <w:r w:rsidR="00047D61">
        <w:rPr>
          <w:rFonts w:ascii="Times New Roman" w:hAnsi="Times New Roman" w:cs="Times New Roman"/>
          <w:sz w:val="28"/>
          <w:szCs w:val="28"/>
        </w:rPr>
        <w:t xml:space="preserve"> </w:t>
      </w:r>
      <w:r w:rsidR="00B24C14">
        <w:rPr>
          <w:rFonts w:ascii="Times New Roman" w:hAnsi="Times New Roman" w:cs="Times New Roman"/>
          <w:sz w:val="28"/>
          <w:szCs w:val="28"/>
        </w:rPr>
        <w:t>произведена</w:t>
      </w:r>
      <w:r w:rsidR="00047D61" w:rsidRPr="00286100">
        <w:rPr>
          <w:rFonts w:ascii="Times New Roman" w:hAnsi="Times New Roman" w:cs="Times New Roman"/>
          <w:sz w:val="28"/>
          <w:szCs w:val="28"/>
        </w:rPr>
        <w:t xml:space="preserve"> «Реконструкция проспекта Ленина в городе-курорте Кисловодске» (3,3647 га</w:t>
      </w:r>
      <w:r w:rsidR="00B24C14">
        <w:rPr>
          <w:rFonts w:ascii="Times New Roman" w:hAnsi="Times New Roman" w:cs="Times New Roman"/>
          <w:sz w:val="28"/>
          <w:szCs w:val="28"/>
        </w:rPr>
        <w:t>, протяженность участка 1,6 км);</w:t>
      </w:r>
      <w:r w:rsidR="00047D61" w:rsidRPr="00286100">
        <w:rPr>
          <w:rFonts w:ascii="Times New Roman" w:hAnsi="Times New Roman" w:cs="Times New Roman"/>
          <w:sz w:val="28"/>
          <w:szCs w:val="28"/>
        </w:rPr>
        <w:t xml:space="preserve"> </w:t>
      </w:r>
      <w:r w:rsidR="00B24C14">
        <w:rPr>
          <w:rFonts w:ascii="Times New Roman" w:hAnsi="Times New Roman" w:cs="Times New Roman"/>
          <w:sz w:val="28"/>
          <w:szCs w:val="28"/>
        </w:rPr>
        <w:t>произведена</w:t>
      </w:r>
      <w:r w:rsidR="00B24C14" w:rsidRPr="00286100">
        <w:rPr>
          <w:rFonts w:ascii="Times New Roman" w:hAnsi="Times New Roman" w:cs="Times New Roman"/>
          <w:sz w:val="28"/>
          <w:szCs w:val="28"/>
        </w:rPr>
        <w:t xml:space="preserve"> реконструкция гидротехнических сооружений на реке Аликоновка (Старое озеро),</w:t>
      </w:r>
      <w:r w:rsidR="00B24C14" w:rsidRPr="00286100">
        <w:t xml:space="preserve"> </w:t>
      </w:r>
      <w:r w:rsidR="00B24C14" w:rsidRPr="00286100">
        <w:rPr>
          <w:rFonts w:ascii="Times New Roman" w:hAnsi="Times New Roman" w:cs="Times New Roman"/>
          <w:sz w:val="28"/>
          <w:szCs w:val="28"/>
        </w:rPr>
        <w:t>общая готовность объекта – 93,1%., в настоящее время ведутся работы пуско-наладочные мероприятия</w:t>
      </w:r>
      <w:r w:rsidR="005350A0">
        <w:rPr>
          <w:rFonts w:ascii="Times New Roman" w:hAnsi="Times New Roman" w:cs="Times New Roman"/>
          <w:sz w:val="28"/>
          <w:szCs w:val="28"/>
        </w:rPr>
        <w:t>.</w:t>
      </w:r>
      <w:r w:rsidR="00B24C14" w:rsidRPr="00286100">
        <w:rPr>
          <w:rFonts w:ascii="Times New Roman" w:hAnsi="Times New Roman" w:cs="Times New Roman"/>
          <w:sz w:val="28"/>
          <w:szCs w:val="28"/>
        </w:rPr>
        <w:t xml:space="preserve"> </w:t>
      </w:r>
      <w:proofErr w:type="gramEnd"/>
    </w:p>
    <w:p w:rsidR="00BF07B8" w:rsidRDefault="00047D61" w:rsidP="00BF07B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1.2. «</w:t>
      </w:r>
      <w:r w:rsidRPr="0065731B">
        <w:rPr>
          <w:rFonts w:ascii="Times New Roman" w:hAnsi="Times New Roman" w:cs="Times New Roman"/>
          <w:sz w:val="28"/>
          <w:szCs w:val="28"/>
        </w:rPr>
        <w:t>Развитие физической культуры и спорта», утвержденной постановлением Правительства Ставропольского края от 28.12.2018 № 619</w:t>
      </w:r>
      <w:r w:rsidR="00B24C14">
        <w:rPr>
          <w:rFonts w:ascii="Times New Roman" w:hAnsi="Times New Roman" w:cs="Times New Roman"/>
          <w:sz w:val="28"/>
          <w:szCs w:val="28"/>
        </w:rPr>
        <w:t xml:space="preserve">, </w:t>
      </w:r>
      <w:r>
        <w:rPr>
          <w:rFonts w:ascii="Times New Roman" w:hAnsi="Times New Roman" w:cs="Times New Roman"/>
          <w:sz w:val="28"/>
          <w:szCs w:val="28"/>
        </w:rPr>
        <w:t>ведется «</w:t>
      </w:r>
      <w:r w:rsidRPr="00D3775D">
        <w:rPr>
          <w:rFonts w:ascii="Times New Roman" w:hAnsi="Times New Roman" w:cs="Times New Roman"/>
          <w:sz w:val="28"/>
          <w:szCs w:val="28"/>
        </w:rPr>
        <w:t xml:space="preserve">Строительство дворца спорта </w:t>
      </w:r>
      <w:r>
        <w:rPr>
          <w:rFonts w:ascii="Times New Roman" w:hAnsi="Times New Roman" w:cs="Times New Roman"/>
          <w:sz w:val="28"/>
          <w:szCs w:val="28"/>
        </w:rPr>
        <w:t>«</w:t>
      </w:r>
      <w:r w:rsidRPr="00D3775D">
        <w:rPr>
          <w:rFonts w:ascii="Times New Roman" w:hAnsi="Times New Roman" w:cs="Times New Roman"/>
          <w:sz w:val="28"/>
          <w:szCs w:val="28"/>
        </w:rPr>
        <w:t>Арена Кисловодск</w:t>
      </w:r>
      <w:r>
        <w:rPr>
          <w:rFonts w:ascii="Times New Roman" w:hAnsi="Times New Roman" w:cs="Times New Roman"/>
          <w:sz w:val="28"/>
          <w:szCs w:val="28"/>
        </w:rPr>
        <w:t>»</w:t>
      </w:r>
      <w:r w:rsidRPr="00D3775D">
        <w:rPr>
          <w:rFonts w:ascii="Times New Roman" w:hAnsi="Times New Roman" w:cs="Times New Roman"/>
          <w:sz w:val="28"/>
          <w:szCs w:val="28"/>
        </w:rPr>
        <w:t xml:space="preserve"> (1-й этап, бассейн)</w:t>
      </w:r>
      <w:r>
        <w:rPr>
          <w:rFonts w:ascii="Times New Roman" w:hAnsi="Times New Roman" w:cs="Times New Roman"/>
          <w:sz w:val="28"/>
          <w:szCs w:val="28"/>
        </w:rPr>
        <w:t>», Ставропольский край</w:t>
      </w:r>
      <w:r w:rsidRPr="00D3775D">
        <w:rPr>
          <w:rFonts w:ascii="Times New Roman" w:hAnsi="Times New Roman" w:cs="Times New Roman"/>
          <w:sz w:val="28"/>
          <w:szCs w:val="28"/>
        </w:rPr>
        <w:t>, г. Кисловодск, ул.</w:t>
      </w:r>
      <w:r>
        <w:rPr>
          <w:rFonts w:ascii="Times New Roman" w:hAnsi="Times New Roman" w:cs="Times New Roman"/>
          <w:sz w:val="28"/>
          <w:szCs w:val="28"/>
        </w:rPr>
        <w:t xml:space="preserve"> </w:t>
      </w:r>
      <w:r w:rsidRPr="00D3775D">
        <w:rPr>
          <w:rFonts w:ascii="Times New Roman" w:hAnsi="Times New Roman" w:cs="Times New Roman"/>
          <w:sz w:val="28"/>
          <w:szCs w:val="28"/>
        </w:rPr>
        <w:t>Седлогорская,157.</w:t>
      </w:r>
    </w:p>
    <w:p w:rsidR="00047D61" w:rsidRPr="003C6753" w:rsidRDefault="00047D61" w:rsidP="00BF07B8">
      <w:pPr>
        <w:spacing w:after="0" w:line="240" w:lineRule="auto"/>
        <w:ind w:firstLine="567"/>
        <w:contextualSpacing/>
        <w:jc w:val="both"/>
        <w:rPr>
          <w:rFonts w:ascii="Times New Roman" w:hAnsi="Times New Roman" w:cs="Times New Roman"/>
          <w:color w:val="000000"/>
          <w:sz w:val="28"/>
          <w:szCs w:val="28"/>
        </w:rPr>
      </w:pPr>
      <w:r w:rsidRPr="0065731B">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65731B">
        <w:rPr>
          <w:rFonts w:ascii="Times New Roman" w:hAnsi="Times New Roman" w:cs="Times New Roman"/>
          <w:color w:val="000000"/>
          <w:sz w:val="28"/>
          <w:szCs w:val="28"/>
        </w:rPr>
        <w:t xml:space="preserve">. «Развитие образования», </w:t>
      </w:r>
      <w:proofErr w:type="gramStart"/>
      <w:r w:rsidR="00B24C14" w:rsidRPr="0065731B">
        <w:rPr>
          <w:rFonts w:ascii="Times New Roman" w:hAnsi="Times New Roman" w:cs="Times New Roman"/>
          <w:sz w:val="28"/>
          <w:szCs w:val="28"/>
        </w:rPr>
        <w:t>утвержденной</w:t>
      </w:r>
      <w:proofErr w:type="gramEnd"/>
      <w:r w:rsidRPr="0065731B">
        <w:rPr>
          <w:rFonts w:ascii="Times New Roman" w:hAnsi="Times New Roman" w:cs="Times New Roman"/>
          <w:color w:val="000000"/>
          <w:sz w:val="28"/>
          <w:szCs w:val="28"/>
        </w:rPr>
        <w:t xml:space="preserve"> </w:t>
      </w:r>
      <w:r w:rsidR="00BF07B8">
        <w:rPr>
          <w:rFonts w:ascii="Times New Roman" w:hAnsi="Times New Roman" w:cs="Times New Roman"/>
          <w:color w:val="000000"/>
          <w:sz w:val="28"/>
          <w:szCs w:val="28"/>
        </w:rPr>
        <w:t>п</w:t>
      </w:r>
      <w:r w:rsidRPr="0065731B">
        <w:rPr>
          <w:rFonts w:ascii="Times New Roman" w:hAnsi="Times New Roman" w:cs="Times New Roman"/>
          <w:color w:val="000000"/>
          <w:sz w:val="28"/>
          <w:szCs w:val="28"/>
        </w:rPr>
        <w:t>остановлением Правительства Ставропольского края от 29.12.2018 № 628-п</w:t>
      </w:r>
      <w:r w:rsidR="00B24C1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w:t>
      </w:r>
      <w:r w:rsidRPr="0065731B">
        <w:rPr>
          <w:rFonts w:ascii="Times New Roman" w:hAnsi="Times New Roman" w:cs="Times New Roman"/>
          <w:color w:val="000000"/>
          <w:sz w:val="28"/>
          <w:szCs w:val="28"/>
        </w:rPr>
        <w:t xml:space="preserve"> настоящее время ведется строительство СОШ на 1000 мест по ул. Замковой</w:t>
      </w:r>
      <w:r w:rsidRPr="00047D61">
        <w:rPr>
          <w:rFonts w:ascii="Times New Roman" w:hAnsi="Times New Roman" w:cs="Times New Roman"/>
          <w:sz w:val="28"/>
          <w:szCs w:val="28"/>
        </w:rPr>
        <w:t xml:space="preserve"> </w:t>
      </w:r>
      <w:r>
        <w:rPr>
          <w:rFonts w:ascii="Times New Roman" w:hAnsi="Times New Roman" w:cs="Times New Roman"/>
          <w:sz w:val="28"/>
          <w:szCs w:val="28"/>
        </w:rPr>
        <w:t>(</w:t>
      </w:r>
      <w:r w:rsidRPr="00286100">
        <w:rPr>
          <w:rFonts w:ascii="Times New Roman" w:hAnsi="Times New Roman" w:cs="Times New Roman"/>
          <w:sz w:val="28"/>
          <w:szCs w:val="28"/>
        </w:rPr>
        <w:t>общая готовность объекта - 64,5%</w:t>
      </w:r>
      <w:r>
        <w:rPr>
          <w:rFonts w:ascii="Times New Roman" w:hAnsi="Times New Roman" w:cs="Times New Roman"/>
          <w:sz w:val="28"/>
          <w:szCs w:val="28"/>
        </w:rPr>
        <w:t>)</w:t>
      </w:r>
      <w:r>
        <w:rPr>
          <w:rFonts w:ascii="Times New Roman" w:hAnsi="Times New Roman" w:cs="Times New Roman"/>
          <w:color w:val="000000"/>
          <w:sz w:val="28"/>
          <w:szCs w:val="28"/>
        </w:rPr>
        <w:t>;</w:t>
      </w:r>
      <w:r w:rsidRPr="0065731B">
        <w:rPr>
          <w:rFonts w:ascii="Times New Roman" w:hAnsi="Times New Roman" w:cs="Times New Roman"/>
          <w:color w:val="000000"/>
          <w:sz w:val="28"/>
          <w:szCs w:val="28"/>
        </w:rPr>
        <w:t xml:space="preserve"> детского сада на 280 мест по ул. Замковой</w:t>
      </w:r>
      <w:r w:rsidRPr="00047D61">
        <w:rPr>
          <w:rFonts w:ascii="Times New Roman" w:hAnsi="Times New Roman" w:cs="Times New Roman"/>
          <w:sz w:val="28"/>
          <w:szCs w:val="28"/>
        </w:rPr>
        <w:t xml:space="preserve"> </w:t>
      </w:r>
      <w:r>
        <w:rPr>
          <w:rFonts w:ascii="Times New Roman" w:hAnsi="Times New Roman" w:cs="Times New Roman"/>
          <w:sz w:val="28"/>
          <w:szCs w:val="28"/>
        </w:rPr>
        <w:t>(</w:t>
      </w:r>
      <w:r w:rsidRPr="00286100">
        <w:rPr>
          <w:rFonts w:ascii="Times New Roman" w:hAnsi="Times New Roman" w:cs="Times New Roman"/>
          <w:sz w:val="28"/>
          <w:szCs w:val="28"/>
        </w:rPr>
        <w:t>общая готовность объекта - 95,8%</w:t>
      </w:r>
      <w:r>
        <w:rPr>
          <w:rFonts w:ascii="Times New Roman" w:hAnsi="Times New Roman" w:cs="Times New Roman"/>
          <w:sz w:val="28"/>
          <w:szCs w:val="28"/>
        </w:rPr>
        <w:t>)</w:t>
      </w:r>
      <w:r w:rsidRPr="00286100">
        <w:rPr>
          <w:rFonts w:ascii="Times New Roman" w:hAnsi="Times New Roman" w:cs="Times New Roman"/>
          <w:sz w:val="28"/>
          <w:szCs w:val="28"/>
        </w:rPr>
        <w:t>;</w:t>
      </w:r>
      <w:r w:rsidRPr="0065731B">
        <w:rPr>
          <w:rFonts w:ascii="Times New Roman" w:hAnsi="Times New Roman" w:cs="Times New Roman"/>
          <w:color w:val="000000"/>
          <w:sz w:val="28"/>
          <w:szCs w:val="28"/>
        </w:rPr>
        <w:t xml:space="preserve"> реконструкция </w:t>
      </w:r>
      <w:r>
        <w:rPr>
          <w:rFonts w:ascii="Times New Roman" w:hAnsi="Times New Roman" w:cs="Times New Roman"/>
          <w:color w:val="000000"/>
          <w:sz w:val="28"/>
          <w:szCs w:val="28"/>
        </w:rPr>
        <w:t xml:space="preserve">здания </w:t>
      </w:r>
      <w:r w:rsidRPr="00286100">
        <w:rPr>
          <w:rFonts w:ascii="Times New Roman" w:hAnsi="Times New Roman" w:cs="Times New Roman"/>
          <w:sz w:val="28"/>
          <w:szCs w:val="28"/>
        </w:rPr>
        <w:t>МБОУ</w:t>
      </w:r>
      <w:r w:rsidRPr="0065731B">
        <w:rPr>
          <w:rFonts w:ascii="Times New Roman" w:hAnsi="Times New Roman" w:cs="Times New Roman"/>
          <w:color w:val="000000"/>
          <w:sz w:val="28"/>
          <w:szCs w:val="28"/>
        </w:rPr>
        <w:t xml:space="preserve"> СОШ № 1 по ул. Богдана Хмельницкого</w:t>
      </w:r>
      <w:r w:rsidRPr="00047D61">
        <w:rPr>
          <w:rFonts w:ascii="Times New Roman" w:hAnsi="Times New Roman" w:cs="Times New Roman"/>
          <w:sz w:val="28"/>
          <w:szCs w:val="28"/>
        </w:rPr>
        <w:t xml:space="preserve"> </w:t>
      </w:r>
      <w:r>
        <w:rPr>
          <w:rFonts w:ascii="Times New Roman" w:hAnsi="Times New Roman" w:cs="Times New Roman"/>
          <w:sz w:val="28"/>
          <w:szCs w:val="28"/>
        </w:rPr>
        <w:t>(общая готовность объекта - 100%</w:t>
      </w:r>
      <w:r w:rsidRPr="00286100">
        <w:rPr>
          <w:rFonts w:ascii="Times New Roman" w:hAnsi="Times New Roman" w:cs="Times New Roman"/>
          <w:sz w:val="28"/>
          <w:szCs w:val="28"/>
        </w:rPr>
        <w:t>, ведутся пуско-наладочные мероприятия</w:t>
      </w:r>
      <w:r>
        <w:rPr>
          <w:rFonts w:ascii="Times New Roman" w:hAnsi="Times New Roman" w:cs="Times New Roman"/>
          <w:sz w:val="28"/>
          <w:szCs w:val="28"/>
        </w:rPr>
        <w:t>)</w:t>
      </w:r>
      <w:r w:rsidRPr="0065731B">
        <w:rPr>
          <w:rFonts w:ascii="Times New Roman" w:hAnsi="Times New Roman" w:cs="Times New Roman"/>
          <w:color w:val="000000"/>
          <w:sz w:val="28"/>
          <w:szCs w:val="28"/>
        </w:rPr>
        <w:t xml:space="preserve">, строительство отдельно строящего здания детского сада на 40 мест по ул. </w:t>
      </w:r>
      <w:proofErr w:type="spellStart"/>
      <w:r w:rsidRPr="0065731B">
        <w:rPr>
          <w:rFonts w:ascii="Times New Roman" w:hAnsi="Times New Roman" w:cs="Times New Roman"/>
          <w:color w:val="000000"/>
          <w:sz w:val="28"/>
          <w:szCs w:val="28"/>
        </w:rPr>
        <w:t>Велинградской</w:t>
      </w:r>
      <w:proofErr w:type="spellEnd"/>
      <w:r w:rsidR="00744767" w:rsidRPr="003C6753">
        <w:rPr>
          <w:rFonts w:ascii="Times New Roman" w:hAnsi="Times New Roman" w:cs="Times New Roman"/>
          <w:color w:val="000000"/>
          <w:sz w:val="28"/>
          <w:szCs w:val="28"/>
        </w:rPr>
        <w:t xml:space="preserve"> (общая готовность объекта – 100%, ведутся пуско-наладочные мероприятия); </w:t>
      </w:r>
      <w:r w:rsidR="003C6753">
        <w:rPr>
          <w:rFonts w:ascii="Times New Roman" w:hAnsi="Times New Roman" w:cs="Times New Roman"/>
          <w:color w:val="000000"/>
          <w:sz w:val="28"/>
          <w:szCs w:val="28"/>
        </w:rPr>
        <w:t>с</w:t>
      </w:r>
      <w:r w:rsidR="00744767" w:rsidRPr="003C6753">
        <w:rPr>
          <w:rFonts w:ascii="Times New Roman" w:hAnsi="Times New Roman" w:cs="Times New Roman"/>
          <w:color w:val="000000"/>
          <w:sz w:val="28"/>
          <w:szCs w:val="28"/>
        </w:rPr>
        <w:t>троительство хореографической школы в городе-курорте Кисловодске.</w:t>
      </w:r>
    </w:p>
    <w:p w:rsidR="00BF07B8" w:rsidRDefault="00BF07B8" w:rsidP="00BF07B8">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1.4. </w:t>
      </w:r>
      <w:r w:rsidRPr="00286100">
        <w:rPr>
          <w:rFonts w:ascii="Times New Roman" w:hAnsi="Times New Roman" w:cs="Times New Roman"/>
          <w:sz w:val="28"/>
          <w:szCs w:val="28"/>
        </w:rPr>
        <w:t xml:space="preserve">«Формирование современной городской среды», утвержденной постановлением Правительства Ставропольского края от 23 августа 2017 г. </w:t>
      </w:r>
      <w:r>
        <w:rPr>
          <w:rFonts w:ascii="Times New Roman" w:hAnsi="Times New Roman" w:cs="Times New Roman"/>
          <w:sz w:val="28"/>
          <w:szCs w:val="28"/>
        </w:rPr>
        <w:t>№</w:t>
      </w:r>
      <w:r w:rsidRPr="00286100">
        <w:rPr>
          <w:rFonts w:ascii="Times New Roman" w:hAnsi="Times New Roman" w:cs="Times New Roman"/>
          <w:sz w:val="28"/>
          <w:szCs w:val="28"/>
        </w:rPr>
        <w:t xml:space="preserve"> 332-п</w:t>
      </w:r>
      <w:r w:rsidR="00B24C14">
        <w:rPr>
          <w:rFonts w:ascii="Times New Roman" w:hAnsi="Times New Roman" w:cs="Times New Roman"/>
          <w:sz w:val="28"/>
          <w:szCs w:val="28"/>
        </w:rPr>
        <w:t>,</w:t>
      </w:r>
      <w:r w:rsidRPr="00286100">
        <w:rPr>
          <w:rFonts w:ascii="Times New Roman" w:hAnsi="Times New Roman" w:cs="Times New Roman"/>
          <w:sz w:val="28"/>
          <w:szCs w:val="28"/>
        </w:rPr>
        <w:t xml:space="preserve"> </w:t>
      </w:r>
      <w:r w:rsidR="005350A0" w:rsidRPr="00286100">
        <w:rPr>
          <w:rFonts w:ascii="Times New Roman" w:hAnsi="Times New Roman" w:cs="Times New Roman"/>
          <w:sz w:val="28"/>
          <w:szCs w:val="28"/>
        </w:rPr>
        <w:t>произведено благоустройство «Набережной реки Подкумок» -</w:t>
      </w:r>
      <w:r w:rsidR="005350A0">
        <w:rPr>
          <w:rFonts w:ascii="Times New Roman" w:hAnsi="Times New Roman" w:cs="Times New Roman"/>
          <w:sz w:val="28"/>
          <w:szCs w:val="28"/>
        </w:rPr>
        <w:t xml:space="preserve"> 2,5852 га.</w:t>
      </w:r>
    </w:p>
    <w:p w:rsidR="008551C2" w:rsidRPr="0065731B" w:rsidRDefault="00B24C14" w:rsidP="008551C2">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proofErr w:type="gramStart"/>
      <w:r w:rsidR="008551C2" w:rsidRPr="0065731B">
        <w:rPr>
          <w:rFonts w:ascii="Times New Roman" w:eastAsia="Calibri" w:hAnsi="Times New Roman" w:cs="Times New Roman"/>
          <w:sz w:val="28"/>
          <w:szCs w:val="28"/>
        </w:rPr>
        <w:t>В соответствии с Перечнем муниципальных программ города-курорта Кисловодска, утвержденным распоряжением администрации города-курорта Кисловодска от 07.10.2013 № 477-р (в ред. распоряжений администрации города-</w:t>
      </w:r>
      <w:r w:rsidR="008551C2" w:rsidRPr="0065731B">
        <w:rPr>
          <w:rFonts w:ascii="Times New Roman" w:eastAsia="Calibri" w:hAnsi="Times New Roman" w:cs="Times New Roman"/>
          <w:sz w:val="28"/>
          <w:szCs w:val="28"/>
        </w:rPr>
        <w:lastRenderedPageBreak/>
        <w:t>курорта Кисловодска от 10.04.2014 № 119-р, от 21.08.2015 № 370-р, от 06.12.2016 № 452-р, от 03.07.2017 № 216-р, от 02.07.2018 № 197-р, от 04.09.2019 № 213-р, от 17.03.2020) в 202</w:t>
      </w:r>
      <w:r w:rsidR="009418FD">
        <w:rPr>
          <w:rFonts w:ascii="Times New Roman" w:eastAsia="Calibri" w:hAnsi="Times New Roman" w:cs="Times New Roman"/>
          <w:sz w:val="28"/>
          <w:szCs w:val="28"/>
        </w:rPr>
        <w:t>1</w:t>
      </w:r>
      <w:r w:rsidR="008551C2" w:rsidRPr="0065731B">
        <w:rPr>
          <w:rFonts w:ascii="Times New Roman" w:eastAsia="Calibri" w:hAnsi="Times New Roman" w:cs="Times New Roman"/>
          <w:sz w:val="28"/>
          <w:szCs w:val="28"/>
        </w:rPr>
        <w:t xml:space="preserve"> году на территории курорта реализовывалось 11 муниципальных программ (далее Программы):</w:t>
      </w:r>
      <w:proofErr w:type="gramEnd"/>
      <w:r w:rsidR="008551C2" w:rsidRPr="0065731B">
        <w:rPr>
          <w:rFonts w:ascii="Times New Roman" w:eastAsia="Calibri" w:hAnsi="Times New Roman" w:cs="Times New Roman"/>
          <w:sz w:val="28"/>
          <w:szCs w:val="28"/>
        </w:rPr>
        <w:t xml:space="preserve"> «Развитие образования», «Развитие жилищно-коммунального хозяйства», «Развитие транспортной системы и обеспечения безопасности дорожного движения», «Экономическое развитие», «Обеспечение общественной безопасности и защита населения и территорий от чрезвычайных ситуаций», «Развитие культуры», «Развитие физической культуры и спорта», «Социальная поддержка», «Развитие туристско-рекреационного комплекса», «Формирование комфортной городской среды на территории города-курорта Кисловодска», «Сохранение ценных архитектурных объектов».</w:t>
      </w:r>
    </w:p>
    <w:p w:rsidR="0072236B" w:rsidRPr="007378AB" w:rsidRDefault="0072236B" w:rsidP="007378AB">
      <w:pPr>
        <w:spacing w:after="0" w:line="240" w:lineRule="auto"/>
        <w:ind w:firstLine="567"/>
        <w:jc w:val="both"/>
        <w:rPr>
          <w:rFonts w:ascii="Times New Roman" w:hAnsi="Times New Roman" w:cs="Times New Roman"/>
          <w:sz w:val="28"/>
          <w:szCs w:val="28"/>
        </w:rPr>
      </w:pPr>
      <w:r w:rsidRPr="005C079D">
        <w:rPr>
          <w:rFonts w:ascii="Times New Roman" w:eastAsia="Times New Roman" w:hAnsi="Times New Roman" w:cs="Times New Roman"/>
          <w:sz w:val="28"/>
          <w:szCs w:val="28"/>
          <w:lang w:eastAsia="ru-RU"/>
        </w:rPr>
        <w:t xml:space="preserve">Уточненной сводной бюджетной росписью на </w:t>
      </w:r>
      <w:r w:rsidR="005C079D" w:rsidRPr="005C079D">
        <w:rPr>
          <w:rFonts w:ascii="Times New Roman" w:eastAsia="Times New Roman" w:hAnsi="Times New Roman" w:cs="Times New Roman"/>
          <w:sz w:val="28"/>
          <w:szCs w:val="28"/>
          <w:lang w:eastAsia="ru-RU"/>
        </w:rPr>
        <w:t>31</w:t>
      </w:r>
      <w:r w:rsidRPr="005C079D">
        <w:rPr>
          <w:rFonts w:ascii="Times New Roman" w:eastAsia="Times New Roman" w:hAnsi="Times New Roman" w:cs="Times New Roman"/>
          <w:sz w:val="28"/>
          <w:szCs w:val="28"/>
          <w:lang w:eastAsia="ru-RU"/>
        </w:rPr>
        <w:t>.</w:t>
      </w:r>
      <w:r w:rsidR="005C079D" w:rsidRPr="005C079D">
        <w:rPr>
          <w:rFonts w:ascii="Times New Roman" w:eastAsia="Times New Roman" w:hAnsi="Times New Roman" w:cs="Times New Roman"/>
          <w:sz w:val="28"/>
          <w:szCs w:val="28"/>
          <w:lang w:eastAsia="ru-RU"/>
        </w:rPr>
        <w:t>12</w:t>
      </w:r>
      <w:r w:rsidRPr="005C079D">
        <w:rPr>
          <w:rFonts w:ascii="Times New Roman" w:eastAsia="Times New Roman" w:hAnsi="Times New Roman" w:cs="Times New Roman"/>
          <w:sz w:val="28"/>
          <w:szCs w:val="28"/>
          <w:lang w:eastAsia="ru-RU"/>
        </w:rPr>
        <w:t>.20</w:t>
      </w:r>
      <w:r w:rsidR="006C2540" w:rsidRPr="005C079D">
        <w:rPr>
          <w:rFonts w:ascii="Times New Roman" w:eastAsia="Times New Roman" w:hAnsi="Times New Roman" w:cs="Times New Roman"/>
          <w:sz w:val="28"/>
          <w:szCs w:val="28"/>
          <w:lang w:eastAsia="ru-RU"/>
        </w:rPr>
        <w:t>2</w:t>
      </w:r>
      <w:r w:rsidR="005C079D" w:rsidRPr="005C079D">
        <w:rPr>
          <w:rFonts w:ascii="Times New Roman" w:eastAsia="Times New Roman" w:hAnsi="Times New Roman" w:cs="Times New Roman"/>
          <w:sz w:val="28"/>
          <w:szCs w:val="28"/>
          <w:lang w:eastAsia="ru-RU"/>
        </w:rPr>
        <w:t>1</w:t>
      </w:r>
      <w:r w:rsidRPr="005C079D">
        <w:rPr>
          <w:rFonts w:ascii="Times New Roman" w:eastAsia="Times New Roman" w:hAnsi="Times New Roman" w:cs="Times New Roman"/>
          <w:sz w:val="28"/>
          <w:szCs w:val="28"/>
          <w:lang w:eastAsia="ru-RU"/>
        </w:rPr>
        <w:t xml:space="preserve"> на реализацию программ в 202</w:t>
      </w:r>
      <w:r w:rsidR="00E83A37" w:rsidRPr="005C079D">
        <w:rPr>
          <w:rFonts w:ascii="Times New Roman" w:eastAsia="Times New Roman" w:hAnsi="Times New Roman" w:cs="Times New Roman"/>
          <w:sz w:val="28"/>
          <w:szCs w:val="28"/>
          <w:lang w:eastAsia="ru-RU"/>
        </w:rPr>
        <w:t>1</w:t>
      </w:r>
      <w:r w:rsidRPr="005C079D">
        <w:rPr>
          <w:rFonts w:ascii="Times New Roman" w:eastAsia="Times New Roman" w:hAnsi="Times New Roman" w:cs="Times New Roman"/>
          <w:sz w:val="28"/>
          <w:szCs w:val="28"/>
          <w:lang w:eastAsia="ru-RU"/>
        </w:rPr>
        <w:t xml:space="preserve"> году предусмотрено </w:t>
      </w:r>
      <w:r w:rsidR="005C079D" w:rsidRPr="005C079D">
        <w:rPr>
          <w:rFonts w:ascii="Times New Roman" w:eastAsia="Times New Roman" w:hAnsi="Times New Roman" w:cs="Times New Roman"/>
          <w:sz w:val="28"/>
          <w:szCs w:val="28"/>
          <w:lang w:eastAsia="ru-RU"/>
        </w:rPr>
        <w:t>6 656 260,57</w:t>
      </w:r>
      <w:r w:rsidRPr="005C079D">
        <w:rPr>
          <w:rFonts w:ascii="Times New Roman" w:eastAsia="Times New Roman" w:hAnsi="Times New Roman" w:cs="Times New Roman"/>
          <w:sz w:val="28"/>
          <w:szCs w:val="28"/>
          <w:lang w:eastAsia="ru-RU"/>
        </w:rPr>
        <w:t xml:space="preserve"> тыс. руб., в том числе за счет средств: федерального бюджета – </w:t>
      </w:r>
      <w:r w:rsidR="005C079D" w:rsidRPr="005C079D">
        <w:rPr>
          <w:rFonts w:ascii="Times New Roman" w:eastAsia="Times New Roman" w:hAnsi="Times New Roman" w:cs="Times New Roman"/>
          <w:sz w:val="28"/>
          <w:szCs w:val="28"/>
          <w:lang w:eastAsia="ru-RU"/>
        </w:rPr>
        <w:t>3 010 343,16</w:t>
      </w:r>
      <w:r w:rsidRPr="005C079D">
        <w:rPr>
          <w:rFonts w:ascii="Times New Roman" w:eastAsia="Times New Roman" w:hAnsi="Times New Roman" w:cs="Times New Roman"/>
          <w:sz w:val="28"/>
          <w:szCs w:val="28"/>
          <w:lang w:eastAsia="ru-RU"/>
        </w:rPr>
        <w:t xml:space="preserve"> тыс. руб.,</w:t>
      </w:r>
      <w:r w:rsidR="00192ACA" w:rsidRPr="005C079D">
        <w:rPr>
          <w:rFonts w:ascii="Times New Roman" w:eastAsia="Times New Roman" w:hAnsi="Times New Roman" w:cs="Times New Roman"/>
          <w:sz w:val="28"/>
          <w:szCs w:val="28"/>
          <w:lang w:eastAsia="ru-RU"/>
        </w:rPr>
        <w:t xml:space="preserve"> </w:t>
      </w:r>
      <w:r w:rsidRPr="005C079D">
        <w:rPr>
          <w:rFonts w:ascii="Times New Roman" w:eastAsia="Times New Roman" w:hAnsi="Times New Roman" w:cs="Times New Roman"/>
          <w:sz w:val="28"/>
          <w:szCs w:val="28"/>
          <w:lang w:eastAsia="ru-RU"/>
        </w:rPr>
        <w:t xml:space="preserve">краевого бюджета – </w:t>
      </w:r>
      <w:r w:rsidR="005C079D" w:rsidRPr="005C079D">
        <w:rPr>
          <w:rFonts w:ascii="Times New Roman" w:eastAsia="Times New Roman" w:hAnsi="Times New Roman" w:cs="Times New Roman"/>
          <w:sz w:val="28"/>
          <w:szCs w:val="28"/>
          <w:lang w:eastAsia="ru-RU"/>
        </w:rPr>
        <w:t>2 631 227,</w:t>
      </w:r>
      <w:r w:rsidR="005C079D" w:rsidRPr="007C0C7E">
        <w:rPr>
          <w:rFonts w:ascii="Times New Roman" w:eastAsia="Times New Roman" w:hAnsi="Times New Roman" w:cs="Times New Roman"/>
          <w:sz w:val="28"/>
          <w:szCs w:val="28"/>
          <w:lang w:eastAsia="ru-RU"/>
        </w:rPr>
        <w:t>07</w:t>
      </w:r>
      <w:r w:rsidRPr="007C0C7E">
        <w:rPr>
          <w:rFonts w:ascii="Times New Roman" w:eastAsia="Times New Roman" w:hAnsi="Times New Roman" w:cs="Times New Roman"/>
          <w:sz w:val="28"/>
          <w:szCs w:val="28"/>
          <w:lang w:eastAsia="ru-RU"/>
        </w:rPr>
        <w:t xml:space="preserve"> тыс. руб., местного бюджета – </w:t>
      </w:r>
      <w:r w:rsidR="005C079D" w:rsidRPr="007C0C7E">
        <w:rPr>
          <w:rFonts w:ascii="Times New Roman" w:eastAsia="Times New Roman" w:hAnsi="Times New Roman" w:cs="Times New Roman"/>
          <w:sz w:val="28"/>
          <w:szCs w:val="28"/>
          <w:lang w:eastAsia="ru-RU"/>
        </w:rPr>
        <w:t>1 014 690,34</w:t>
      </w:r>
      <w:r w:rsidRPr="007C0C7E">
        <w:rPr>
          <w:rFonts w:ascii="Times New Roman" w:eastAsia="Times New Roman" w:hAnsi="Times New Roman" w:cs="Times New Roman"/>
          <w:sz w:val="28"/>
          <w:szCs w:val="28"/>
          <w:lang w:eastAsia="ru-RU"/>
        </w:rPr>
        <w:t xml:space="preserve"> тыс. руб.</w:t>
      </w:r>
    </w:p>
    <w:p w:rsidR="0072236B" w:rsidRPr="007C0C7E" w:rsidRDefault="0072236B" w:rsidP="007378A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C0C7E">
        <w:rPr>
          <w:rFonts w:ascii="Times New Roman" w:eastAsia="Times New Roman" w:hAnsi="Times New Roman" w:cs="Times New Roman"/>
          <w:sz w:val="28"/>
          <w:szCs w:val="28"/>
          <w:lang w:eastAsia="ru-RU"/>
        </w:rPr>
        <w:t>Кассовое исполнение по основным мероприятиям программ за 20</w:t>
      </w:r>
      <w:r w:rsidR="006C2540" w:rsidRPr="007C0C7E">
        <w:rPr>
          <w:rFonts w:ascii="Times New Roman" w:eastAsia="Times New Roman" w:hAnsi="Times New Roman" w:cs="Times New Roman"/>
          <w:sz w:val="28"/>
          <w:szCs w:val="28"/>
          <w:lang w:eastAsia="ru-RU"/>
        </w:rPr>
        <w:t>2</w:t>
      </w:r>
      <w:r w:rsidR="00E41EC2" w:rsidRPr="007C0C7E">
        <w:rPr>
          <w:rFonts w:ascii="Times New Roman" w:eastAsia="Times New Roman" w:hAnsi="Times New Roman" w:cs="Times New Roman"/>
          <w:sz w:val="28"/>
          <w:szCs w:val="28"/>
          <w:lang w:eastAsia="ru-RU"/>
        </w:rPr>
        <w:t>1</w:t>
      </w:r>
      <w:r w:rsidRPr="007C0C7E">
        <w:rPr>
          <w:rFonts w:ascii="Times New Roman" w:eastAsia="Times New Roman" w:hAnsi="Times New Roman" w:cs="Times New Roman"/>
          <w:sz w:val="28"/>
          <w:szCs w:val="28"/>
          <w:lang w:eastAsia="ru-RU"/>
        </w:rPr>
        <w:t xml:space="preserve"> год составило </w:t>
      </w:r>
      <w:r w:rsidR="007C0C7E" w:rsidRPr="007C0C7E">
        <w:rPr>
          <w:rFonts w:ascii="Times New Roman" w:eastAsia="Times New Roman" w:hAnsi="Times New Roman" w:cs="Times New Roman"/>
          <w:sz w:val="28"/>
          <w:szCs w:val="28"/>
          <w:lang w:eastAsia="ru-RU"/>
        </w:rPr>
        <w:t>5 359 252,14</w:t>
      </w:r>
      <w:r w:rsidRPr="007C0C7E">
        <w:rPr>
          <w:rFonts w:ascii="Times New Roman" w:eastAsia="Times New Roman" w:hAnsi="Times New Roman" w:cs="Times New Roman"/>
          <w:sz w:val="28"/>
          <w:szCs w:val="28"/>
          <w:lang w:eastAsia="ru-RU"/>
        </w:rPr>
        <w:t xml:space="preserve"> тыс. руб. или </w:t>
      </w:r>
      <w:r w:rsidR="007C0C7E" w:rsidRPr="007C0C7E">
        <w:rPr>
          <w:rFonts w:ascii="Times New Roman" w:eastAsia="Times New Roman" w:hAnsi="Times New Roman" w:cs="Times New Roman"/>
          <w:sz w:val="28"/>
          <w:szCs w:val="28"/>
          <w:lang w:eastAsia="ru-RU"/>
        </w:rPr>
        <w:t>80,51</w:t>
      </w:r>
      <w:r w:rsidRPr="007C0C7E">
        <w:rPr>
          <w:rFonts w:ascii="Times New Roman" w:eastAsia="Times New Roman" w:hAnsi="Times New Roman" w:cs="Times New Roman"/>
          <w:sz w:val="28"/>
          <w:szCs w:val="28"/>
          <w:lang w:eastAsia="ru-RU"/>
        </w:rPr>
        <w:t>% к уточненной сводной бюджетной росписи, в том числе за счет средств:</w:t>
      </w:r>
    </w:p>
    <w:p w:rsidR="0072236B" w:rsidRPr="007C0C7E" w:rsidRDefault="0072236B" w:rsidP="007378A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C0C7E">
        <w:rPr>
          <w:rFonts w:ascii="Times New Roman" w:eastAsia="Times New Roman" w:hAnsi="Times New Roman" w:cs="Times New Roman"/>
          <w:sz w:val="28"/>
          <w:szCs w:val="28"/>
          <w:lang w:eastAsia="ru-RU"/>
        </w:rPr>
        <w:t xml:space="preserve">- федерального бюджета – </w:t>
      </w:r>
      <w:r w:rsidR="007C0C7E" w:rsidRPr="007C0C7E">
        <w:rPr>
          <w:rFonts w:ascii="Times New Roman" w:eastAsia="Times New Roman" w:hAnsi="Times New Roman" w:cs="Times New Roman"/>
          <w:sz w:val="28"/>
          <w:szCs w:val="28"/>
          <w:lang w:eastAsia="ru-RU"/>
        </w:rPr>
        <w:t>3 008 327,98</w:t>
      </w:r>
      <w:r w:rsidRPr="007C0C7E">
        <w:rPr>
          <w:rFonts w:ascii="Times New Roman" w:eastAsia="Times New Roman" w:hAnsi="Times New Roman" w:cs="Times New Roman"/>
          <w:sz w:val="28"/>
          <w:szCs w:val="28"/>
          <w:lang w:eastAsia="ru-RU"/>
        </w:rPr>
        <w:t xml:space="preserve"> тыс. руб. или </w:t>
      </w:r>
      <w:r w:rsidR="007C0C7E" w:rsidRPr="007C0C7E">
        <w:rPr>
          <w:rFonts w:ascii="Times New Roman" w:eastAsia="Times New Roman" w:hAnsi="Times New Roman" w:cs="Times New Roman"/>
          <w:sz w:val="28"/>
          <w:szCs w:val="28"/>
          <w:lang w:eastAsia="ru-RU"/>
        </w:rPr>
        <w:t>99,93</w:t>
      </w:r>
      <w:r w:rsidRPr="007C0C7E">
        <w:rPr>
          <w:rFonts w:ascii="Times New Roman" w:eastAsia="Times New Roman" w:hAnsi="Times New Roman" w:cs="Times New Roman"/>
          <w:sz w:val="28"/>
          <w:szCs w:val="28"/>
          <w:lang w:eastAsia="ru-RU"/>
        </w:rPr>
        <w:t>% к уточненной годовой бюджетной росписи;</w:t>
      </w:r>
    </w:p>
    <w:p w:rsidR="0072236B" w:rsidRPr="007C0C7E" w:rsidRDefault="0072236B" w:rsidP="007378A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C0C7E">
        <w:rPr>
          <w:rFonts w:ascii="Times New Roman" w:eastAsia="Times New Roman" w:hAnsi="Times New Roman" w:cs="Times New Roman"/>
          <w:sz w:val="28"/>
          <w:szCs w:val="28"/>
          <w:lang w:eastAsia="ru-RU"/>
        </w:rPr>
        <w:t xml:space="preserve">- краевого бюджета – </w:t>
      </w:r>
      <w:r w:rsidR="007C0C7E" w:rsidRPr="007C0C7E">
        <w:rPr>
          <w:rFonts w:ascii="Times New Roman" w:eastAsia="Times New Roman" w:hAnsi="Times New Roman" w:cs="Times New Roman"/>
          <w:sz w:val="28"/>
          <w:szCs w:val="28"/>
          <w:lang w:eastAsia="ru-RU"/>
        </w:rPr>
        <w:t>1 413 832,26</w:t>
      </w:r>
      <w:r w:rsidRPr="007C0C7E">
        <w:rPr>
          <w:rFonts w:ascii="Times New Roman" w:eastAsia="Times New Roman" w:hAnsi="Times New Roman" w:cs="Times New Roman"/>
          <w:sz w:val="28"/>
          <w:szCs w:val="28"/>
          <w:lang w:eastAsia="ru-RU"/>
        </w:rPr>
        <w:t xml:space="preserve"> тыс. руб. или </w:t>
      </w:r>
      <w:r w:rsidR="007C0C7E" w:rsidRPr="007C0C7E">
        <w:rPr>
          <w:rFonts w:ascii="Times New Roman" w:eastAsia="Times New Roman" w:hAnsi="Times New Roman" w:cs="Times New Roman"/>
          <w:sz w:val="28"/>
          <w:szCs w:val="28"/>
          <w:lang w:eastAsia="ru-RU"/>
        </w:rPr>
        <w:t>53,73</w:t>
      </w:r>
      <w:r w:rsidRPr="007C0C7E">
        <w:rPr>
          <w:rFonts w:ascii="Times New Roman" w:eastAsia="Times New Roman" w:hAnsi="Times New Roman" w:cs="Times New Roman"/>
          <w:sz w:val="28"/>
          <w:szCs w:val="28"/>
          <w:lang w:eastAsia="ru-RU"/>
        </w:rPr>
        <w:t>% к уточненной годовой бюджетной росписи;</w:t>
      </w:r>
    </w:p>
    <w:p w:rsidR="0072236B" w:rsidRPr="00E41EC2" w:rsidRDefault="0072236B" w:rsidP="007378A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C0C7E">
        <w:rPr>
          <w:rFonts w:ascii="Times New Roman" w:eastAsia="Times New Roman" w:hAnsi="Times New Roman" w:cs="Times New Roman"/>
          <w:sz w:val="28"/>
          <w:szCs w:val="28"/>
          <w:lang w:eastAsia="ru-RU"/>
        </w:rPr>
        <w:t xml:space="preserve">- местного бюджета – </w:t>
      </w:r>
      <w:r w:rsidR="007C0C7E" w:rsidRPr="007C0C7E">
        <w:rPr>
          <w:rFonts w:ascii="Times New Roman" w:eastAsia="Times New Roman" w:hAnsi="Times New Roman" w:cs="Times New Roman"/>
          <w:sz w:val="28"/>
          <w:szCs w:val="28"/>
          <w:lang w:eastAsia="ru-RU"/>
        </w:rPr>
        <w:t>937 091,90</w:t>
      </w:r>
      <w:r w:rsidRPr="007C0C7E">
        <w:rPr>
          <w:rFonts w:ascii="Times New Roman" w:eastAsia="Times New Roman" w:hAnsi="Times New Roman" w:cs="Times New Roman"/>
          <w:sz w:val="28"/>
          <w:szCs w:val="28"/>
          <w:lang w:eastAsia="ru-RU"/>
        </w:rPr>
        <w:t xml:space="preserve"> тыс. руб. или </w:t>
      </w:r>
      <w:r w:rsidR="007C0C7E" w:rsidRPr="007C0C7E">
        <w:rPr>
          <w:rFonts w:ascii="Times New Roman" w:eastAsia="Times New Roman" w:hAnsi="Times New Roman" w:cs="Times New Roman"/>
          <w:sz w:val="28"/>
          <w:szCs w:val="28"/>
          <w:lang w:eastAsia="ru-RU"/>
        </w:rPr>
        <w:t>92,35</w:t>
      </w:r>
      <w:r w:rsidRPr="007C0C7E">
        <w:rPr>
          <w:rFonts w:ascii="Times New Roman" w:eastAsia="Times New Roman" w:hAnsi="Times New Roman" w:cs="Times New Roman"/>
          <w:sz w:val="28"/>
          <w:szCs w:val="28"/>
          <w:lang w:eastAsia="ru-RU"/>
        </w:rPr>
        <w:t>% к уточненной годовой бюджетной росписи.</w:t>
      </w:r>
    </w:p>
    <w:p w:rsidR="007C0C7E" w:rsidRDefault="007C0C7E" w:rsidP="007378AB">
      <w:pPr>
        <w:spacing w:after="0" w:line="240" w:lineRule="auto"/>
        <w:ind w:firstLine="567"/>
        <w:rPr>
          <w:rFonts w:ascii="Times New Roman" w:hAnsi="Times New Roman"/>
          <w:sz w:val="28"/>
          <w:szCs w:val="28"/>
        </w:rPr>
      </w:pPr>
    </w:p>
    <w:p w:rsidR="000F5E20" w:rsidRPr="007737B0" w:rsidRDefault="00A85B03" w:rsidP="007378AB">
      <w:pPr>
        <w:spacing w:after="0" w:line="240" w:lineRule="auto"/>
        <w:ind w:firstLine="567"/>
        <w:rPr>
          <w:rFonts w:ascii="Times New Roman" w:hAnsi="Times New Roman"/>
          <w:color w:val="000000"/>
          <w:sz w:val="28"/>
          <w:szCs w:val="28"/>
        </w:rPr>
      </w:pPr>
      <w:r w:rsidRPr="007737B0">
        <w:rPr>
          <w:rFonts w:ascii="Times New Roman" w:hAnsi="Times New Roman"/>
          <w:sz w:val="28"/>
          <w:szCs w:val="28"/>
        </w:rPr>
        <w:t>5</w:t>
      </w:r>
      <w:r w:rsidR="000F5E20" w:rsidRPr="007737B0">
        <w:rPr>
          <w:rFonts w:ascii="Times New Roman" w:hAnsi="Times New Roman"/>
          <w:color w:val="000000"/>
          <w:sz w:val="28"/>
          <w:szCs w:val="28"/>
        </w:rPr>
        <w:t>.2. Сельское хозяйство.</w:t>
      </w:r>
    </w:p>
    <w:p w:rsidR="000F5E20" w:rsidRPr="007737B0" w:rsidRDefault="000F5E20" w:rsidP="007378AB">
      <w:pPr>
        <w:spacing w:after="0" w:line="240" w:lineRule="auto"/>
        <w:ind w:firstLine="567"/>
        <w:jc w:val="both"/>
        <w:rPr>
          <w:rFonts w:ascii="Times New Roman" w:hAnsi="Times New Roman"/>
          <w:color w:val="000000"/>
          <w:sz w:val="28"/>
          <w:szCs w:val="28"/>
          <w:shd w:val="clear" w:color="auto" w:fill="FFFFFF"/>
        </w:rPr>
      </w:pPr>
      <w:r w:rsidRPr="007737B0">
        <w:rPr>
          <w:rFonts w:ascii="Times New Roman" w:hAnsi="Times New Roman"/>
          <w:color w:val="000000"/>
          <w:sz w:val="28"/>
          <w:szCs w:val="28"/>
        </w:rPr>
        <w:tab/>
        <w:t xml:space="preserve">Отрасль представлена предприятием </w:t>
      </w:r>
      <w:r w:rsidRPr="007737B0">
        <w:rPr>
          <w:rFonts w:ascii="Times New Roman" w:hAnsi="Times New Roman"/>
          <w:color w:val="000000"/>
          <w:sz w:val="28"/>
          <w:szCs w:val="28"/>
          <w:shd w:val="clear" w:color="auto" w:fill="FFFFFF"/>
        </w:rPr>
        <w:t xml:space="preserve">ЗАО СПЗ «Форелевый», которое представляет собой самостоятельный комплекс, решающий производственные, </w:t>
      </w:r>
      <w:proofErr w:type="spellStart"/>
      <w:r w:rsidRPr="007737B0">
        <w:rPr>
          <w:rFonts w:ascii="Times New Roman" w:hAnsi="Times New Roman"/>
          <w:color w:val="000000"/>
          <w:sz w:val="28"/>
          <w:szCs w:val="28"/>
          <w:shd w:val="clear" w:color="auto" w:fill="FFFFFF"/>
        </w:rPr>
        <w:t>селекционно</w:t>
      </w:r>
      <w:proofErr w:type="spellEnd"/>
      <w:r w:rsidRPr="007737B0">
        <w:rPr>
          <w:rFonts w:ascii="Times New Roman" w:hAnsi="Times New Roman"/>
          <w:color w:val="000000"/>
          <w:sz w:val="28"/>
          <w:szCs w:val="28"/>
          <w:shd w:val="clear" w:color="auto" w:fill="FFFFFF"/>
        </w:rPr>
        <w:t>-племенные и научные задачи.</w:t>
      </w:r>
    </w:p>
    <w:p w:rsidR="005A6044" w:rsidRDefault="000F5E20" w:rsidP="007378AB">
      <w:pPr>
        <w:spacing w:after="0" w:line="240" w:lineRule="auto"/>
        <w:ind w:firstLine="567"/>
        <w:jc w:val="both"/>
        <w:rPr>
          <w:rFonts w:ascii="Times New Roman" w:hAnsi="Times New Roman"/>
          <w:sz w:val="28"/>
          <w:szCs w:val="28"/>
          <w:highlight w:val="green"/>
        </w:rPr>
      </w:pPr>
      <w:r w:rsidRPr="007737B0">
        <w:rPr>
          <w:rFonts w:ascii="Times New Roman" w:hAnsi="Times New Roman"/>
          <w:color w:val="000000"/>
          <w:sz w:val="28"/>
          <w:szCs w:val="28"/>
        </w:rPr>
        <w:t xml:space="preserve">Завод располагает 35 бетонными выростными, маточными, нагульными и карантинными бассейнами общей площадью </w:t>
      </w:r>
      <w:smartTag w:uri="urn:schemas-microsoft-com:office:smarttags" w:element="metricconverter">
        <w:smartTagPr>
          <w:attr w:name="ProductID" w:val="10 000 м2"/>
        </w:smartTagPr>
        <w:r w:rsidRPr="007737B0">
          <w:rPr>
            <w:rFonts w:ascii="Times New Roman" w:hAnsi="Times New Roman"/>
            <w:color w:val="000000"/>
            <w:sz w:val="28"/>
            <w:szCs w:val="28"/>
          </w:rPr>
          <w:t>10 000 м</w:t>
        </w:r>
        <w:proofErr w:type="gramStart"/>
        <w:r w:rsidRPr="007737B0">
          <w:rPr>
            <w:rFonts w:ascii="Times New Roman" w:hAnsi="Times New Roman"/>
            <w:color w:val="000000"/>
            <w:sz w:val="28"/>
            <w:szCs w:val="28"/>
            <w:vertAlign w:val="superscript"/>
          </w:rPr>
          <w:t>2</w:t>
        </w:r>
      </w:smartTag>
      <w:proofErr w:type="gramEnd"/>
      <w:r w:rsidRPr="007737B0">
        <w:rPr>
          <w:rFonts w:ascii="Times New Roman" w:hAnsi="Times New Roman"/>
          <w:color w:val="000000"/>
          <w:sz w:val="28"/>
          <w:szCs w:val="28"/>
        </w:rPr>
        <w:t xml:space="preserve">, 4 карповыми прудами общей площадью </w:t>
      </w:r>
      <w:smartTag w:uri="urn:schemas-microsoft-com:office:smarttags" w:element="metricconverter">
        <w:smartTagPr>
          <w:attr w:name="ProductID" w:val="15 га"/>
        </w:smartTagPr>
        <w:r w:rsidRPr="007737B0">
          <w:rPr>
            <w:rFonts w:ascii="Times New Roman" w:hAnsi="Times New Roman"/>
            <w:color w:val="000000"/>
            <w:sz w:val="28"/>
            <w:szCs w:val="28"/>
          </w:rPr>
          <w:t>15 га</w:t>
        </w:r>
      </w:smartTag>
      <w:r w:rsidRPr="007737B0">
        <w:rPr>
          <w:rFonts w:ascii="Times New Roman" w:hAnsi="Times New Roman"/>
          <w:color w:val="000000"/>
          <w:sz w:val="28"/>
          <w:szCs w:val="28"/>
        </w:rPr>
        <w:t xml:space="preserve">, цехом для инкубации икры форели мощностью </w:t>
      </w:r>
      <w:r w:rsidR="00250CBE" w:rsidRPr="007737B0">
        <w:rPr>
          <w:rFonts w:ascii="Times New Roman" w:hAnsi="Times New Roman"/>
          <w:color w:val="000000"/>
          <w:sz w:val="28"/>
          <w:szCs w:val="28"/>
        </w:rPr>
        <w:br/>
      </w:r>
      <w:r w:rsidRPr="007737B0">
        <w:rPr>
          <w:rFonts w:ascii="Times New Roman" w:hAnsi="Times New Roman"/>
          <w:color w:val="000000"/>
          <w:sz w:val="28"/>
          <w:szCs w:val="28"/>
        </w:rPr>
        <w:t xml:space="preserve">3 млн. икры, цехом </w:t>
      </w:r>
      <w:proofErr w:type="spellStart"/>
      <w:r w:rsidRPr="007737B0">
        <w:rPr>
          <w:rFonts w:ascii="Times New Roman" w:hAnsi="Times New Roman"/>
          <w:color w:val="000000"/>
          <w:sz w:val="28"/>
          <w:szCs w:val="28"/>
        </w:rPr>
        <w:t>подращивания</w:t>
      </w:r>
      <w:proofErr w:type="spellEnd"/>
      <w:r w:rsidRPr="007737B0">
        <w:rPr>
          <w:rFonts w:ascii="Times New Roman" w:hAnsi="Times New Roman"/>
          <w:color w:val="000000"/>
          <w:sz w:val="28"/>
          <w:szCs w:val="28"/>
        </w:rPr>
        <w:t xml:space="preserve"> личинок форели с единовременной мощностью 800 тысяч штук личинок. </w:t>
      </w:r>
      <w:proofErr w:type="spellStart"/>
      <w:r w:rsidRPr="007737B0">
        <w:rPr>
          <w:rFonts w:ascii="Times New Roman" w:hAnsi="Times New Roman"/>
          <w:color w:val="000000"/>
          <w:sz w:val="28"/>
          <w:szCs w:val="28"/>
        </w:rPr>
        <w:t>Племзавод</w:t>
      </w:r>
      <w:proofErr w:type="spellEnd"/>
      <w:r w:rsidRPr="007737B0">
        <w:rPr>
          <w:rFonts w:ascii="Times New Roman" w:hAnsi="Times New Roman"/>
          <w:color w:val="000000"/>
          <w:sz w:val="28"/>
          <w:szCs w:val="28"/>
        </w:rPr>
        <w:t xml:space="preserve"> является одним из крупнейших </w:t>
      </w:r>
      <w:proofErr w:type="spellStart"/>
      <w:r w:rsidRPr="007737B0">
        <w:rPr>
          <w:rFonts w:ascii="Times New Roman" w:hAnsi="Times New Roman"/>
          <w:color w:val="000000"/>
          <w:sz w:val="28"/>
          <w:szCs w:val="28"/>
        </w:rPr>
        <w:t>рыбохозяйственных</w:t>
      </w:r>
      <w:proofErr w:type="spellEnd"/>
      <w:r w:rsidRPr="007737B0">
        <w:rPr>
          <w:rFonts w:ascii="Times New Roman" w:hAnsi="Times New Roman"/>
          <w:color w:val="000000"/>
          <w:sz w:val="28"/>
          <w:szCs w:val="28"/>
        </w:rPr>
        <w:t xml:space="preserve"> предприятий России, сохранившим в чистоте крупное промышленное стадо производителей уникальной породы радужной форели «</w:t>
      </w:r>
      <w:proofErr w:type="spellStart"/>
      <w:r w:rsidRPr="007737B0">
        <w:rPr>
          <w:rFonts w:ascii="Times New Roman" w:hAnsi="Times New Roman"/>
          <w:color w:val="000000"/>
          <w:sz w:val="28"/>
          <w:szCs w:val="28"/>
        </w:rPr>
        <w:t>камлоопс</w:t>
      </w:r>
      <w:proofErr w:type="spellEnd"/>
      <w:r w:rsidRPr="007737B0">
        <w:rPr>
          <w:rFonts w:ascii="Times New Roman" w:hAnsi="Times New Roman"/>
          <w:color w:val="000000"/>
          <w:sz w:val="28"/>
          <w:szCs w:val="28"/>
        </w:rPr>
        <w:t xml:space="preserve">». «Форелевый» обеспечивает </w:t>
      </w:r>
      <w:proofErr w:type="spellStart"/>
      <w:r w:rsidRPr="007737B0">
        <w:rPr>
          <w:rFonts w:ascii="Times New Roman" w:hAnsi="Times New Roman"/>
          <w:color w:val="000000"/>
          <w:sz w:val="28"/>
          <w:szCs w:val="28"/>
        </w:rPr>
        <w:t>рыбохозяйственные</w:t>
      </w:r>
      <w:proofErr w:type="spellEnd"/>
      <w:r w:rsidRPr="007737B0">
        <w:rPr>
          <w:rFonts w:ascii="Times New Roman" w:hAnsi="Times New Roman"/>
          <w:color w:val="000000"/>
          <w:sz w:val="28"/>
          <w:szCs w:val="28"/>
        </w:rPr>
        <w:t xml:space="preserve"> предприятия России племенным рыбопосадочным материалом и </w:t>
      </w:r>
      <w:r w:rsidRPr="007737B0">
        <w:rPr>
          <w:rFonts w:ascii="Times New Roman" w:hAnsi="Times New Roman"/>
          <w:sz w:val="28"/>
          <w:szCs w:val="28"/>
        </w:rPr>
        <w:t>оплодотворенной икрой. Среднесписочная численность работников предприятия - 2</w:t>
      </w:r>
      <w:r w:rsidR="007737B0" w:rsidRPr="007737B0">
        <w:rPr>
          <w:rFonts w:ascii="Times New Roman" w:hAnsi="Times New Roman"/>
          <w:sz w:val="28"/>
          <w:szCs w:val="28"/>
        </w:rPr>
        <w:t>6</w:t>
      </w:r>
      <w:r w:rsidRPr="007737B0">
        <w:rPr>
          <w:rFonts w:ascii="Times New Roman" w:hAnsi="Times New Roman"/>
          <w:sz w:val="28"/>
          <w:szCs w:val="28"/>
        </w:rPr>
        <w:t xml:space="preserve"> человек. </w:t>
      </w:r>
    </w:p>
    <w:p w:rsidR="000651EE" w:rsidRPr="00BA6491" w:rsidRDefault="000651EE" w:rsidP="007378AB">
      <w:pPr>
        <w:spacing w:after="0" w:line="240" w:lineRule="auto"/>
        <w:ind w:firstLine="567"/>
        <w:jc w:val="both"/>
        <w:rPr>
          <w:rFonts w:ascii="Times New Roman" w:hAnsi="Times New Roman" w:cs="Times New Roman"/>
          <w:color w:val="FF0000"/>
          <w:sz w:val="28"/>
          <w:szCs w:val="28"/>
          <w:highlight w:val="yellow"/>
        </w:rPr>
      </w:pPr>
    </w:p>
    <w:p w:rsidR="005A6044" w:rsidRPr="00F343D1" w:rsidRDefault="00A85B03" w:rsidP="007378AB">
      <w:pPr>
        <w:spacing w:after="0" w:line="240" w:lineRule="auto"/>
        <w:ind w:firstLine="567"/>
        <w:jc w:val="both"/>
        <w:rPr>
          <w:rFonts w:ascii="Times New Roman" w:hAnsi="Times New Roman" w:cs="Times New Roman"/>
          <w:sz w:val="28"/>
          <w:szCs w:val="28"/>
        </w:rPr>
      </w:pPr>
      <w:r w:rsidRPr="00F343D1">
        <w:rPr>
          <w:rFonts w:ascii="Times New Roman" w:hAnsi="Times New Roman" w:cs="Times New Roman"/>
          <w:sz w:val="28"/>
          <w:szCs w:val="28"/>
        </w:rPr>
        <w:t>5</w:t>
      </w:r>
      <w:r w:rsidR="005A6044" w:rsidRPr="00F343D1">
        <w:rPr>
          <w:rFonts w:ascii="Times New Roman" w:hAnsi="Times New Roman" w:cs="Times New Roman"/>
          <w:sz w:val="28"/>
          <w:szCs w:val="28"/>
        </w:rPr>
        <w:t>.3. Промышленность.</w:t>
      </w:r>
    </w:p>
    <w:p w:rsidR="005A6044" w:rsidRPr="00F343D1" w:rsidRDefault="005A6044" w:rsidP="007378AB">
      <w:pPr>
        <w:spacing w:after="0" w:line="240" w:lineRule="auto"/>
        <w:ind w:firstLine="567"/>
        <w:jc w:val="both"/>
        <w:rPr>
          <w:rFonts w:ascii="Times New Roman" w:hAnsi="Times New Roman" w:cs="Times New Roman"/>
          <w:sz w:val="28"/>
          <w:szCs w:val="28"/>
        </w:rPr>
      </w:pPr>
      <w:r w:rsidRPr="00F343D1">
        <w:rPr>
          <w:rFonts w:ascii="Times New Roman" w:hAnsi="Times New Roman" w:cs="Times New Roman"/>
          <w:sz w:val="28"/>
          <w:szCs w:val="28"/>
        </w:rPr>
        <w:t>Промышленный комплекс – важная составная часть экономики города, включает в себя предприятия пищевой и перерабатывающей промышленности</w:t>
      </w:r>
      <w:r w:rsidR="00BE6BE6" w:rsidRPr="00F343D1">
        <w:rPr>
          <w:rFonts w:ascii="Times New Roman" w:hAnsi="Times New Roman" w:cs="Times New Roman"/>
          <w:sz w:val="28"/>
          <w:szCs w:val="28"/>
        </w:rPr>
        <w:t>,</w:t>
      </w:r>
    </w:p>
    <w:p w:rsidR="005A6044" w:rsidRPr="00F343D1" w:rsidRDefault="00BE6BE6" w:rsidP="007378AB">
      <w:pPr>
        <w:spacing w:after="0" w:line="240" w:lineRule="auto"/>
        <w:ind w:firstLine="567"/>
        <w:jc w:val="both"/>
        <w:rPr>
          <w:rFonts w:ascii="Times New Roman" w:eastAsia="Calibri" w:hAnsi="Times New Roman" w:cs="Times New Roman"/>
          <w:caps/>
          <w:sz w:val="28"/>
          <w:szCs w:val="28"/>
          <w:lang w:eastAsia="ar-SA"/>
        </w:rPr>
      </w:pPr>
      <w:r w:rsidRPr="00F343D1">
        <w:rPr>
          <w:rFonts w:ascii="Times New Roman" w:hAnsi="Times New Roman" w:cs="Times New Roman"/>
          <w:sz w:val="28"/>
          <w:szCs w:val="28"/>
        </w:rPr>
        <w:t>в том числе</w:t>
      </w:r>
      <w:r w:rsidR="005A6044" w:rsidRPr="00F343D1">
        <w:rPr>
          <w:rFonts w:ascii="Times New Roman" w:hAnsi="Times New Roman" w:cs="Times New Roman"/>
          <w:sz w:val="28"/>
          <w:szCs w:val="28"/>
        </w:rPr>
        <w:t xml:space="preserve"> </w:t>
      </w:r>
      <w:r w:rsidR="008C45B0" w:rsidRPr="00F343D1">
        <w:rPr>
          <w:rFonts w:ascii="Times New Roman" w:hAnsi="Times New Roman" w:cs="Times New Roman"/>
          <w:sz w:val="28"/>
          <w:szCs w:val="28"/>
        </w:rPr>
        <w:t>6</w:t>
      </w:r>
      <w:r w:rsidR="005A6044" w:rsidRPr="00F343D1">
        <w:rPr>
          <w:rFonts w:ascii="Times New Roman" w:hAnsi="Times New Roman" w:cs="Times New Roman"/>
          <w:sz w:val="28"/>
          <w:szCs w:val="28"/>
        </w:rPr>
        <w:t xml:space="preserve"> ведущи</w:t>
      </w:r>
      <w:r w:rsidRPr="00F343D1">
        <w:rPr>
          <w:rFonts w:ascii="Times New Roman" w:hAnsi="Times New Roman" w:cs="Times New Roman"/>
          <w:sz w:val="28"/>
          <w:szCs w:val="28"/>
        </w:rPr>
        <w:t>х</w:t>
      </w:r>
      <w:r w:rsidR="005A6044" w:rsidRPr="00F343D1">
        <w:rPr>
          <w:rFonts w:ascii="Times New Roman" w:hAnsi="Times New Roman" w:cs="Times New Roman"/>
          <w:sz w:val="28"/>
          <w:szCs w:val="28"/>
        </w:rPr>
        <w:t xml:space="preserve"> предприяти</w:t>
      </w:r>
      <w:r w:rsidRPr="00F343D1">
        <w:rPr>
          <w:rFonts w:ascii="Times New Roman" w:hAnsi="Times New Roman" w:cs="Times New Roman"/>
          <w:sz w:val="28"/>
          <w:szCs w:val="28"/>
        </w:rPr>
        <w:t>й</w:t>
      </w:r>
      <w:r w:rsidR="005A6044" w:rsidRPr="00F343D1">
        <w:rPr>
          <w:rFonts w:ascii="Times New Roman" w:hAnsi="Times New Roman" w:cs="Times New Roman"/>
          <w:sz w:val="28"/>
          <w:szCs w:val="28"/>
        </w:rPr>
        <w:t xml:space="preserve">: </w:t>
      </w:r>
      <w:proofErr w:type="gramStart"/>
      <w:r w:rsidR="005A6044" w:rsidRPr="00F343D1">
        <w:rPr>
          <w:rFonts w:ascii="Times New Roman" w:hAnsi="Times New Roman" w:cs="Times New Roman"/>
          <w:sz w:val="28"/>
          <w:szCs w:val="28"/>
        </w:rPr>
        <w:t xml:space="preserve">АО </w:t>
      </w:r>
      <w:r w:rsidR="00427488" w:rsidRPr="00F343D1">
        <w:rPr>
          <w:rFonts w:ascii="Times New Roman" w:hAnsi="Times New Roman" w:cs="Times New Roman"/>
          <w:sz w:val="28"/>
          <w:szCs w:val="28"/>
        </w:rPr>
        <w:t>«</w:t>
      </w:r>
      <w:r w:rsidR="005A6044" w:rsidRPr="00F343D1">
        <w:rPr>
          <w:rFonts w:ascii="Times New Roman" w:hAnsi="Times New Roman" w:cs="Times New Roman"/>
          <w:sz w:val="28"/>
          <w:szCs w:val="28"/>
        </w:rPr>
        <w:t>Нарзан</w:t>
      </w:r>
      <w:r w:rsidR="00427488" w:rsidRPr="00F343D1">
        <w:rPr>
          <w:rFonts w:ascii="Times New Roman" w:hAnsi="Times New Roman" w:cs="Times New Roman"/>
          <w:sz w:val="28"/>
          <w:szCs w:val="28"/>
        </w:rPr>
        <w:t>»</w:t>
      </w:r>
      <w:r w:rsidR="005A6044" w:rsidRPr="00F343D1">
        <w:rPr>
          <w:rFonts w:ascii="Times New Roman" w:hAnsi="Times New Roman" w:cs="Times New Roman"/>
          <w:sz w:val="28"/>
          <w:szCs w:val="28"/>
        </w:rPr>
        <w:t xml:space="preserve"> (минеральная вода); ЗАО </w:t>
      </w:r>
      <w:r w:rsidR="00427488" w:rsidRPr="00F343D1">
        <w:rPr>
          <w:rFonts w:ascii="Times New Roman" w:hAnsi="Times New Roman" w:cs="Times New Roman"/>
          <w:sz w:val="28"/>
          <w:szCs w:val="28"/>
        </w:rPr>
        <w:t>«</w:t>
      </w:r>
      <w:proofErr w:type="spellStart"/>
      <w:r w:rsidR="005A6044" w:rsidRPr="00F343D1">
        <w:rPr>
          <w:rFonts w:ascii="Times New Roman" w:hAnsi="Times New Roman" w:cs="Times New Roman"/>
          <w:sz w:val="28"/>
          <w:szCs w:val="28"/>
        </w:rPr>
        <w:t>Байсад</w:t>
      </w:r>
      <w:proofErr w:type="spellEnd"/>
      <w:r w:rsidR="00427488" w:rsidRPr="00F343D1">
        <w:rPr>
          <w:rFonts w:ascii="Times New Roman" w:hAnsi="Times New Roman" w:cs="Times New Roman"/>
          <w:sz w:val="28"/>
          <w:szCs w:val="28"/>
        </w:rPr>
        <w:t>»</w:t>
      </w:r>
      <w:r w:rsidR="005A6044" w:rsidRPr="00F343D1">
        <w:rPr>
          <w:rFonts w:ascii="Times New Roman" w:hAnsi="Times New Roman" w:cs="Times New Roman"/>
          <w:sz w:val="28"/>
          <w:szCs w:val="28"/>
        </w:rPr>
        <w:t xml:space="preserve"> (</w:t>
      </w:r>
      <w:r w:rsidR="005A6044" w:rsidRPr="00F343D1">
        <w:rPr>
          <w:rFonts w:ascii="Times New Roman" w:hAnsi="Times New Roman" w:cs="Times New Roman"/>
          <w:sz w:val="28"/>
          <w:szCs w:val="28"/>
          <w:shd w:val="clear" w:color="auto" w:fill="FFFFFF"/>
        </w:rPr>
        <w:t xml:space="preserve">макаронные изделия, </w:t>
      </w:r>
      <w:r w:rsidR="005A6044" w:rsidRPr="00F343D1">
        <w:rPr>
          <w:rFonts w:ascii="Times New Roman" w:hAnsi="Times New Roman" w:cs="Times New Roman"/>
          <w:sz w:val="28"/>
          <w:szCs w:val="28"/>
        </w:rPr>
        <w:t xml:space="preserve">майонез, мясные продукты); ООО </w:t>
      </w:r>
      <w:r w:rsidR="00427488" w:rsidRPr="00F343D1">
        <w:rPr>
          <w:rFonts w:ascii="Times New Roman" w:hAnsi="Times New Roman" w:cs="Times New Roman"/>
          <w:sz w:val="28"/>
          <w:szCs w:val="28"/>
        </w:rPr>
        <w:t>«</w:t>
      </w:r>
      <w:r w:rsidR="00296E35" w:rsidRPr="00F343D1">
        <w:rPr>
          <w:rFonts w:ascii="Times New Roman" w:hAnsi="Times New Roman" w:cs="Times New Roman"/>
          <w:sz w:val="28"/>
          <w:szCs w:val="28"/>
        </w:rPr>
        <w:t>Луч Солнца</w:t>
      </w:r>
      <w:r w:rsidR="00427488" w:rsidRPr="00F343D1">
        <w:rPr>
          <w:rFonts w:ascii="Times New Roman" w:hAnsi="Times New Roman" w:cs="Times New Roman"/>
          <w:sz w:val="28"/>
          <w:szCs w:val="28"/>
        </w:rPr>
        <w:t>»</w:t>
      </w:r>
      <w:r w:rsidR="005A6044" w:rsidRPr="00F343D1">
        <w:rPr>
          <w:rFonts w:ascii="Times New Roman" w:hAnsi="Times New Roman" w:cs="Times New Roman"/>
          <w:sz w:val="28"/>
          <w:szCs w:val="28"/>
        </w:rPr>
        <w:t xml:space="preserve"> </w:t>
      </w:r>
      <w:r w:rsidR="005A6044" w:rsidRPr="00F343D1">
        <w:rPr>
          <w:rFonts w:ascii="Times New Roman" w:hAnsi="Times New Roman" w:cs="Times New Roman"/>
          <w:sz w:val="28"/>
          <w:szCs w:val="28"/>
        </w:rPr>
        <w:lastRenderedPageBreak/>
        <w:t xml:space="preserve">(молочные продукты); ООО </w:t>
      </w:r>
      <w:r w:rsidR="00427488" w:rsidRPr="00F343D1">
        <w:rPr>
          <w:rFonts w:ascii="Times New Roman" w:hAnsi="Times New Roman" w:cs="Times New Roman"/>
          <w:sz w:val="28"/>
          <w:szCs w:val="28"/>
        </w:rPr>
        <w:t>«</w:t>
      </w:r>
      <w:r w:rsidR="00296E35" w:rsidRPr="00F343D1">
        <w:rPr>
          <w:rFonts w:ascii="Times New Roman" w:hAnsi="Times New Roman" w:cs="Times New Roman"/>
          <w:sz w:val="28"/>
          <w:szCs w:val="28"/>
        </w:rPr>
        <w:t>Лукойл-</w:t>
      </w:r>
      <w:r w:rsidR="008C45B0" w:rsidRPr="00F343D1">
        <w:rPr>
          <w:rFonts w:ascii="Times New Roman" w:eastAsia="Calibri" w:hAnsi="Times New Roman"/>
          <w:color w:val="000000" w:themeColor="text1"/>
          <w:sz w:val="28"/>
          <w:szCs w:val="28"/>
        </w:rPr>
        <w:t>Ставропольэнерго</w:t>
      </w:r>
      <w:r w:rsidR="00427488" w:rsidRPr="00F343D1">
        <w:rPr>
          <w:rFonts w:ascii="Times New Roman" w:hAnsi="Times New Roman" w:cs="Times New Roman"/>
          <w:sz w:val="28"/>
          <w:szCs w:val="28"/>
        </w:rPr>
        <w:t>»</w:t>
      </w:r>
      <w:r w:rsidR="005A6044" w:rsidRPr="00F343D1">
        <w:rPr>
          <w:rFonts w:ascii="Times New Roman" w:hAnsi="Times New Roman" w:cs="Times New Roman"/>
          <w:sz w:val="28"/>
          <w:szCs w:val="28"/>
        </w:rPr>
        <w:t xml:space="preserve"> (</w:t>
      </w:r>
      <w:r w:rsidR="008C45B0" w:rsidRPr="00F343D1">
        <w:rPr>
          <w:rFonts w:ascii="Times New Roman" w:hAnsi="Times New Roman" w:cs="Times New Roman"/>
          <w:sz w:val="28"/>
          <w:szCs w:val="28"/>
        </w:rPr>
        <w:t>выработкой электроэнергии и тепла</w:t>
      </w:r>
      <w:r w:rsidR="008C45B0" w:rsidRPr="00F343D1">
        <w:rPr>
          <w:rFonts w:ascii="Times New Roman" w:hAnsi="Times New Roman" w:cs="Times New Roman"/>
          <w:color w:val="000000"/>
          <w:sz w:val="28"/>
          <w:szCs w:val="28"/>
          <w:shd w:val="clear" w:color="auto" w:fill="FFFFFF"/>
        </w:rPr>
        <w:t>);</w:t>
      </w:r>
      <w:r w:rsidR="00296E35" w:rsidRPr="00F343D1">
        <w:rPr>
          <w:rFonts w:ascii="Times New Roman" w:hAnsi="Times New Roman" w:cs="Times New Roman"/>
          <w:sz w:val="28"/>
          <w:szCs w:val="28"/>
        </w:rPr>
        <w:t xml:space="preserve"> ООО «Газпром </w:t>
      </w:r>
      <w:proofErr w:type="spellStart"/>
      <w:r w:rsidR="00296E35" w:rsidRPr="00F343D1">
        <w:rPr>
          <w:rFonts w:ascii="Times New Roman" w:hAnsi="Times New Roman" w:cs="Times New Roman"/>
          <w:sz w:val="28"/>
          <w:szCs w:val="28"/>
        </w:rPr>
        <w:t>Теплоэнерго</w:t>
      </w:r>
      <w:proofErr w:type="spellEnd"/>
      <w:r w:rsidR="00296E35" w:rsidRPr="00F343D1">
        <w:rPr>
          <w:rFonts w:ascii="Times New Roman" w:hAnsi="Times New Roman" w:cs="Times New Roman"/>
          <w:sz w:val="28"/>
          <w:szCs w:val="28"/>
        </w:rPr>
        <w:t xml:space="preserve"> Кисловодск»</w:t>
      </w:r>
      <w:r w:rsidR="008C45B0" w:rsidRPr="00F343D1">
        <w:rPr>
          <w:rFonts w:ascii="Times New Roman" w:hAnsi="Times New Roman" w:cs="Times New Roman"/>
          <w:sz w:val="28"/>
          <w:szCs w:val="28"/>
        </w:rPr>
        <w:t xml:space="preserve"> (производство, передача и распределение пара и горячей воды; кондиционирование воздуха)</w:t>
      </w:r>
      <w:r w:rsidR="00296E35" w:rsidRPr="00F343D1">
        <w:rPr>
          <w:rFonts w:ascii="Times New Roman" w:hAnsi="Times New Roman" w:cs="Times New Roman"/>
          <w:sz w:val="28"/>
          <w:szCs w:val="28"/>
        </w:rPr>
        <w:t xml:space="preserve">; </w:t>
      </w:r>
      <w:r w:rsidR="005A6044" w:rsidRPr="00F343D1">
        <w:rPr>
          <w:rFonts w:ascii="Times New Roman" w:hAnsi="Times New Roman" w:cs="Times New Roman"/>
          <w:sz w:val="28"/>
          <w:szCs w:val="28"/>
        </w:rPr>
        <w:t xml:space="preserve">АО </w:t>
      </w:r>
      <w:r w:rsidR="00427488" w:rsidRPr="00F343D1">
        <w:rPr>
          <w:rFonts w:ascii="Times New Roman" w:hAnsi="Times New Roman" w:cs="Times New Roman"/>
          <w:sz w:val="28"/>
          <w:szCs w:val="28"/>
        </w:rPr>
        <w:t>«</w:t>
      </w:r>
      <w:r w:rsidR="005A6044" w:rsidRPr="00F343D1">
        <w:rPr>
          <w:rFonts w:ascii="Times New Roman" w:hAnsi="Times New Roman" w:cs="Times New Roman"/>
          <w:sz w:val="28"/>
          <w:szCs w:val="28"/>
        </w:rPr>
        <w:t>Передвижная механизированная колонна - 38</w:t>
      </w:r>
      <w:r w:rsidR="00427488" w:rsidRPr="00F343D1">
        <w:rPr>
          <w:rFonts w:ascii="Times New Roman" w:hAnsi="Times New Roman" w:cs="Times New Roman"/>
          <w:sz w:val="28"/>
          <w:szCs w:val="28"/>
        </w:rPr>
        <w:t>»</w:t>
      </w:r>
      <w:r w:rsidR="005A6044" w:rsidRPr="00F343D1">
        <w:rPr>
          <w:rFonts w:ascii="Times New Roman" w:hAnsi="Times New Roman" w:cs="Times New Roman"/>
          <w:sz w:val="28"/>
          <w:szCs w:val="28"/>
        </w:rPr>
        <w:t xml:space="preserve"> (производство: изделия из б</w:t>
      </w:r>
      <w:r w:rsidR="00296E35" w:rsidRPr="00F343D1">
        <w:rPr>
          <w:rFonts w:ascii="Times New Roman" w:hAnsi="Times New Roman" w:cs="Times New Roman"/>
          <w:sz w:val="28"/>
          <w:szCs w:val="28"/>
        </w:rPr>
        <w:t>етона, общестроительные работы</w:t>
      </w:r>
      <w:r w:rsidR="002975D9" w:rsidRPr="00F343D1">
        <w:rPr>
          <w:rFonts w:ascii="Times New Roman" w:hAnsi="Times New Roman" w:cs="Times New Roman"/>
          <w:sz w:val="28"/>
          <w:szCs w:val="28"/>
        </w:rPr>
        <w:t>)</w:t>
      </w:r>
      <w:r w:rsidR="00D93776" w:rsidRPr="00F343D1">
        <w:rPr>
          <w:rFonts w:ascii="Times New Roman" w:hAnsi="Times New Roman" w:cs="Times New Roman"/>
          <w:sz w:val="28"/>
          <w:szCs w:val="28"/>
        </w:rPr>
        <w:t>;</w:t>
      </w:r>
      <w:r w:rsidR="00250CBE" w:rsidRPr="00F343D1">
        <w:rPr>
          <w:rFonts w:ascii="Times New Roman" w:hAnsi="Times New Roman" w:cs="Times New Roman"/>
          <w:sz w:val="28"/>
          <w:szCs w:val="28"/>
        </w:rPr>
        <w:t xml:space="preserve"> </w:t>
      </w:r>
      <w:r w:rsidR="00D93776" w:rsidRPr="00F343D1">
        <w:rPr>
          <w:rFonts w:ascii="Times New Roman" w:hAnsi="Times New Roman" w:cs="Times New Roman"/>
          <w:sz w:val="28"/>
          <w:szCs w:val="28"/>
        </w:rPr>
        <w:br/>
      </w:r>
      <w:r w:rsidR="00250CBE" w:rsidRPr="00F343D1">
        <w:rPr>
          <w:rFonts w:ascii="Times New Roman" w:hAnsi="Times New Roman" w:cs="Times New Roman"/>
          <w:sz w:val="28"/>
          <w:szCs w:val="28"/>
        </w:rPr>
        <w:t>ООО «</w:t>
      </w:r>
      <w:proofErr w:type="spellStart"/>
      <w:r w:rsidR="00250CBE" w:rsidRPr="00F343D1">
        <w:rPr>
          <w:rFonts w:ascii="Times New Roman" w:hAnsi="Times New Roman" w:cs="Times New Roman"/>
          <w:sz w:val="28"/>
          <w:szCs w:val="28"/>
        </w:rPr>
        <w:t>Стройжилсервис</w:t>
      </w:r>
      <w:proofErr w:type="spellEnd"/>
      <w:r w:rsidR="00250CBE" w:rsidRPr="00F343D1">
        <w:rPr>
          <w:rFonts w:ascii="Times New Roman" w:hAnsi="Times New Roman" w:cs="Times New Roman"/>
          <w:sz w:val="28"/>
          <w:szCs w:val="28"/>
        </w:rPr>
        <w:t>» (строительство жилья).</w:t>
      </w:r>
      <w:proofErr w:type="gramEnd"/>
    </w:p>
    <w:p w:rsidR="00447408" w:rsidRPr="00BA6491" w:rsidRDefault="00447408" w:rsidP="007378AB">
      <w:pPr>
        <w:spacing w:after="0" w:line="240" w:lineRule="auto"/>
        <w:ind w:firstLine="567"/>
        <w:jc w:val="both"/>
        <w:rPr>
          <w:rFonts w:ascii="Times New Roman" w:hAnsi="Times New Roman" w:cs="Times New Roman"/>
          <w:color w:val="FF0000"/>
          <w:sz w:val="28"/>
          <w:szCs w:val="28"/>
          <w:highlight w:val="yellow"/>
          <w:shd w:val="clear" w:color="auto" w:fill="FFFFFF"/>
        </w:rPr>
      </w:pPr>
    </w:p>
    <w:p w:rsidR="006524B6" w:rsidRPr="00814514" w:rsidRDefault="00A85B03" w:rsidP="007378AB">
      <w:pPr>
        <w:spacing w:after="0" w:line="240" w:lineRule="auto"/>
        <w:ind w:firstLine="567"/>
        <w:jc w:val="both"/>
        <w:rPr>
          <w:rFonts w:ascii="Times New Roman" w:hAnsi="Times New Roman" w:cs="Times New Roman"/>
          <w:sz w:val="28"/>
          <w:szCs w:val="28"/>
          <w:shd w:val="clear" w:color="auto" w:fill="FFFFFF"/>
        </w:rPr>
      </w:pPr>
      <w:r w:rsidRPr="00814514">
        <w:rPr>
          <w:rFonts w:ascii="Times New Roman" w:hAnsi="Times New Roman" w:cs="Times New Roman"/>
          <w:sz w:val="28"/>
          <w:szCs w:val="28"/>
          <w:shd w:val="clear" w:color="auto" w:fill="FFFFFF"/>
        </w:rPr>
        <w:t>5</w:t>
      </w:r>
      <w:r w:rsidR="006524B6" w:rsidRPr="00814514">
        <w:rPr>
          <w:rFonts w:ascii="Times New Roman" w:hAnsi="Times New Roman" w:cs="Times New Roman"/>
          <w:sz w:val="28"/>
          <w:szCs w:val="28"/>
          <w:shd w:val="clear" w:color="auto" w:fill="FFFFFF"/>
        </w:rPr>
        <w:t>.4. Поддержка субъектов малого и среднего предпринимательства.</w:t>
      </w:r>
    </w:p>
    <w:p w:rsidR="004A3C39" w:rsidRPr="00950DC1" w:rsidRDefault="004A3C39" w:rsidP="007378AB">
      <w:pPr>
        <w:autoSpaceDE w:val="0"/>
        <w:autoSpaceDN w:val="0"/>
        <w:adjustRightInd w:val="0"/>
        <w:spacing w:after="0" w:line="240" w:lineRule="auto"/>
        <w:ind w:firstLine="567"/>
        <w:jc w:val="both"/>
        <w:rPr>
          <w:rFonts w:ascii="Times New Roman" w:hAnsi="Times New Roman" w:cs="Times New Roman"/>
          <w:bCs/>
          <w:sz w:val="28"/>
          <w:szCs w:val="28"/>
        </w:rPr>
      </w:pPr>
      <w:r w:rsidRPr="00A67F73">
        <w:rPr>
          <w:rFonts w:ascii="Times New Roman" w:hAnsi="Times New Roman" w:cs="Times New Roman"/>
          <w:sz w:val="28"/>
          <w:szCs w:val="28"/>
        </w:rPr>
        <w:t xml:space="preserve">По данным </w:t>
      </w:r>
      <w:r>
        <w:rPr>
          <w:rFonts w:ascii="Times New Roman" w:hAnsi="Times New Roman" w:cs="Times New Roman"/>
          <w:sz w:val="28"/>
          <w:szCs w:val="28"/>
        </w:rPr>
        <w:t xml:space="preserve">статистики </w:t>
      </w:r>
      <w:r w:rsidRPr="00A67F73">
        <w:rPr>
          <w:rFonts w:ascii="Times New Roman" w:hAnsi="Times New Roman" w:cs="Times New Roman"/>
          <w:bCs/>
          <w:sz w:val="28"/>
          <w:szCs w:val="28"/>
        </w:rPr>
        <w:t>01.01.202</w:t>
      </w:r>
      <w:r>
        <w:rPr>
          <w:rFonts w:ascii="Times New Roman" w:hAnsi="Times New Roman" w:cs="Times New Roman"/>
          <w:bCs/>
          <w:sz w:val="28"/>
          <w:szCs w:val="28"/>
        </w:rPr>
        <w:t>2</w:t>
      </w:r>
      <w:r w:rsidRPr="00A67F73">
        <w:rPr>
          <w:rFonts w:ascii="Times New Roman" w:hAnsi="Times New Roman" w:cs="Times New Roman"/>
          <w:bCs/>
          <w:sz w:val="28"/>
          <w:szCs w:val="28"/>
        </w:rPr>
        <w:t xml:space="preserve"> г. в городе </w:t>
      </w:r>
      <w:r w:rsidRPr="00950DC1">
        <w:rPr>
          <w:rFonts w:ascii="Times New Roman" w:hAnsi="Times New Roman" w:cs="Times New Roman"/>
          <w:bCs/>
          <w:sz w:val="28"/>
          <w:szCs w:val="28"/>
        </w:rPr>
        <w:t>зарегистрировано 6</w:t>
      </w:r>
      <w:r>
        <w:rPr>
          <w:rFonts w:ascii="Times New Roman" w:hAnsi="Times New Roman" w:cs="Times New Roman"/>
          <w:bCs/>
          <w:sz w:val="28"/>
          <w:szCs w:val="28"/>
        </w:rPr>
        <w:t>169</w:t>
      </w:r>
      <w:r w:rsidRPr="00950DC1">
        <w:rPr>
          <w:rFonts w:ascii="Times New Roman" w:hAnsi="Times New Roman" w:cs="Times New Roman"/>
          <w:bCs/>
          <w:sz w:val="28"/>
          <w:szCs w:val="28"/>
        </w:rPr>
        <w:t xml:space="preserve"> субъектов малого и среднего предпринимательства, из них: индивидуальных предпринимателей 3</w:t>
      </w:r>
      <w:r>
        <w:rPr>
          <w:rFonts w:ascii="Times New Roman" w:hAnsi="Times New Roman" w:cs="Times New Roman"/>
          <w:bCs/>
          <w:sz w:val="28"/>
          <w:szCs w:val="28"/>
        </w:rPr>
        <w:t>156</w:t>
      </w:r>
      <w:r w:rsidRPr="00950DC1">
        <w:rPr>
          <w:rFonts w:ascii="Times New Roman" w:hAnsi="Times New Roman" w:cs="Times New Roman"/>
          <w:bCs/>
          <w:sz w:val="28"/>
          <w:szCs w:val="28"/>
        </w:rPr>
        <w:t xml:space="preserve"> единиц, крестьянско - фермерских хозяйств – </w:t>
      </w:r>
      <w:r>
        <w:rPr>
          <w:rFonts w:ascii="Times New Roman" w:hAnsi="Times New Roman" w:cs="Times New Roman"/>
          <w:bCs/>
          <w:sz w:val="28"/>
          <w:szCs w:val="28"/>
        </w:rPr>
        <w:t>38</w:t>
      </w:r>
      <w:r w:rsidRPr="00950DC1">
        <w:rPr>
          <w:rFonts w:ascii="Times New Roman" w:hAnsi="Times New Roman" w:cs="Times New Roman"/>
          <w:bCs/>
          <w:sz w:val="28"/>
          <w:szCs w:val="28"/>
        </w:rPr>
        <w:t xml:space="preserve"> единиц, коммерческих организаций – </w:t>
      </w:r>
      <w:r w:rsidRPr="00AA1200">
        <w:rPr>
          <w:rFonts w:ascii="Times New Roman" w:hAnsi="Times New Roman" w:cs="Times New Roman"/>
          <w:bCs/>
          <w:sz w:val="28"/>
          <w:szCs w:val="28"/>
        </w:rPr>
        <w:t xml:space="preserve">967 </w:t>
      </w:r>
      <w:r w:rsidRPr="00950DC1">
        <w:rPr>
          <w:rFonts w:ascii="Times New Roman" w:hAnsi="Times New Roman" w:cs="Times New Roman"/>
          <w:bCs/>
          <w:sz w:val="28"/>
          <w:szCs w:val="28"/>
        </w:rPr>
        <w:t>единиц (микро организации – 8</w:t>
      </w:r>
      <w:r>
        <w:rPr>
          <w:rFonts w:ascii="Times New Roman" w:hAnsi="Times New Roman" w:cs="Times New Roman"/>
          <w:bCs/>
          <w:sz w:val="28"/>
          <w:szCs w:val="28"/>
        </w:rPr>
        <w:t>89</w:t>
      </w:r>
      <w:r w:rsidRPr="00950DC1">
        <w:rPr>
          <w:rFonts w:ascii="Times New Roman" w:hAnsi="Times New Roman" w:cs="Times New Roman"/>
          <w:bCs/>
          <w:sz w:val="28"/>
          <w:szCs w:val="28"/>
        </w:rPr>
        <w:t>, малые – 6</w:t>
      </w:r>
      <w:r>
        <w:rPr>
          <w:rFonts w:ascii="Times New Roman" w:hAnsi="Times New Roman" w:cs="Times New Roman"/>
          <w:bCs/>
          <w:sz w:val="28"/>
          <w:szCs w:val="28"/>
        </w:rPr>
        <w:t>6</w:t>
      </w:r>
      <w:r w:rsidRPr="00950DC1">
        <w:rPr>
          <w:rFonts w:ascii="Times New Roman" w:hAnsi="Times New Roman" w:cs="Times New Roman"/>
          <w:bCs/>
          <w:sz w:val="28"/>
          <w:szCs w:val="28"/>
        </w:rPr>
        <w:t xml:space="preserve">, средние – 12), налогоплательщики, применяющие </w:t>
      </w:r>
      <w:r>
        <w:rPr>
          <w:rFonts w:ascii="Times New Roman" w:hAnsi="Times New Roman" w:cs="Times New Roman"/>
          <w:bCs/>
          <w:sz w:val="28"/>
          <w:szCs w:val="28"/>
        </w:rPr>
        <w:t>«</w:t>
      </w:r>
      <w:r w:rsidRPr="00950DC1">
        <w:rPr>
          <w:rFonts w:ascii="Times New Roman" w:hAnsi="Times New Roman" w:cs="Times New Roman"/>
          <w:bCs/>
          <w:sz w:val="28"/>
          <w:szCs w:val="28"/>
        </w:rPr>
        <w:t>Налог на профессиональный доход</w:t>
      </w:r>
      <w:r>
        <w:rPr>
          <w:rFonts w:ascii="Times New Roman" w:hAnsi="Times New Roman" w:cs="Times New Roman"/>
          <w:bCs/>
          <w:sz w:val="28"/>
          <w:szCs w:val="28"/>
        </w:rPr>
        <w:t>»</w:t>
      </w:r>
      <w:r w:rsidRPr="00950DC1">
        <w:rPr>
          <w:rFonts w:ascii="Times New Roman" w:hAnsi="Times New Roman" w:cs="Times New Roman"/>
          <w:bCs/>
          <w:sz w:val="28"/>
          <w:szCs w:val="28"/>
        </w:rPr>
        <w:t xml:space="preserve"> - самозанятые – 2008 единиц.</w:t>
      </w:r>
    </w:p>
    <w:p w:rsidR="001A7D6E" w:rsidRPr="004A3C39" w:rsidRDefault="001A7D6E" w:rsidP="007378AB">
      <w:pPr>
        <w:spacing w:after="0" w:line="240" w:lineRule="auto"/>
        <w:ind w:firstLine="567"/>
        <w:jc w:val="both"/>
        <w:rPr>
          <w:rFonts w:ascii="Times New Roman" w:hAnsi="Times New Roman" w:cs="Times New Roman"/>
          <w:bCs/>
          <w:sz w:val="28"/>
          <w:szCs w:val="28"/>
        </w:rPr>
      </w:pPr>
      <w:r w:rsidRPr="004A3C39">
        <w:rPr>
          <w:rFonts w:ascii="Times New Roman" w:hAnsi="Times New Roman" w:cs="Times New Roman"/>
          <w:bCs/>
          <w:sz w:val="28"/>
          <w:szCs w:val="28"/>
        </w:rPr>
        <w:t xml:space="preserve">Мероприятия в сфере поддержки и развития малого и среднего предпринимательства в городе – курорте Кисловодске реализуются в рамках подпрограммы «Развитие малого и среднего предпринимательства» муниципальной программы «Экономическое развитие», утвержденной постановлением администрации города-курорта Кисловодска от 13.12.2018 г. № 1117. </w:t>
      </w:r>
      <w:r w:rsidR="004A3C39" w:rsidRPr="004A3C39">
        <w:rPr>
          <w:rFonts w:ascii="Times New Roman" w:hAnsi="Times New Roman" w:cs="Times New Roman"/>
          <w:bCs/>
          <w:sz w:val="28"/>
          <w:szCs w:val="28"/>
        </w:rPr>
        <w:t xml:space="preserve"> </w:t>
      </w:r>
    </w:p>
    <w:p w:rsidR="00814E47" w:rsidRPr="00950DC1" w:rsidRDefault="00814E47" w:rsidP="007378AB">
      <w:pPr>
        <w:tabs>
          <w:tab w:val="left" w:pos="0"/>
          <w:tab w:val="left" w:pos="567"/>
        </w:tabs>
        <w:spacing w:after="0" w:line="240" w:lineRule="auto"/>
        <w:ind w:firstLine="567"/>
        <w:jc w:val="both"/>
        <w:rPr>
          <w:rFonts w:ascii="Times New Roman" w:hAnsi="Times New Roman" w:cs="Times New Roman"/>
          <w:bCs/>
          <w:sz w:val="28"/>
          <w:szCs w:val="28"/>
        </w:rPr>
      </w:pPr>
      <w:r w:rsidRPr="00950DC1">
        <w:rPr>
          <w:rFonts w:ascii="Times New Roman" w:hAnsi="Times New Roman" w:cs="Times New Roman"/>
          <w:bCs/>
          <w:sz w:val="28"/>
          <w:szCs w:val="28"/>
        </w:rPr>
        <w:t>В 2021 году поддержка малого и среднего предпринимательства реализована управлением по экономике и инвестициям в следующих формах: информационная, консультационная, финансовая, поддержка в сфере образования, имущественная.</w:t>
      </w:r>
    </w:p>
    <w:p w:rsidR="00814E47" w:rsidRPr="009735F8" w:rsidRDefault="00814E47" w:rsidP="009735F8">
      <w:pPr>
        <w:numPr>
          <w:ilvl w:val="0"/>
          <w:numId w:val="40"/>
        </w:numPr>
        <w:tabs>
          <w:tab w:val="left" w:pos="0"/>
          <w:tab w:val="left" w:pos="567"/>
          <w:tab w:val="left" w:pos="993"/>
        </w:tabs>
        <w:autoSpaceDE w:val="0"/>
        <w:autoSpaceDN w:val="0"/>
        <w:adjustRightInd w:val="0"/>
        <w:spacing w:after="0" w:line="240" w:lineRule="auto"/>
        <w:ind w:left="0" w:firstLine="567"/>
        <w:contextualSpacing/>
        <w:jc w:val="both"/>
        <w:rPr>
          <w:rFonts w:ascii="Times New Roman" w:hAnsi="Times New Roman" w:cs="Times New Roman"/>
          <w:bCs/>
          <w:sz w:val="28"/>
          <w:szCs w:val="28"/>
        </w:rPr>
      </w:pPr>
      <w:r w:rsidRPr="00950DC1">
        <w:rPr>
          <w:rFonts w:ascii="Times New Roman" w:hAnsi="Times New Roman" w:cs="Times New Roman"/>
          <w:bCs/>
          <w:sz w:val="28"/>
          <w:szCs w:val="28"/>
        </w:rPr>
        <w:t>Информационн</w:t>
      </w:r>
      <w:r w:rsidR="009735F8">
        <w:rPr>
          <w:rFonts w:ascii="Times New Roman" w:hAnsi="Times New Roman" w:cs="Times New Roman"/>
          <w:bCs/>
          <w:sz w:val="28"/>
          <w:szCs w:val="28"/>
        </w:rPr>
        <w:t xml:space="preserve">ая поддержка оказывалась в виде </w:t>
      </w:r>
      <w:r w:rsidRPr="009735F8">
        <w:rPr>
          <w:rFonts w:ascii="Times New Roman" w:hAnsi="Times New Roman" w:cs="Times New Roman"/>
          <w:bCs/>
          <w:sz w:val="28"/>
          <w:szCs w:val="28"/>
        </w:rPr>
        <w:t>размещения информации в информационно-телекоммуникационной системе «Интернет» и городском общественно-политическом еженедельнике «Кисловодская газета». На официальном сайте администрации города-курорта Кисловодска (</w:t>
      </w:r>
      <w:hyperlink r:id="rId15" w:history="1">
        <w:r w:rsidRPr="009735F8">
          <w:rPr>
            <w:rFonts w:ascii="Times New Roman" w:hAnsi="Times New Roman" w:cs="Times New Roman"/>
            <w:bCs/>
            <w:sz w:val="28"/>
            <w:szCs w:val="28"/>
          </w:rPr>
          <w:t>https://kislovodsk-kurort.org</w:t>
        </w:r>
      </w:hyperlink>
      <w:r w:rsidRPr="009735F8">
        <w:rPr>
          <w:rFonts w:ascii="Times New Roman" w:hAnsi="Times New Roman" w:cs="Times New Roman"/>
          <w:bCs/>
          <w:sz w:val="28"/>
          <w:szCs w:val="28"/>
        </w:rPr>
        <w:t xml:space="preserve">) в разделе «Управление по экономике и инвестициям» созданы подразделы для информирования бизнеса: «Новости предпринимателям», «Поддержка малого и среднего предпринимательства», «Обращения предпринимателей», «Экспортеры». </w:t>
      </w:r>
      <w:proofErr w:type="gramStart"/>
      <w:r w:rsidRPr="009735F8">
        <w:rPr>
          <w:rFonts w:ascii="Times New Roman" w:hAnsi="Times New Roman" w:cs="Times New Roman"/>
          <w:bCs/>
          <w:sz w:val="28"/>
          <w:szCs w:val="28"/>
        </w:rPr>
        <w:t>На постоянной основе в указанных разделах размещаются информационные материалы, касающиеся предпринимательской деятельности, об организациях, образующих инфраструктуру поддержки субъектов МСП, условиях и порядке предоставления поддержки для бизнеса, видах и мероприятиях муниципальной поддержки, нормативные документы, касающиеся предпринимательской деятельности, ссылки на Перечень механизмов государственной поддержки субъектов малого и среднего предпринимательства в Ставропольском крае, реестр предпринимателей, получивших государственную поддержку.</w:t>
      </w:r>
      <w:proofErr w:type="gramEnd"/>
      <w:r w:rsidRPr="009735F8">
        <w:rPr>
          <w:rFonts w:ascii="Times New Roman" w:hAnsi="Times New Roman" w:cs="Times New Roman"/>
          <w:bCs/>
          <w:sz w:val="28"/>
          <w:szCs w:val="28"/>
        </w:rPr>
        <w:t xml:space="preserve"> Информация на сайте актуализируется на постоянной основе. </w:t>
      </w:r>
    </w:p>
    <w:p w:rsidR="009735F8" w:rsidRDefault="00814E47" w:rsidP="009735F8">
      <w:pPr>
        <w:spacing w:after="0" w:line="240" w:lineRule="auto"/>
        <w:ind w:firstLine="567"/>
        <w:contextualSpacing/>
        <w:jc w:val="both"/>
        <w:rPr>
          <w:rFonts w:ascii="Times New Roman" w:hAnsi="Times New Roman" w:cs="Times New Roman"/>
          <w:bCs/>
          <w:sz w:val="28"/>
          <w:szCs w:val="28"/>
        </w:rPr>
      </w:pPr>
      <w:r w:rsidRPr="00950DC1">
        <w:rPr>
          <w:rFonts w:ascii="Times New Roman" w:hAnsi="Times New Roman" w:cs="Times New Roman"/>
          <w:bCs/>
          <w:sz w:val="28"/>
          <w:szCs w:val="28"/>
        </w:rPr>
        <w:t xml:space="preserve">На постоянной основе информация о мерах поддержки: конкурсах для предпринимателей и их итогах, о проведении обучающих мероприятий размещалась в 2021 году в еженедельнике </w:t>
      </w:r>
      <w:r>
        <w:rPr>
          <w:rFonts w:ascii="Times New Roman" w:hAnsi="Times New Roman" w:cs="Times New Roman"/>
          <w:bCs/>
          <w:sz w:val="28"/>
          <w:szCs w:val="28"/>
        </w:rPr>
        <w:t>«</w:t>
      </w:r>
      <w:r w:rsidRPr="00950DC1">
        <w:rPr>
          <w:rFonts w:ascii="Times New Roman" w:hAnsi="Times New Roman" w:cs="Times New Roman"/>
          <w:bCs/>
          <w:sz w:val="28"/>
          <w:szCs w:val="28"/>
        </w:rPr>
        <w:t>Кисловодская газета</w:t>
      </w:r>
      <w:r>
        <w:rPr>
          <w:rFonts w:ascii="Times New Roman" w:hAnsi="Times New Roman" w:cs="Times New Roman"/>
          <w:bCs/>
          <w:sz w:val="28"/>
          <w:szCs w:val="28"/>
        </w:rPr>
        <w:t>»</w:t>
      </w:r>
      <w:r w:rsidR="009735F8">
        <w:rPr>
          <w:rFonts w:ascii="Times New Roman" w:hAnsi="Times New Roman" w:cs="Times New Roman"/>
          <w:bCs/>
          <w:sz w:val="28"/>
          <w:szCs w:val="28"/>
        </w:rPr>
        <w:t>.</w:t>
      </w:r>
    </w:p>
    <w:p w:rsidR="00814E47" w:rsidRPr="00950DC1" w:rsidRDefault="00814E47" w:rsidP="009735F8">
      <w:pPr>
        <w:spacing w:after="0" w:line="240" w:lineRule="auto"/>
        <w:ind w:firstLine="567"/>
        <w:contextualSpacing/>
        <w:jc w:val="both"/>
        <w:rPr>
          <w:rFonts w:ascii="Times New Roman" w:hAnsi="Times New Roman" w:cs="Times New Roman"/>
          <w:bCs/>
          <w:sz w:val="28"/>
          <w:szCs w:val="28"/>
        </w:rPr>
      </w:pPr>
      <w:r w:rsidRPr="00950DC1">
        <w:rPr>
          <w:rFonts w:ascii="Times New Roman" w:hAnsi="Times New Roman" w:cs="Times New Roman"/>
          <w:bCs/>
          <w:sz w:val="28"/>
          <w:szCs w:val="28"/>
        </w:rPr>
        <w:t xml:space="preserve">Подготовка ходатайства о награждении предпринимателей, </w:t>
      </w:r>
      <w:proofErr w:type="gramStart"/>
      <w:r w:rsidRPr="00950DC1">
        <w:rPr>
          <w:rFonts w:ascii="Times New Roman" w:hAnsi="Times New Roman" w:cs="Times New Roman"/>
          <w:bCs/>
          <w:sz w:val="28"/>
          <w:szCs w:val="28"/>
        </w:rPr>
        <w:t>приуроченное</w:t>
      </w:r>
      <w:proofErr w:type="gramEnd"/>
      <w:r w:rsidRPr="00950DC1">
        <w:rPr>
          <w:rFonts w:ascii="Times New Roman" w:hAnsi="Times New Roman" w:cs="Times New Roman"/>
          <w:bCs/>
          <w:sz w:val="28"/>
          <w:szCs w:val="28"/>
        </w:rPr>
        <w:t xml:space="preserve"> ко Дню российского предпринимательства.</w:t>
      </w:r>
    </w:p>
    <w:p w:rsidR="009735F8" w:rsidRDefault="00814E47" w:rsidP="009735F8">
      <w:pPr>
        <w:spacing w:after="0" w:line="240" w:lineRule="auto"/>
        <w:ind w:firstLine="567"/>
        <w:jc w:val="both"/>
        <w:rPr>
          <w:rFonts w:ascii="Times New Roman" w:hAnsi="Times New Roman" w:cs="Times New Roman"/>
          <w:bCs/>
          <w:sz w:val="28"/>
          <w:szCs w:val="28"/>
        </w:rPr>
      </w:pPr>
      <w:r w:rsidRPr="00950DC1">
        <w:rPr>
          <w:rFonts w:ascii="Times New Roman" w:hAnsi="Times New Roman" w:cs="Times New Roman"/>
          <w:bCs/>
          <w:sz w:val="28"/>
          <w:szCs w:val="28"/>
        </w:rPr>
        <w:lastRenderedPageBreak/>
        <w:t>Управлением по экономике и инвестициям администрации города-курорта Кисловодска подготовлены ходатайства о награждении двух субъектов малого и среднего предпринимательства г.</w:t>
      </w:r>
      <w:r w:rsidR="009735F8">
        <w:rPr>
          <w:rFonts w:ascii="Times New Roman" w:hAnsi="Times New Roman" w:cs="Times New Roman"/>
          <w:bCs/>
          <w:sz w:val="28"/>
          <w:szCs w:val="28"/>
        </w:rPr>
        <w:t xml:space="preserve"> </w:t>
      </w:r>
      <w:r w:rsidRPr="00950DC1">
        <w:rPr>
          <w:rFonts w:ascii="Times New Roman" w:hAnsi="Times New Roman" w:cs="Times New Roman"/>
          <w:bCs/>
          <w:sz w:val="28"/>
          <w:szCs w:val="28"/>
        </w:rPr>
        <w:t xml:space="preserve">Кисловодска благодарственным письмом Губернатора Ставропольского края. Благодарственным письмом </w:t>
      </w:r>
      <w:proofErr w:type="gramStart"/>
      <w:r w:rsidRPr="00950DC1">
        <w:rPr>
          <w:rFonts w:ascii="Times New Roman" w:hAnsi="Times New Roman" w:cs="Times New Roman"/>
          <w:bCs/>
          <w:sz w:val="28"/>
          <w:szCs w:val="28"/>
        </w:rPr>
        <w:t>награждены</w:t>
      </w:r>
      <w:proofErr w:type="gramEnd"/>
      <w:r w:rsidRPr="00950DC1">
        <w:rPr>
          <w:rFonts w:ascii="Times New Roman" w:hAnsi="Times New Roman" w:cs="Times New Roman"/>
          <w:bCs/>
          <w:sz w:val="28"/>
          <w:szCs w:val="28"/>
        </w:rPr>
        <w:t xml:space="preserve">: Овчаренко В.П., директор ООО </w:t>
      </w:r>
      <w:r>
        <w:rPr>
          <w:rFonts w:ascii="Times New Roman" w:hAnsi="Times New Roman" w:cs="Times New Roman"/>
          <w:bCs/>
          <w:sz w:val="28"/>
          <w:szCs w:val="28"/>
        </w:rPr>
        <w:t>«</w:t>
      </w:r>
      <w:r w:rsidRPr="00950DC1">
        <w:rPr>
          <w:rFonts w:ascii="Times New Roman" w:hAnsi="Times New Roman" w:cs="Times New Roman"/>
          <w:bCs/>
          <w:sz w:val="28"/>
          <w:szCs w:val="28"/>
        </w:rPr>
        <w:t>Благоустройство и озеленение КМВ</w:t>
      </w:r>
      <w:r>
        <w:rPr>
          <w:rFonts w:ascii="Times New Roman" w:hAnsi="Times New Roman" w:cs="Times New Roman"/>
          <w:bCs/>
          <w:sz w:val="28"/>
          <w:szCs w:val="28"/>
        </w:rPr>
        <w:t>»</w:t>
      </w:r>
      <w:r w:rsidRPr="00950DC1">
        <w:rPr>
          <w:rFonts w:ascii="Times New Roman" w:hAnsi="Times New Roman" w:cs="Times New Roman"/>
          <w:bCs/>
          <w:sz w:val="28"/>
          <w:szCs w:val="28"/>
        </w:rPr>
        <w:t xml:space="preserve">, Алиев Г.В., генеральный директор ООО </w:t>
      </w:r>
      <w:r>
        <w:rPr>
          <w:rFonts w:ascii="Times New Roman" w:hAnsi="Times New Roman" w:cs="Times New Roman"/>
          <w:bCs/>
          <w:sz w:val="28"/>
          <w:szCs w:val="28"/>
        </w:rPr>
        <w:t>«</w:t>
      </w:r>
      <w:proofErr w:type="spellStart"/>
      <w:r w:rsidRPr="00950DC1">
        <w:rPr>
          <w:rFonts w:ascii="Times New Roman" w:hAnsi="Times New Roman" w:cs="Times New Roman"/>
          <w:bCs/>
          <w:sz w:val="28"/>
          <w:szCs w:val="28"/>
        </w:rPr>
        <w:t>Югтурсфера</w:t>
      </w:r>
      <w:proofErr w:type="spellEnd"/>
      <w:r>
        <w:rPr>
          <w:rFonts w:ascii="Times New Roman" w:hAnsi="Times New Roman" w:cs="Times New Roman"/>
          <w:bCs/>
          <w:sz w:val="28"/>
          <w:szCs w:val="28"/>
        </w:rPr>
        <w:t>»</w:t>
      </w:r>
      <w:r w:rsidRPr="00950DC1">
        <w:rPr>
          <w:rFonts w:ascii="Times New Roman" w:hAnsi="Times New Roman" w:cs="Times New Roman"/>
          <w:bCs/>
          <w:sz w:val="28"/>
          <w:szCs w:val="28"/>
        </w:rPr>
        <w:t xml:space="preserve"> КМВ</w:t>
      </w:r>
      <w:r>
        <w:rPr>
          <w:rFonts w:ascii="Times New Roman" w:hAnsi="Times New Roman" w:cs="Times New Roman"/>
          <w:bCs/>
          <w:sz w:val="28"/>
          <w:szCs w:val="28"/>
        </w:rPr>
        <w:t>»</w:t>
      </w:r>
      <w:r w:rsidR="009735F8">
        <w:rPr>
          <w:rFonts w:ascii="Times New Roman" w:hAnsi="Times New Roman" w:cs="Times New Roman"/>
          <w:bCs/>
          <w:sz w:val="28"/>
          <w:szCs w:val="28"/>
        </w:rPr>
        <w:t xml:space="preserve">. </w:t>
      </w:r>
    </w:p>
    <w:p w:rsidR="00814E47" w:rsidRPr="00950DC1" w:rsidRDefault="00814E47" w:rsidP="009735F8">
      <w:pPr>
        <w:spacing w:after="0" w:line="240" w:lineRule="auto"/>
        <w:ind w:firstLine="567"/>
        <w:jc w:val="both"/>
        <w:rPr>
          <w:rFonts w:ascii="Times New Roman" w:hAnsi="Times New Roman" w:cs="Times New Roman"/>
          <w:bCs/>
          <w:sz w:val="28"/>
          <w:szCs w:val="28"/>
        </w:rPr>
      </w:pPr>
      <w:proofErr w:type="gramStart"/>
      <w:r w:rsidRPr="00950DC1">
        <w:rPr>
          <w:rFonts w:ascii="Times New Roman" w:hAnsi="Times New Roman" w:cs="Times New Roman"/>
          <w:bCs/>
          <w:sz w:val="28"/>
          <w:szCs w:val="28"/>
        </w:rPr>
        <w:t>Для обеспечения практического взаимодействия органов местного самоуправления, субъектов малого и среднего предпринимательства, субъектов инвестиционной деятельности, консолидации их интересов для выработки предложений по основным направлениям развития малого и среднего предпринимательства в 2021 осуществлял деятельность Координационный совет по поддержке и развитию малого и среднего предпринимательства и улучшению инвестиционного климата при Главе администрации города курорта Кисловодска.</w:t>
      </w:r>
      <w:proofErr w:type="gramEnd"/>
    </w:p>
    <w:p w:rsidR="00814E47" w:rsidRPr="00950DC1" w:rsidRDefault="00814E47" w:rsidP="007378AB">
      <w:pPr>
        <w:spacing w:after="0" w:line="240" w:lineRule="auto"/>
        <w:ind w:firstLine="567"/>
        <w:contextualSpacing/>
        <w:jc w:val="both"/>
        <w:rPr>
          <w:rFonts w:ascii="Times New Roman" w:hAnsi="Times New Roman" w:cs="Times New Roman"/>
          <w:bCs/>
          <w:sz w:val="28"/>
          <w:szCs w:val="28"/>
        </w:rPr>
      </w:pPr>
      <w:r w:rsidRPr="00950DC1">
        <w:rPr>
          <w:rFonts w:ascii="Times New Roman" w:hAnsi="Times New Roman" w:cs="Times New Roman"/>
          <w:bCs/>
          <w:sz w:val="28"/>
          <w:szCs w:val="28"/>
        </w:rPr>
        <w:t>В 2021 проведены три заседания Координационного Совета:</w:t>
      </w:r>
    </w:p>
    <w:p w:rsidR="00814E47" w:rsidRPr="00950DC1" w:rsidRDefault="00814E47" w:rsidP="007378AB">
      <w:pPr>
        <w:spacing w:after="0" w:line="240" w:lineRule="auto"/>
        <w:ind w:firstLine="567"/>
        <w:contextualSpacing/>
        <w:jc w:val="both"/>
        <w:rPr>
          <w:rFonts w:ascii="Times New Roman" w:hAnsi="Times New Roman" w:cs="Times New Roman"/>
          <w:bCs/>
          <w:sz w:val="28"/>
          <w:szCs w:val="28"/>
        </w:rPr>
      </w:pPr>
      <w:r w:rsidRPr="00950DC1">
        <w:rPr>
          <w:rFonts w:ascii="Times New Roman" w:hAnsi="Times New Roman" w:cs="Times New Roman"/>
          <w:bCs/>
          <w:sz w:val="28"/>
          <w:szCs w:val="28"/>
        </w:rPr>
        <w:t xml:space="preserve">20.01.2021 г. - на заседании рассмотрены вопросы о результатах инвестиционной деятельности на территории города-курорта Кисловодска за 2020 год, а также о создании особой экономической зоны </w:t>
      </w:r>
      <w:r>
        <w:rPr>
          <w:rFonts w:ascii="Times New Roman" w:hAnsi="Times New Roman" w:cs="Times New Roman"/>
          <w:bCs/>
          <w:sz w:val="28"/>
          <w:szCs w:val="28"/>
        </w:rPr>
        <w:t>«</w:t>
      </w:r>
      <w:r w:rsidRPr="00950DC1">
        <w:rPr>
          <w:rFonts w:ascii="Times New Roman" w:hAnsi="Times New Roman" w:cs="Times New Roman"/>
          <w:bCs/>
          <w:sz w:val="28"/>
          <w:szCs w:val="28"/>
        </w:rPr>
        <w:t>Солнечная долина</w:t>
      </w:r>
      <w:r>
        <w:rPr>
          <w:rFonts w:ascii="Times New Roman" w:hAnsi="Times New Roman" w:cs="Times New Roman"/>
          <w:bCs/>
          <w:sz w:val="28"/>
          <w:szCs w:val="28"/>
        </w:rPr>
        <w:t>»</w:t>
      </w:r>
      <w:r w:rsidRPr="00950DC1">
        <w:rPr>
          <w:rFonts w:ascii="Times New Roman" w:hAnsi="Times New Roman" w:cs="Times New Roman"/>
          <w:bCs/>
          <w:sz w:val="28"/>
          <w:szCs w:val="28"/>
        </w:rPr>
        <w:t xml:space="preserve"> в г.</w:t>
      </w:r>
      <w:r w:rsidR="007378AB">
        <w:rPr>
          <w:rFonts w:ascii="Times New Roman" w:hAnsi="Times New Roman" w:cs="Times New Roman"/>
          <w:bCs/>
          <w:sz w:val="28"/>
          <w:szCs w:val="28"/>
        </w:rPr>
        <w:t xml:space="preserve"> </w:t>
      </w:r>
      <w:r w:rsidRPr="00950DC1">
        <w:rPr>
          <w:rFonts w:ascii="Times New Roman" w:hAnsi="Times New Roman" w:cs="Times New Roman"/>
          <w:bCs/>
          <w:sz w:val="28"/>
          <w:szCs w:val="28"/>
        </w:rPr>
        <w:t>Кисловодске;</w:t>
      </w:r>
    </w:p>
    <w:p w:rsidR="00814E47" w:rsidRPr="00950DC1" w:rsidRDefault="00814E47" w:rsidP="007378AB">
      <w:pPr>
        <w:spacing w:after="0" w:line="240" w:lineRule="auto"/>
        <w:ind w:firstLine="567"/>
        <w:contextualSpacing/>
        <w:jc w:val="both"/>
        <w:rPr>
          <w:rFonts w:ascii="Times New Roman" w:hAnsi="Times New Roman" w:cs="Times New Roman"/>
          <w:bCs/>
          <w:sz w:val="28"/>
          <w:szCs w:val="28"/>
        </w:rPr>
      </w:pPr>
      <w:r w:rsidRPr="00950DC1">
        <w:rPr>
          <w:rFonts w:ascii="Times New Roman" w:hAnsi="Times New Roman" w:cs="Times New Roman"/>
          <w:bCs/>
          <w:sz w:val="28"/>
          <w:szCs w:val="28"/>
        </w:rPr>
        <w:t xml:space="preserve">05.04.2021 г. - рассмотрены вопросы о разработке нормативного правового акта, направленного на стимулирование инвестиционной деятельности в г. Кисловодске, о разработке концепции создания особой экономической зоны </w:t>
      </w:r>
      <w:r>
        <w:rPr>
          <w:rFonts w:ascii="Times New Roman" w:hAnsi="Times New Roman" w:cs="Times New Roman"/>
          <w:bCs/>
          <w:sz w:val="28"/>
          <w:szCs w:val="28"/>
        </w:rPr>
        <w:t>«</w:t>
      </w:r>
      <w:r w:rsidRPr="00950DC1">
        <w:rPr>
          <w:rFonts w:ascii="Times New Roman" w:hAnsi="Times New Roman" w:cs="Times New Roman"/>
          <w:bCs/>
          <w:sz w:val="28"/>
          <w:szCs w:val="28"/>
        </w:rPr>
        <w:t>Солнечная долина</w:t>
      </w:r>
      <w:r>
        <w:rPr>
          <w:rFonts w:ascii="Times New Roman" w:hAnsi="Times New Roman" w:cs="Times New Roman"/>
          <w:bCs/>
          <w:sz w:val="28"/>
          <w:szCs w:val="28"/>
        </w:rPr>
        <w:t>»</w:t>
      </w:r>
      <w:r w:rsidRPr="00950DC1">
        <w:rPr>
          <w:rFonts w:ascii="Times New Roman" w:hAnsi="Times New Roman" w:cs="Times New Roman"/>
          <w:bCs/>
          <w:sz w:val="28"/>
          <w:szCs w:val="28"/>
        </w:rPr>
        <w:t xml:space="preserve"> в г. Кисловодске.</w:t>
      </w:r>
    </w:p>
    <w:p w:rsidR="00814E47" w:rsidRPr="00950DC1" w:rsidRDefault="00814E47" w:rsidP="007378AB">
      <w:pPr>
        <w:spacing w:after="0" w:line="240" w:lineRule="auto"/>
        <w:ind w:firstLine="567"/>
        <w:contextualSpacing/>
        <w:jc w:val="both"/>
        <w:rPr>
          <w:rFonts w:ascii="Times New Roman" w:hAnsi="Times New Roman" w:cs="Times New Roman"/>
          <w:bCs/>
          <w:sz w:val="28"/>
          <w:szCs w:val="28"/>
        </w:rPr>
      </w:pPr>
      <w:r w:rsidRPr="00950DC1">
        <w:rPr>
          <w:rFonts w:ascii="Times New Roman" w:hAnsi="Times New Roman" w:cs="Times New Roman"/>
          <w:bCs/>
          <w:sz w:val="28"/>
          <w:szCs w:val="28"/>
        </w:rPr>
        <w:t>15.11.2021 г. - на заседании подведены итоги конкурса среди субъектов МСП г.</w:t>
      </w:r>
      <w:r w:rsidR="007378AB">
        <w:rPr>
          <w:rFonts w:ascii="Times New Roman" w:hAnsi="Times New Roman" w:cs="Times New Roman"/>
          <w:bCs/>
          <w:sz w:val="28"/>
          <w:szCs w:val="28"/>
        </w:rPr>
        <w:t xml:space="preserve"> </w:t>
      </w:r>
      <w:r w:rsidRPr="00950DC1">
        <w:rPr>
          <w:rFonts w:ascii="Times New Roman" w:hAnsi="Times New Roman" w:cs="Times New Roman"/>
          <w:bCs/>
          <w:sz w:val="28"/>
          <w:szCs w:val="28"/>
        </w:rPr>
        <w:t xml:space="preserve">Кисловодска на получение субсидии на развитие частного бизнеса из бюджета города-курорта Кисловодска. Решением Координационного совета определен победитель конкурса – ООО </w:t>
      </w:r>
      <w:r>
        <w:rPr>
          <w:rFonts w:ascii="Times New Roman" w:hAnsi="Times New Roman" w:cs="Times New Roman"/>
          <w:bCs/>
          <w:sz w:val="28"/>
          <w:szCs w:val="28"/>
        </w:rPr>
        <w:t>«</w:t>
      </w:r>
      <w:r w:rsidRPr="00950DC1">
        <w:rPr>
          <w:rFonts w:ascii="Times New Roman" w:hAnsi="Times New Roman" w:cs="Times New Roman"/>
          <w:bCs/>
          <w:sz w:val="28"/>
          <w:szCs w:val="28"/>
        </w:rPr>
        <w:t>Курортная клиника</w:t>
      </w:r>
      <w:r>
        <w:rPr>
          <w:rFonts w:ascii="Times New Roman" w:hAnsi="Times New Roman" w:cs="Times New Roman"/>
          <w:bCs/>
          <w:sz w:val="28"/>
          <w:szCs w:val="28"/>
        </w:rPr>
        <w:t>»</w:t>
      </w:r>
      <w:r w:rsidRPr="00950DC1">
        <w:rPr>
          <w:rFonts w:ascii="Times New Roman" w:hAnsi="Times New Roman" w:cs="Times New Roman"/>
          <w:bCs/>
          <w:sz w:val="28"/>
          <w:szCs w:val="28"/>
        </w:rPr>
        <w:t xml:space="preserve"> (ИНН 2628059183).</w:t>
      </w:r>
    </w:p>
    <w:p w:rsidR="009735F8" w:rsidRDefault="00814E47" w:rsidP="009735F8">
      <w:pPr>
        <w:spacing w:after="0" w:line="240" w:lineRule="auto"/>
        <w:ind w:firstLine="567"/>
        <w:contextualSpacing/>
        <w:jc w:val="both"/>
        <w:rPr>
          <w:rFonts w:ascii="Times New Roman" w:hAnsi="Times New Roman" w:cs="Times New Roman"/>
          <w:bCs/>
          <w:sz w:val="28"/>
          <w:szCs w:val="28"/>
        </w:rPr>
      </w:pPr>
      <w:r w:rsidRPr="00950DC1">
        <w:rPr>
          <w:rFonts w:ascii="Times New Roman" w:hAnsi="Times New Roman" w:cs="Times New Roman"/>
          <w:bCs/>
          <w:sz w:val="28"/>
          <w:szCs w:val="28"/>
        </w:rPr>
        <w:t xml:space="preserve">Протоколы заседаний Координационного совета размещены на официальном сайте администрации города-курорта Кисловодска в разделе </w:t>
      </w:r>
      <w:r>
        <w:rPr>
          <w:rFonts w:ascii="Times New Roman" w:hAnsi="Times New Roman" w:cs="Times New Roman"/>
          <w:bCs/>
          <w:sz w:val="28"/>
          <w:szCs w:val="28"/>
        </w:rPr>
        <w:t>«</w:t>
      </w:r>
      <w:r w:rsidRPr="00950DC1">
        <w:rPr>
          <w:rFonts w:ascii="Times New Roman" w:hAnsi="Times New Roman" w:cs="Times New Roman"/>
          <w:bCs/>
          <w:sz w:val="28"/>
          <w:szCs w:val="28"/>
        </w:rPr>
        <w:t>Инвестиции</w:t>
      </w:r>
      <w:r>
        <w:rPr>
          <w:rFonts w:ascii="Times New Roman" w:hAnsi="Times New Roman" w:cs="Times New Roman"/>
          <w:bCs/>
          <w:sz w:val="28"/>
          <w:szCs w:val="28"/>
        </w:rPr>
        <w:t>»</w:t>
      </w:r>
      <w:r w:rsidRPr="00950DC1">
        <w:rPr>
          <w:rFonts w:ascii="Times New Roman" w:hAnsi="Times New Roman" w:cs="Times New Roman"/>
          <w:bCs/>
          <w:sz w:val="28"/>
          <w:szCs w:val="28"/>
        </w:rPr>
        <w:t xml:space="preserve">: </w:t>
      </w:r>
      <w:hyperlink r:id="rId16" w:history="1">
        <w:r w:rsidRPr="00950DC1">
          <w:rPr>
            <w:rFonts w:ascii="Times New Roman" w:hAnsi="Times New Roman" w:cs="Times New Roman"/>
            <w:bCs/>
            <w:sz w:val="28"/>
            <w:szCs w:val="28"/>
          </w:rPr>
          <w:t>https://kislovodsk-kurort.org/investitsii/protokoly-zasedanii-koordinatsionnogo-soveta-po-podderzhke-i-razvitiiu-malogo-i-srednego-predprinimatelstva</w:t>
        </w:r>
      </w:hyperlink>
      <w:r w:rsidR="009735F8">
        <w:rPr>
          <w:rFonts w:ascii="Times New Roman" w:hAnsi="Times New Roman" w:cs="Times New Roman"/>
          <w:bCs/>
          <w:sz w:val="28"/>
          <w:szCs w:val="28"/>
        </w:rPr>
        <w:t>.</w:t>
      </w:r>
    </w:p>
    <w:p w:rsidR="00814E47" w:rsidRPr="00950DC1" w:rsidRDefault="00814E47" w:rsidP="009735F8">
      <w:pPr>
        <w:spacing w:after="0" w:line="240" w:lineRule="auto"/>
        <w:ind w:firstLine="567"/>
        <w:contextualSpacing/>
        <w:jc w:val="both"/>
        <w:rPr>
          <w:rFonts w:ascii="Times New Roman" w:hAnsi="Times New Roman" w:cs="Times New Roman"/>
          <w:bCs/>
          <w:sz w:val="28"/>
          <w:szCs w:val="28"/>
        </w:rPr>
      </w:pPr>
      <w:r w:rsidRPr="00950DC1">
        <w:rPr>
          <w:rFonts w:ascii="Times New Roman" w:hAnsi="Times New Roman" w:cs="Times New Roman"/>
          <w:bCs/>
          <w:sz w:val="28"/>
          <w:szCs w:val="28"/>
        </w:rPr>
        <w:t xml:space="preserve">Проведение ежегодного городского конкурса среди субъектов МСП </w:t>
      </w:r>
      <w:r>
        <w:rPr>
          <w:rFonts w:ascii="Times New Roman" w:hAnsi="Times New Roman" w:cs="Times New Roman"/>
          <w:bCs/>
          <w:sz w:val="28"/>
          <w:szCs w:val="28"/>
        </w:rPr>
        <w:t>«</w:t>
      </w:r>
      <w:r w:rsidRPr="00950DC1">
        <w:rPr>
          <w:rFonts w:ascii="Times New Roman" w:hAnsi="Times New Roman" w:cs="Times New Roman"/>
          <w:bCs/>
          <w:sz w:val="28"/>
          <w:szCs w:val="28"/>
        </w:rPr>
        <w:t>Предприниматель года</w:t>
      </w:r>
      <w:r>
        <w:rPr>
          <w:rFonts w:ascii="Times New Roman" w:hAnsi="Times New Roman" w:cs="Times New Roman"/>
          <w:bCs/>
          <w:sz w:val="28"/>
          <w:szCs w:val="28"/>
        </w:rPr>
        <w:t>»</w:t>
      </w:r>
      <w:r w:rsidRPr="00950DC1">
        <w:rPr>
          <w:rFonts w:ascii="Times New Roman" w:hAnsi="Times New Roman" w:cs="Times New Roman"/>
          <w:bCs/>
          <w:sz w:val="28"/>
          <w:szCs w:val="28"/>
        </w:rPr>
        <w:t>.</w:t>
      </w:r>
    </w:p>
    <w:p w:rsidR="00814E47" w:rsidRPr="00950DC1" w:rsidRDefault="00814E47" w:rsidP="007378AB">
      <w:pPr>
        <w:spacing w:after="0" w:line="240" w:lineRule="auto"/>
        <w:ind w:firstLine="567"/>
        <w:jc w:val="both"/>
        <w:rPr>
          <w:rFonts w:ascii="Times New Roman" w:hAnsi="Times New Roman" w:cs="Times New Roman"/>
          <w:bCs/>
          <w:sz w:val="28"/>
          <w:szCs w:val="28"/>
        </w:rPr>
      </w:pPr>
      <w:r w:rsidRPr="00950DC1">
        <w:rPr>
          <w:rFonts w:ascii="Times New Roman" w:hAnsi="Times New Roman" w:cs="Times New Roman"/>
          <w:bCs/>
          <w:sz w:val="28"/>
          <w:szCs w:val="28"/>
        </w:rPr>
        <w:t xml:space="preserve">На проведение ежегодного городского конкурса среди субъектов МСП </w:t>
      </w:r>
      <w:r>
        <w:rPr>
          <w:rFonts w:ascii="Times New Roman" w:hAnsi="Times New Roman" w:cs="Times New Roman"/>
          <w:bCs/>
          <w:sz w:val="28"/>
          <w:szCs w:val="28"/>
        </w:rPr>
        <w:t>«</w:t>
      </w:r>
      <w:r w:rsidRPr="00950DC1">
        <w:rPr>
          <w:rFonts w:ascii="Times New Roman" w:hAnsi="Times New Roman" w:cs="Times New Roman"/>
          <w:bCs/>
          <w:sz w:val="28"/>
          <w:szCs w:val="28"/>
        </w:rPr>
        <w:t>Предприниматель года</w:t>
      </w:r>
      <w:r>
        <w:rPr>
          <w:rFonts w:ascii="Times New Roman" w:hAnsi="Times New Roman" w:cs="Times New Roman"/>
          <w:bCs/>
          <w:sz w:val="28"/>
          <w:szCs w:val="28"/>
        </w:rPr>
        <w:t>»</w:t>
      </w:r>
      <w:r w:rsidRPr="00950DC1">
        <w:rPr>
          <w:rFonts w:ascii="Times New Roman" w:hAnsi="Times New Roman" w:cs="Times New Roman"/>
          <w:bCs/>
          <w:sz w:val="28"/>
          <w:szCs w:val="28"/>
        </w:rPr>
        <w:t xml:space="preserve"> в 2021 году выделены лимиты в сумме 3,0 тысячи рулей на приобретение бланков дипломов для награждения победителей конкурса. Целью конкурса является популяризация достижений МСП, формирования благоприятного общественного мнения о предпринимателях. </w:t>
      </w:r>
    </w:p>
    <w:p w:rsidR="00814E47" w:rsidRPr="00950DC1" w:rsidRDefault="00814E47" w:rsidP="007378AB">
      <w:pPr>
        <w:spacing w:after="0" w:line="240" w:lineRule="auto"/>
        <w:ind w:firstLine="567"/>
        <w:jc w:val="both"/>
        <w:rPr>
          <w:rFonts w:ascii="Times New Roman" w:hAnsi="Times New Roman" w:cs="Times New Roman"/>
          <w:bCs/>
          <w:sz w:val="28"/>
          <w:szCs w:val="28"/>
        </w:rPr>
      </w:pPr>
      <w:r w:rsidRPr="00950DC1">
        <w:rPr>
          <w:rFonts w:ascii="Times New Roman" w:hAnsi="Times New Roman" w:cs="Times New Roman"/>
          <w:bCs/>
          <w:sz w:val="28"/>
          <w:szCs w:val="28"/>
        </w:rPr>
        <w:t xml:space="preserve">Прием заявок на участие в конкурсе осуществлялся в период с 13 по 23 мая 2021 года. </w:t>
      </w:r>
      <w:proofErr w:type="gramStart"/>
      <w:r w:rsidRPr="00950DC1">
        <w:rPr>
          <w:rFonts w:ascii="Times New Roman" w:hAnsi="Times New Roman" w:cs="Times New Roman"/>
          <w:bCs/>
          <w:sz w:val="28"/>
          <w:szCs w:val="28"/>
        </w:rPr>
        <w:t>Итоги конкурса подведены на заедании конкурсной комиссии 24.05.2021 г. Победителями конкурса признаны следующие субъекты МСП г.</w:t>
      </w:r>
      <w:r w:rsidR="007378AB">
        <w:rPr>
          <w:rFonts w:ascii="Times New Roman" w:hAnsi="Times New Roman" w:cs="Times New Roman"/>
          <w:bCs/>
          <w:sz w:val="28"/>
          <w:szCs w:val="28"/>
        </w:rPr>
        <w:t xml:space="preserve"> </w:t>
      </w:r>
      <w:r w:rsidRPr="00950DC1">
        <w:rPr>
          <w:rFonts w:ascii="Times New Roman" w:hAnsi="Times New Roman" w:cs="Times New Roman"/>
          <w:bCs/>
          <w:sz w:val="28"/>
          <w:szCs w:val="28"/>
        </w:rPr>
        <w:t xml:space="preserve">Кисловодска: в номинации </w:t>
      </w:r>
      <w:r>
        <w:rPr>
          <w:rFonts w:ascii="Times New Roman" w:hAnsi="Times New Roman" w:cs="Times New Roman"/>
          <w:bCs/>
          <w:sz w:val="28"/>
          <w:szCs w:val="28"/>
        </w:rPr>
        <w:t>«</w:t>
      </w:r>
      <w:r w:rsidRPr="00950DC1">
        <w:rPr>
          <w:rFonts w:ascii="Times New Roman" w:hAnsi="Times New Roman" w:cs="Times New Roman"/>
          <w:bCs/>
          <w:sz w:val="28"/>
          <w:szCs w:val="28"/>
        </w:rPr>
        <w:t>Успешный старт</w:t>
      </w:r>
      <w:r>
        <w:rPr>
          <w:rFonts w:ascii="Times New Roman" w:hAnsi="Times New Roman" w:cs="Times New Roman"/>
          <w:bCs/>
          <w:sz w:val="28"/>
          <w:szCs w:val="28"/>
        </w:rPr>
        <w:t>»</w:t>
      </w:r>
      <w:r w:rsidRPr="00950DC1">
        <w:rPr>
          <w:rFonts w:ascii="Times New Roman" w:hAnsi="Times New Roman" w:cs="Times New Roman"/>
          <w:bCs/>
          <w:sz w:val="28"/>
          <w:szCs w:val="28"/>
        </w:rPr>
        <w:t xml:space="preserve"> победителем признан медицинский центр </w:t>
      </w:r>
      <w:r>
        <w:rPr>
          <w:rFonts w:ascii="Times New Roman" w:hAnsi="Times New Roman" w:cs="Times New Roman"/>
          <w:bCs/>
          <w:sz w:val="28"/>
          <w:szCs w:val="28"/>
        </w:rPr>
        <w:t>«</w:t>
      </w:r>
      <w:proofErr w:type="spellStart"/>
      <w:r w:rsidRPr="00950DC1">
        <w:rPr>
          <w:rFonts w:ascii="Times New Roman" w:hAnsi="Times New Roman" w:cs="Times New Roman"/>
          <w:bCs/>
          <w:sz w:val="28"/>
          <w:szCs w:val="28"/>
        </w:rPr>
        <w:t>Вертебра</w:t>
      </w:r>
      <w:proofErr w:type="spellEnd"/>
      <w:r>
        <w:rPr>
          <w:rFonts w:ascii="Times New Roman" w:hAnsi="Times New Roman" w:cs="Times New Roman"/>
          <w:bCs/>
          <w:sz w:val="28"/>
          <w:szCs w:val="28"/>
        </w:rPr>
        <w:t>»</w:t>
      </w:r>
      <w:r w:rsidRPr="00950DC1">
        <w:rPr>
          <w:rFonts w:ascii="Times New Roman" w:hAnsi="Times New Roman" w:cs="Times New Roman"/>
          <w:bCs/>
          <w:sz w:val="28"/>
          <w:szCs w:val="28"/>
        </w:rPr>
        <w:t xml:space="preserve"> (ООО </w:t>
      </w:r>
      <w:r>
        <w:rPr>
          <w:rFonts w:ascii="Times New Roman" w:hAnsi="Times New Roman" w:cs="Times New Roman"/>
          <w:bCs/>
          <w:sz w:val="28"/>
          <w:szCs w:val="28"/>
        </w:rPr>
        <w:t>«</w:t>
      </w:r>
      <w:r w:rsidRPr="00950DC1">
        <w:rPr>
          <w:rFonts w:ascii="Times New Roman" w:hAnsi="Times New Roman" w:cs="Times New Roman"/>
          <w:bCs/>
          <w:sz w:val="28"/>
          <w:szCs w:val="28"/>
        </w:rPr>
        <w:t>Курортная клиника</w:t>
      </w:r>
      <w:r>
        <w:rPr>
          <w:rFonts w:ascii="Times New Roman" w:hAnsi="Times New Roman" w:cs="Times New Roman"/>
          <w:bCs/>
          <w:sz w:val="28"/>
          <w:szCs w:val="28"/>
        </w:rPr>
        <w:t>»</w:t>
      </w:r>
      <w:r w:rsidRPr="00950DC1">
        <w:rPr>
          <w:rFonts w:ascii="Times New Roman" w:hAnsi="Times New Roman" w:cs="Times New Roman"/>
          <w:bCs/>
          <w:sz w:val="28"/>
          <w:szCs w:val="28"/>
        </w:rPr>
        <w:t xml:space="preserve">); за высокий профессионализм и развитие гостиничной индустрии в номинации </w:t>
      </w:r>
      <w:r>
        <w:rPr>
          <w:rFonts w:ascii="Times New Roman" w:hAnsi="Times New Roman" w:cs="Times New Roman"/>
          <w:bCs/>
          <w:sz w:val="28"/>
          <w:szCs w:val="28"/>
        </w:rPr>
        <w:t>«</w:t>
      </w:r>
      <w:r w:rsidRPr="00950DC1">
        <w:rPr>
          <w:rFonts w:ascii="Times New Roman" w:hAnsi="Times New Roman" w:cs="Times New Roman"/>
          <w:bCs/>
          <w:sz w:val="28"/>
          <w:szCs w:val="28"/>
        </w:rPr>
        <w:t xml:space="preserve">Лучшая </w:t>
      </w:r>
      <w:r w:rsidRPr="00950DC1">
        <w:rPr>
          <w:rFonts w:ascii="Times New Roman" w:hAnsi="Times New Roman" w:cs="Times New Roman"/>
          <w:bCs/>
          <w:sz w:val="28"/>
          <w:szCs w:val="28"/>
        </w:rPr>
        <w:lastRenderedPageBreak/>
        <w:t>организация сферы гостеприимства и туристических услуг</w:t>
      </w:r>
      <w:r>
        <w:rPr>
          <w:rFonts w:ascii="Times New Roman" w:hAnsi="Times New Roman" w:cs="Times New Roman"/>
          <w:bCs/>
          <w:sz w:val="28"/>
          <w:szCs w:val="28"/>
        </w:rPr>
        <w:t>»</w:t>
      </w:r>
      <w:r w:rsidRPr="00950DC1">
        <w:rPr>
          <w:rFonts w:ascii="Times New Roman" w:hAnsi="Times New Roman" w:cs="Times New Roman"/>
          <w:bCs/>
          <w:sz w:val="28"/>
          <w:szCs w:val="28"/>
        </w:rPr>
        <w:t xml:space="preserve"> победителем признан гостиничный комплекс </w:t>
      </w:r>
      <w:r>
        <w:rPr>
          <w:rFonts w:ascii="Times New Roman" w:hAnsi="Times New Roman" w:cs="Times New Roman"/>
          <w:bCs/>
          <w:sz w:val="28"/>
          <w:szCs w:val="28"/>
        </w:rPr>
        <w:t>«</w:t>
      </w:r>
      <w:proofErr w:type="spellStart"/>
      <w:r w:rsidRPr="00950DC1">
        <w:rPr>
          <w:rFonts w:ascii="Times New Roman" w:hAnsi="Times New Roman" w:cs="Times New Roman"/>
          <w:bCs/>
          <w:sz w:val="28"/>
          <w:szCs w:val="28"/>
        </w:rPr>
        <w:t>Green</w:t>
      </w:r>
      <w:proofErr w:type="spellEnd"/>
      <w:r w:rsidRPr="00950DC1">
        <w:rPr>
          <w:rFonts w:ascii="Times New Roman" w:hAnsi="Times New Roman" w:cs="Times New Roman"/>
          <w:bCs/>
          <w:sz w:val="28"/>
          <w:szCs w:val="28"/>
        </w:rPr>
        <w:t xml:space="preserve"> </w:t>
      </w:r>
      <w:proofErr w:type="spellStart"/>
      <w:r w:rsidRPr="00950DC1">
        <w:rPr>
          <w:rFonts w:ascii="Times New Roman" w:hAnsi="Times New Roman" w:cs="Times New Roman"/>
          <w:bCs/>
          <w:sz w:val="28"/>
          <w:szCs w:val="28"/>
        </w:rPr>
        <w:t>Resort</w:t>
      </w:r>
      <w:proofErr w:type="spellEnd"/>
      <w:r w:rsidRPr="00950DC1">
        <w:rPr>
          <w:rFonts w:ascii="Times New Roman" w:hAnsi="Times New Roman" w:cs="Times New Roman"/>
          <w:bCs/>
          <w:sz w:val="28"/>
          <w:szCs w:val="28"/>
        </w:rPr>
        <w:t xml:space="preserve"> </w:t>
      </w:r>
      <w:proofErr w:type="spellStart"/>
      <w:r w:rsidRPr="00950DC1">
        <w:rPr>
          <w:rFonts w:ascii="Times New Roman" w:hAnsi="Times New Roman" w:cs="Times New Roman"/>
          <w:bCs/>
          <w:sz w:val="28"/>
          <w:szCs w:val="28"/>
        </w:rPr>
        <w:t>Hotel</w:t>
      </w:r>
      <w:proofErr w:type="spellEnd"/>
      <w:r w:rsidRPr="00950DC1">
        <w:rPr>
          <w:rFonts w:ascii="Times New Roman" w:hAnsi="Times New Roman" w:cs="Times New Roman"/>
          <w:bCs/>
          <w:sz w:val="28"/>
          <w:szCs w:val="28"/>
        </w:rPr>
        <w:t xml:space="preserve"> &amp; </w:t>
      </w:r>
      <w:proofErr w:type="spellStart"/>
      <w:r w:rsidRPr="00950DC1">
        <w:rPr>
          <w:rFonts w:ascii="Times New Roman" w:hAnsi="Times New Roman" w:cs="Times New Roman"/>
          <w:bCs/>
          <w:sz w:val="28"/>
          <w:szCs w:val="28"/>
        </w:rPr>
        <w:t>Spa</w:t>
      </w:r>
      <w:proofErr w:type="spellEnd"/>
      <w:r>
        <w:rPr>
          <w:rFonts w:ascii="Times New Roman" w:hAnsi="Times New Roman" w:cs="Times New Roman"/>
          <w:bCs/>
          <w:sz w:val="28"/>
          <w:szCs w:val="28"/>
        </w:rPr>
        <w:t>»</w:t>
      </w:r>
      <w:r w:rsidRPr="00950DC1">
        <w:rPr>
          <w:rFonts w:ascii="Times New Roman" w:hAnsi="Times New Roman" w:cs="Times New Roman"/>
          <w:bCs/>
          <w:sz w:val="28"/>
          <w:szCs w:val="28"/>
        </w:rPr>
        <w:t xml:space="preserve">  (ООО </w:t>
      </w:r>
      <w:r>
        <w:rPr>
          <w:rFonts w:ascii="Times New Roman" w:hAnsi="Times New Roman" w:cs="Times New Roman"/>
          <w:bCs/>
          <w:sz w:val="28"/>
          <w:szCs w:val="28"/>
        </w:rPr>
        <w:t>«</w:t>
      </w:r>
      <w:proofErr w:type="spellStart"/>
      <w:r w:rsidRPr="00950DC1">
        <w:rPr>
          <w:rFonts w:ascii="Times New Roman" w:hAnsi="Times New Roman" w:cs="Times New Roman"/>
          <w:bCs/>
          <w:sz w:val="28"/>
          <w:szCs w:val="28"/>
        </w:rPr>
        <w:t>Югтурсфера</w:t>
      </w:r>
      <w:proofErr w:type="spellEnd"/>
      <w:r>
        <w:rPr>
          <w:rFonts w:ascii="Times New Roman" w:hAnsi="Times New Roman" w:cs="Times New Roman"/>
          <w:bCs/>
          <w:sz w:val="28"/>
          <w:szCs w:val="28"/>
        </w:rPr>
        <w:t>»</w:t>
      </w:r>
      <w:r w:rsidRPr="00950DC1">
        <w:rPr>
          <w:rFonts w:ascii="Times New Roman" w:hAnsi="Times New Roman" w:cs="Times New Roman"/>
          <w:bCs/>
          <w:sz w:val="28"/>
          <w:szCs w:val="28"/>
        </w:rPr>
        <w:t>);</w:t>
      </w:r>
      <w:proofErr w:type="gramEnd"/>
      <w:r w:rsidRPr="00950DC1">
        <w:rPr>
          <w:rFonts w:ascii="Times New Roman" w:hAnsi="Times New Roman" w:cs="Times New Roman"/>
          <w:bCs/>
          <w:sz w:val="28"/>
          <w:szCs w:val="28"/>
        </w:rPr>
        <w:t xml:space="preserve"> в номинации </w:t>
      </w:r>
      <w:r>
        <w:rPr>
          <w:rFonts w:ascii="Times New Roman" w:hAnsi="Times New Roman" w:cs="Times New Roman"/>
          <w:bCs/>
          <w:sz w:val="28"/>
          <w:szCs w:val="28"/>
        </w:rPr>
        <w:t>«</w:t>
      </w:r>
      <w:r w:rsidRPr="00950DC1">
        <w:rPr>
          <w:rFonts w:ascii="Times New Roman" w:hAnsi="Times New Roman" w:cs="Times New Roman"/>
          <w:bCs/>
          <w:sz w:val="28"/>
          <w:szCs w:val="28"/>
        </w:rPr>
        <w:t>Эффективность и развитие</w:t>
      </w:r>
      <w:r>
        <w:rPr>
          <w:rFonts w:ascii="Times New Roman" w:hAnsi="Times New Roman" w:cs="Times New Roman"/>
          <w:bCs/>
          <w:sz w:val="28"/>
          <w:szCs w:val="28"/>
        </w:rPr>
        <w:t>»</w:t>
      </w:r>
      <w:r w:rsidRPr="00950DC1">
        <w:rPr>
          <w:rFonts w:ascii="Times New Roman" w:hAnsi="Times New Roman" w:cs="Times New Roman"/>
          <w:bCs/>
          <w:sz w:val="28"/>
          <w:szCs w:val="28"/>
        </w:rPr>
        <w:t xml:space="preserve"> за многолетнюю стабильную предпринимательскую деятельность и положительный опыт работы в сфере розничной торговли и общественного питания отмечен</w:t>
      </w:r>
      <w:proofErr w:type="gramStart"/>
      <w:r w:rsidRPr="00950DC1">
        <w:rPr>
          <w:rFonts w:ascii="Times New Roman" w:hAnsi="Times New Roman" w:cs="Times New Roman"/>
          <w:bCs/>
          <w:sz w:val="28"/>
          <w:szCs w:val="28"/>
        </w:rPr>
        <w:t>о ООО</w:t>
      </w:r>
      <w:proofErr w:type="gramEnd"/>
      <w:r w:rsidRPr="00950DC1">
        <w:rPr>
          <w:rFonts w:ascii="Times New Roman" w:hAnsi="Times New Roman" w:cs="Times New Roman"/>
          <w:bCs/>
          <w:sz w:val="28"/>
          <w:szCs w:val="28"/>
        </w:rPr>
        <w:t xml:space="preserve"> </w:t>
      </w:r>
      <w:r>
        <w:rPr>
          <w:rFonts w:ascii="Times New Roman" w:hAnsi="Times New Roman" w:cs="Times New Roman"/>
          <w:bCs/>
          <w:sz w:val="28"/>
          <w:szCs w:val="28"/>
        </w:rPr>
        <w:t>«</w:t>
      </w:r>
      <w:r w:rsidRPr="00950DC1">
        <w:rPr>
          <w:rFonts w:ascii="Times New Roman" w:hAnsi="Times New Roman" w:cs="Times New Roman"/>
          <w:bCs/>
          <w:sz w:val="28"/>
          <w:szCs w:val="28"/>
        </w:rPr>
        <w:t>Проспект</w:t>
      </w:r>
      <w:r>
        <w:rPr>
          <w:rFonts w:ascii="Times New Roman" w:hAnsi="Times New Roman" w:cs="Times New Roman"/>
          <w:bCs/>
          <w:sz w:val="28"/>
          <w:szCs w:val="28"/>
        </w:rPr>
        <w:t>»</w:t>
      </w:r>
      <w:r w:rsidRPr="00950DC1">
        <w:rPr>
          <w:rFonts w:ascii="Times New Roman" w:hAnsi="Times New Roman" w:cs="Times New Roman"/>
          <w:bCs/>
          <w:sz w:val="28"/>
          <w:szCs w:val="28"/>
        </w:rPr>
        <w:t xml:space="preserve">; в 2021 году в конкурсе </w:t>
      </w:r>
      <w:r>
        <w:rPr>
          <w:rFonts w:ascii="Times New Roman" w:hAnsi="Times New Roman" w:cs="Times New Roman"/>
          <w:bCs/>
          <w:sz w:val="28"/>
          <w:szCs w:val="28"/>
        </w:rPr>
        <w:t>«</w:t>
      </w:r>
      <w:r w:rsidRPr="00950DC1">
        <w:rPr>
          <w:rFonts w:ascii="Times New Roman" w:hAnsi="Times New Roman" w:cs="Times New Roman"/>
          <w:bCs/>
          <w:sz w:val="28"/>
          <w:szCs w:val="28"/>
        </w:rPr>
        <w:t>Предприниматель года</w:t>
      </w:r>
      <w:r>
        <w:rPr>
          <w:rFonts w:ascii="Times New Roman" w:hAnsi="Times New Roman" w:cs="Times New Roman"/>
          <w:bCs/>
          <w:sz w:val="28"/>
          <w:szCs w:val="28"/>
        </w:rPr>
        <w:t>»</w:t>
      </w:r>
      <w:r w:rsidRPr="00950DC1">
        <w:rPr>
          <w:rFonts w:ascii="Times New Roman" w:hAnsi="Times New Roman" w:cs="Times New Roman"/>
          <w:bCs/>
          <w:sz w:val="28"/>
          <w:szCs w:val="28"/>
        </w:rPr>
        <w:t xml:space="preserve"> введена дополнительная номинация - </w:t>
      </w:r>
      <w:r>
        <w:rPr>
          <w:rFonts w:ascii="Times New Roman" w:hAnsi="Times New Roman" w:cs="Times New Roman"/>
          <w:bCs/>
          <w:sz w:val="28"/>
          <w:szCs w:val="28"/>
        </w:rPr>
        <w:t>«</w:t>
      </w:r>
      <w:r w:rsidRPr="00950DC1">
        <w:rPr>
          <w:rFonts w:ascii="Times New Roman" w:hAnsi="Times New Roman" w:cs="Times New Roman"/>
          <w:bCs/>
          <w:sz w:val="28"/>
          <w:szCs w:val="28"/>
        </w:rPr>
        <w:t>Лучший производственный проект</w:t>
      </w:r>
      <w:r>
        <w:rPr>
          <w:rFonts w:ascii="Times New Roman" w:hAnsi="Times New Roman" w:cs="Times New Roman"/>
          <w:bCs/>
          <w:sz w:val="28"/>
          <w:szCs w:val="28"/>
        </w:rPr>
        <w:t>»</w:t>
      </w:r>
      <w:r w:rsidRPr="00950DC1">
        <w:rPr>
          <w:rFonts w:ascii="Times New Roman" w:hAnsi="Times New Roman" w:cs="Times New Roman"/>
          <w:bCs/>
          <w:sz w:val="28"/>
          <w:szCs w:val="28"/>
        </w:rPr>
        <w:t xml:space="preserve">. За эффективную предпринимательскую деятельность в производственной сфере отмечен индивидуальный предприниматель Овчаренко Тамара Георгиевна, представляющая компанию </w:t>
      </w:r>
      <w:r>
        <w:rPr>
          <w:rFonts w:ascii="Times New Roman" w:hAnsi="Times New Roman" w:cs="Times New Roman"/>
          <w:bCs/>
          <w:sz w:val="28"/>
          <w:szCs w:val="28"/>
        </w:rPr>
        <w:t>«</w:t>
      </w:r>
      <w:r w:rsidRPr="00950DC1">
        <w:rPr>
          <w:rFonts w:ascii="Times New Roman" w:hAnsi="Times New Roman" w:cs="Times New Roman"/>
          <w:bCs/>
          <w:sz w:val="28"/>
          <w:szCs w:val="28"/>
        </w:rPr>
        <w:t>Стальные Решения</w:t>
      </w:r>
      <w:r>
        <w:rPr>
          <w:rFonts w:ascii="Times New Roman" w:hAnsi="Times New Roman" w:cs="Times New Roman"/>
          <w:bCs/>
          <w:sz w:val="28"/>
          <w:szCs w:val="28"/>
        </w:rPr>
        <w:t>»</w:t>
      </w:r>
      <w:r w:rsidRPr="00950DC1">
        <w:rPr>
          <w:rFonts w:ascii="Times New Roman" w:hAnsi="Times New Roman" w:cs="Times New Roman"/>
          <w:bCs/>
          <w:sz w:val="28"/>
          <w:szCs w:val="28"/>
        </w:rPr>
        <w:t>.</w:t>
      </w:r>
    </w:p>
    <w:p w:rsidR="00814E47" w:rsidRPr="00950DC1" w:rsidRDefault="00814E47" w:rsidP="007378AB">
      <w:pPr>
        <w:spacing w:after="0" w:line="240" w:lineRule="auto"/>
        <w:ind w:firstLine="567"/>
        <w:jc w:val="both"/>
        <w:rPr>
          <w:rFonts w:ascii="Times New Roman" w:hAnsi="Times New Roman" w:cs="Times New Roman"/>
          <w:bCs/>
          <w:sz w:val="28"/>
          <w:szCs w:val="28"/>
        </w:rPr>
      </w:pPr>
      <w:r w:rsidRPr="00950DC1">
        <w:rPr>
          <w:rFonts w:ascii="Times New Roman" w:hAnsi="Times New Roman" w:cs="Times New Roman"/>
          <w:bCs/>
          <w:sz w:val="28"/>
          <w:szCs w:val="28"/>
        </w:rPr>
        <w:t xml:space="preserve">Информация о победителях конкурса размещена в официальных социальных сетях администрации города-курорта Кисловодска, на официальном сайте администрации города-курорта Кисловодска, в еженедельнике </w:t>
      </w:r>
      <w:r>
        <w:rPr>
          <w:rFonts w:ascii="Times New Roman" w:hAnsi="Times New Roman" w:cs="Times New Roman"/>
          <w:bCs/>
          <w:sz w:val="28"/>
          <w:szCs w:val="28"/>
        </w:rPr>
        <w:t>«</w:t>
      </w:r>
      <w:r w:rsidRPr="00950DC1">
        <w:rPr>
          <w:rFonts w:ascii="Times New Roman" w:hAnsi="Times New Roman" w:cs="Times New Roman"/>
          <w:bCs/>
          <w:sz w:val="28"/>
          <w:szCs w:val="28"/>
        </w:rPr>
        <w:t>Кисловодская газета</w:t>
      </w:r>
      <w:r>
        <w:rPr>
          <w:rFonts w:ascii="Times New Roman" w:hAnsi="Times New Roman" w:cs="Times New Roman"/>
          <w:bCs/>
          <w:sz w:val="28"/>
          <w:szCs w:val="28"/>
        </w:rPr>
        <w:t>»</w:t>
      </w:r>
      <w:r w:rsidRPr="00950DC1">
        <w:rPr>
          <w:rFonts w:ascii="Times New Roman" w:hAnsi="Times New Roman" w:cs="Times New Roman"/>
          <w:bCs/>
          <w:sz w:val="28"/>
          <w:szCs w:val="28"/>
        </w:rPr>
        <w:t xml:space="preserve"> в выпуске от 02.06.2021 г.</w:t>
      </w:r>
    </w:p>
    <w:p w:rsidR="00814E47" w:rsidRPr="00950DC1" w:rsidRDefault="009735F8" w:rsidP="007378AB">
      <w:pPr>
        <w:spacing w:after="0" w:line="240" w:lineRule="auto"/>
        <w:ind w:left="567"/>
        <w:contextualSpacing/>
        <w:jc w:val="both"/>
        <w:rPr>
          <w:rFonts w:ascii="Times New Roman" w:hAnsi="Times New Roman" w:cs="Times New Roman"/>
          <w:bCs/>
          <w:sz w:val="28"/>
          <w:szCs w:val="28"/>
        </w:rPr>
      </w:pPr>
      <w:r>
        <w:rPr>
          <w:rFonts w:ascii="Times New Roman" w:hAnsi="Times New Roman" w:cs="Times New Roman"/>
          <w:bCs/>
          <w:sz w:val="28"/>
          <w:szCs w:val="28"/>
        </w:rPr>
        <w:t>2</w:t>
      </w:r>
      <w:r w:rsidR="007378AB">
        <w:rPr>
          <w:rFonts w:ascii="Times New Roman" w:hAnsi="Times New Roman" w:cs="Times New Roman"/>
          <w:bCs/>
          <w:sz w:val="28"/>
          <w:szCs w:val="28"/>
        </w:rPr>
        <w:t xml:space="preserve">. </w:t>
      </w:r>
      <w:r w:rsidR="00814E47" w:rsidRPr="00950DC1">
        <w:rPr>
          <w:rFonts w:ascii="Times New Roman" w:hAnsi="Times New Roman" w:cs="Times New Roman"/>
          <w:bCs/>
          <w:sz w:val="28"/>
          <w:szCs w:val="28"/>
        </w:rPr>
        <w:t xml:space="preserve">Консультационная поддержка. </w:t>
      </w:r>
    </w:p>
    <w:p w:rsidR="00814E47" w:rsidRPr="00950DC1" w:rsidRDefault="00814E47" w:rsidP="007378AB">
      <w:pPr>
        <w:spacing w:after="0" w:line="240" w:lineRule="auto"/>
        <w:ind w:firstLine="567"/>
        <w:jc w:val="both"/>
        <w:rPr>
          <w:rFonts w:ascii="Times New Roman" w:hAnsi="Times New Roman" w:cs="Times New Roman"/>
          <w:bCs/>
          <w:sz w:val="28"/>
          <w:szCs w:val="28"/>
        </w:rPr>
      </w:pPr>
      <w:r w:rsidRPr="00950DC1">
        <w:rPr>
          <w:rFonts w:ascii="Times New Roman" w:hAnsi="Times New Roman" w:cs="Times New Roman"/>
          <w:bCs/>
          <w:sz w:val="28"/>
          <w:szCs w:val="28"/>
        </w:rPr>
        <w:t>Консультационная поддержка о действующих мерах поддержки для бизнеса оказывалась в виде индивидуальных консультаций и презентаций, проводимых в ходе обучения для МСП. Всего в 2021 году оказано 26 консультационных услуг.</w:t>
      </w:r>
    </w:p>
    <w:p w:rsidR="00814E47" w:rsidRPr="00950DC1" w:rsidRDefault="009735F8" w:rsidP="007378AB">
      <w:pPr>
        <w:spacing w:after="0" w:line="240" w:lineRule="auto"/>
        <w:ind w:left="567"/>
        <w:contextualSpacing/>
        <w:jc w:val="both"/>
        <w:rPr>
          <w:rFonts w:ascii="Times New Roman" w:hAnsi="Times New Roman" w:cs="Times New Roman"/>
          <w:bCs/>
          <w:sz w:val="28"/>
          <w:szCs w:val="28"/>
        </w:rPr>
      </w:pPr>
      <w:r>
        <w:rPr>
          <w:rFonts w:ascii="Times New Roman" w:hAnsi="Times New Roman" w:cs="Times New Roman"/>
          <w:bCs/>
          <w:sz w:val="28"/>
          <w:szCs w:val="28"/>
        </w:rPr>
        <w:t>3</w:t>
      </w:r>
      <w:r w:rsidR="007378AB">
        <w:rPr>
          <w:rFonts w:ascii="Times New Roman" w:hAnsi="Times New Roman" w:cs="Times New Roman"/>
          <w:bCs/>
          <w:sz w:val="28"/>
          <w:szCs w:val="28"/>
        </w:rPr>
        <w:t xml:space="preserve">. </w:t>
      </w:r>
      <w:r w:rsidR="00814E47" w:rsidRPr="00950DC1">
        <w:rPr>
          <w:rFonts w:ascii="Times New Roman" w:hAnsi="Times New Roman" w:cs="Times New Roman"/>
          <w:bCs/>
          <w:sz w:val="28"/>
          <w:szCs w:val="28"/>
        </w:rPr>
        <w:t>Финансовая поддержка субъектам МСП г.</w:t>
      </w:r>
      <w:r w:rsidR="007378AB">
        <w:rPr>
          <w:rFonts w:ascii="Times New Roman" w:hAnsi="Times New Roman" w:cs="Times New Roman"/>
          <w:bCs/>
          <w:sz w:val="28"/>
          <w:szCs w:val="28"/>
        </w:rPr>
        <w:t xml:space="preserve"> </w:t>
      </w:r>
      <w:r w:rsidR="00814E47" w:rsidRPr="00950DC1">
        <w:rPr>
          <w:rFonts w:ascii="Times New Roman" w:hAnsi="Times New Roman" w:cs="Times New Roman"/>
          <w:bCs/>
          <w:sz w:val="28"/>
          <w:szCs w:val="28"/>
        </w:rPr>
        <w:t xml:space="preserve">Кисловодска. </w:t>
      </w:r>
    </w:p>
    <w:p w:rsidR="00814E47" w:rsidRPr="00950DC1" w:rsidRDefault="00814E47" w:rsidP="007378AB">
      <w:pPr>
        <w:spacing w:after="0" w:line="240" w:lineRule="auto"/>
        <w:ind w:firstLine="567"/>
        <w:contextualSpacing/>
        <w:jc w:val="both"/>
        <w:rPr>
          <w:rFonts w:ascii="Times New Roman" w:hAnsi="Times New Roman" w:cs="Times New Roman"/>
          <w:bCs/>
          <w:sz w:val="28"/>
          <w:szCs w:val="28"/>
        </w:rPr>
      </w:pPr>
      <w:r w:rsidRPr="00950DC1">
        <w:rPr>
          <w:rFonts w:ascii="Times New Roman" w:hAnsi="Times New Roman" w:cs="Times New Roman"/>
          <w:bCs/>
          <w:sz w:val="28"/>
          <w:szCs w:val="28"/>
        </w:rPr>
        <w:t xml:space="preserve">Финансовая поддержка оказывается в виде предоставления субсидий на безвозмездной и безвозвратной основе по итогам проведения ежегодного конкурса. Конкурс проводится в соответствии с Порядком предоставления субсидий субъектам малого и среднего предпринимательства, утвержденным постановлением администрации города-курорта Кисловодска от 16.07.2020 № 506 </w:t>
      </w:r>
      <w:r>
        <w:rPr>
          <w:rFonts w:ascii="Times New Roman" w:hAnsi="Times New Roman" w:cs="Times New Roman"/>
          <w:bCs/>
          <w:sz w:val="28"/>
          <w:szCs w:val="28"/>
        </w:rPr>
        <w:t>«</w:t>
      </w:r>
      <w:r w:rsidRPr="00950DC1">
        <w:rPr>
          <w:rFonts w:ascii="Times New Roman" w:hAnsi="Times New Roman" w:cs="Times New Roman"/>
          <w:bCs/>
          <w:sz w:val="28"/>
          <w:szCs w:val="28"/>
        </w:rPr>
        <w:t>Об утверждении Порядка предоставления субсидий субъектам малого и среднего предпринимательства из бюджета города-курорта Кисловодска</w:t>
      </w:r>
      <w:r>
        <w:rPr>
          <w:rFonts w:ascii="Times New Roman" w:hAnsi="Times New Roman" w:cs="Times New Roman"/>
          <w:bCs/>
          <w:sz w:val="28"/>
          <w:szCs w:val="28"/>
        </w:rPr>
        <w:t>»</w:t>
      </w:r>
      <w:r w:rsidRPr="00950DC1">
        <w:rPr>
          <w:rFonts w:ascii="Times New Roman" w:hAnsi="Times New Roman" w:cs="Times New Roman"/>
          <w:bCs/>
          <w:sz w:val="28"/>
          <w:szCs w:val="28"/>
        </w:rPr>
        <w:t>.</w:t>
      </w:r>
    </w:p>
    <w:p w:rsidR="00814E47" w:rsidRPr="00950DC1" w:rsidRDefault="00814E47" w:rsidP="007378AB">
      <w:pPr>
        <w:spacing w:after="0" w:line="240" w:lineRule="auto"/>
        <w:ind w:firstLine="567"/>
        <w:jc w:val="both"/>
        <w:rPr>
          <w:rFonts w:ascii="Times New Roman" w:hAnsi="Times New Roman" w:cs="Times New Roman"/>
          <w:bCs/>
          <w:sz w:val="28"/>
          <w:szCs w:val="28"/>
        </w:rPr>
      </w:pPr>
      <w:r w:rsidRPr="00950DC1">
        <w:rPr>
          <w:rFonts w:ascii="Times New Roman" w:hAnsi="Times New Roman" w:cs="Times New Roman"/>
          <w:bCs/>
          <w:sz w:val="28"/>
          <w:szCs w:val="28"/>
        </w:rPr>
        <w:t>Итоги конкурса 2021 года подведены на заседании Координационного совета 15.11.2021 г. Победителем конкурса признан</w:t>
      </w:r>
      <w:proofErr w:type="gramStart"/>
      <w:r w:rsidRPr="00950DC1">
        <w:rPr>
          <w:rFonts w:ascii="Times New Roman" w:hAnsi="Times New Roman" w:cs="Times New Roman"/>
          <w:bCs/>
          <w:sz w:val="28"/>
          <w:szCs w:val="28"/>
        </w:rPr>
        <w:t>о ООО</w:t>
      </w:r>
      <w:proofErr w:type="gramEnd"/>
      <w:r w:rsidRPr="00950DC1">
        <w:rPr>
          <w:rFonts w:ascii="Times New Roman" w:hAnsi="Times New Roman" w:cs="Times New Roman"/>
          <w:bCs/>
          <w:sz w:val="28"/>
          <w:szCs w:val="28"/>
        </w:rPr>
        <w:t xml:space="preserve"> </w:t>
      </w:r>
      <w:r>
        <w:rPr>
          <w:rFonts w:ascii="Times New Roman" w:hAnsi="Times New Roman" w:cs="Times New Roman"/>
          <w:bCs/>
          <w:sz w:val="28"/>
          <w:szCs w:val="28"/>
        </w:rPr>
        <w:t>«</w:t>
      </w:r>
      <w:r w:rsidRPr="00950DC1">
        <w:rPr>
          <w:rFonts w:ascii="Times New Roman" w:hAnsi="Times New Roman" w:cs="Times New Roman"/>
          <w:bCs/>
          <w:sz w:val="28"/>
          <w:szCs w:val="28"/>
        </w:rPr>
        <w:t>Курортная клиника</w:t>
      </w:r>
      <w:r>
        <w:rPr>
          <w:rFonts w:ascii="Times New Roman" w:hAnsi="Times New Roman" w:cs="Times New Roman"/>
          <w:bCs/>
          <w:sz w:val="28"/>
          <w:szCs w:val="28"/>
        </w:rPr>
        <w:t>»</w:t>
      </w:r>
      <w:r w:rsidRPr="00950DC1">
        <w:rPr>
          <w:rFonts w:ascii="Times New Roman" w:hAnsi="Times New Roman" w:cs="Times New Roman"/>
          <w:bCs/>
          <w:sz w:val="28"/>
          <w:szCs w:val="28"/>
        </w:rPr>
        <w:t xml:space="preserve"> (ИНН 2628059183), организация, специализирующаяся на оказании медицинских и гостиничных услуг в г. Кисловодске.</w:t>
      </w:r>
    </w:p>
    <w:p w:rsidR="00814E47" w:rsidRPr="00950DC1" w:rsidRDefault="00814E47" w:rsidP="007378AB">
      <w:pPr>
        <w:spacing w:after="0" w:line="240" w:lineRule="auto"/>
        <w:ind w:firstLine="567"/>
        <w:jc w:val="both"/>
        <w:rPr>
          <w:rFonts w:ascii="Times New Roman" w:hAnsi="Times New Roman" w:cs="Times New Roman"/>
          <w:bCs/>
          <w:sz w:val="28"/>
          <w:szCs w:val="28"/>
        </w:rPr>
      </w:pPr>
      <w:proofErr w:type="gramStart"/>
      <w:r w:rsidRPr="00950DC1">
        <w:rPr>
          <w:rFonts w:ascii="Times New Roman" w:hAnsi="Times New Roman" w:cs="Times New Roman"/>
          <w:bCs/>
          <w:sz w:val="28"/>
          <w:szCs w:val="28"/>
        </w:rPr>
        <w:t>На основании постановления администрации от 01.12.2021 г. №</w:t>
      </w:r>
      <w:r w:rsidR="002F76A3">
        <w:rPr>
          <w:rFonts w:ascii="Times New Roman" w:hAnsi="Times New Roman" w:cs="Times New Roman"/>
          <w:bCs/>
          <w:sz w:val="28"/>
          <w:szCs w:val="28"/>
        </w:rPr>
        <w:t xml:space="preserve"> </w:t>
      </w:r>
      <w:r w:rsidRPr="00950DC1">
        <w:rPr>
          <w:rFonts w:ascii="Times New Roman" w:hAnsi="Times New Roman" w:cs="Times New Roman"/>
          <w:bCs/>
          <w:sz w:val="28"/>
          <w:szCs w:val="28"/>
        </w:rPr>
        <w:t xml:space="preserve">1295 </w:t>
      </w:r>
      <w:r>
        <w:rPr>
          <w:rFonts w:ascii="Times New Roman" w:hAnsi="Times New Roman" w:cs="Times New Roman"/>
          <w:bCs/>
          <w:sz w:val="28"/>
          <w:szCs w:val="28"/>
        </w:rPr>
        <w:t>«</w:t>
      </w:r>
      <w:r w:rsidRPr="00950DC1">
        <w:rPr>
          <w:rFonts w:ascii="Times New Roman" w:hAnsi="Times New Roman" w:cs="Times New Roman"/>
          <w:bCs/>
          <w:sz w:val="28"/>
          <w:szCs w:val="28"/>
        </w:rPr>
        <w:t>О предоставлении субсидии субъекту малого и среднего предпринимательства города-курорта Кисловодска, признанному победителем конкурса, проведенного в 2021 году, на частичное возмещение затрат на развитие частного бизнеса в сфере производства товаров, работ и оказания услуг за счет средств бюджета города-курорта Кисловодска</w:t>
      </w:r>
      <w:r>
        <w:rPr>
          <w:rFonts w:ascii="Times New Roman" w:hAnsi="Times New Roman" w:cs="Times New Roman"/>
          <w:bCs/>
          <w:sz w:val="28"/>
          <w:szCs w:val="28"/>
        </w:rPr>
        <w:t>»</w:t>
      </w:r>
      <w:r w:rsidRPr="00950DC1">
        <w:rPr>
          <w:rFonts w:ascii="Times New Roman" w:hAnsi="Times New Roman" w:cs="Times New Roman"/>
          <w:bCs/>
          <w:sz w:val="28"/>
          <w:szCs w:val="28"/>
        </w:rPr>
        <w:t xml:space="preserve"> победителю конкурса предоставлена субсидия в сумме 60,0 тысяч рублей.</w:t>
      </w:r>
      <w:proofErr w:type="gramEnd"/>
      <w:r w:rsidRPr="00950DC1">
        <w:rPr>
          <w:rFonts w:ascii="Times New Roman" w:hAnsi="Times New Roman" w:cs="Times New Roman"/>
          <w:bCs/>
          <w:sz w:val="28"/>
          <w:szCs w:val="28"/>
        </w:rPr>
        <w:t xml:space="preserve"> Назначение субсидии: частичное возмещение затрат на развитие частного бизнеса в сфере производства товаров, работ и оказания услуг – проведение ремонтных работ в гостиничных номерах клиники. ООО </w:t>
      </w:r>
      <w:r>
        <w:rPr>
          <w:rFonts w:ascii="Times New Roman" w:hAnsi="Times New Roman" w:cs="Times New Roman"/>
          <w:bCs/>
          <w:sz w:val="28"/>
          <w:szCs w:val="28"/>
        </w:rPr>
        <w:t>«</w:t>
      </w:r>
      <w:r w:rsidRPr="00950DC1">
        <w:rPr>
          <w:rFonts w:ascii="Times New Roman" w:hAnsi="Times New Roman" w:cs="Times New Roman"/>
          <w:bCs/>
          <w:sz w:val="28"/>
          <w:szCs w:val="28"/>
        </w:rPr>
        <w:t>Курортная клиника</w:t>
      </w:r>
      <w:r>
        <w:rPr>
          <w:rFonts w:ascii="Times New Roman" w:hAnsi="Times New Roman" w:cs="Times New Roman"/>
          <w:bCs/>
          <w:sz w:val="28"/>
          <w:szCs w:val="28"/>
        </w:rPr>
        <w:t>»</w:t>
      </w:r>
      <w:r w:rsidR="002F76A3">
        <w:rPr>
          <w:rFonts w:ascii="Times New Roman" w:hAnsi="Times New Roman" w:cs="Times New Roman"/>
          <w:bCs/>
          <w:sz w:val="28"/>
          <w:szCs w:val="28"/>
        </w:rPr>
        <w:t xml:space="preserve"> 22.12.2021 </w:t>
      </w:r>
      <w:r w:rsidRPr="00950DC1">
        <w:rPr>
          <w:rFonts w:ascii="Times New Roman" w:hAnsi="Times New Roman" w:cs="Times New Roman"/>
          <w:bCs/>
          <w:sz w:val="28"/>
          <w:szCs w:val="28"/>
        </w:rPr>
        <w:t>предоставлен отчет об использовании денежных средств субсидии, которые были направлены на приобретение материалов для ремонта гостиничных номеров.</w:t>
      </w:r>
    </w:p>
    <w:p w:rsidR="00814E47" w:rsidRPr="00950DC1" w:rsidRDefault="007378AB" w:rsidP="007378AB">
      <w:pPr>
        <w:spacing w:after="0" w:line="240" w:lineRule="auto"/>
        <w:ind w:left="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814E47" w:rsidRPr="00950DC1">
        <w:rPr>
          <w:rFonts w:ascii="Times New Roman" w:hAnsi="Times New Roman" w:cs="Times New Roman"/>
          <w:bCs/>
          <w:sz w:val="28"/>
          <w:szCs w:val="28"/>
        </w:rPr>
        <w:t>Поддержка в сфере образования.</w:t>
      </w:r>
    </w:p>
    <w:p w:rsidR="00814E47" w:rsidRPr="00950DC1" w:rsidRDefault="00814E47" w:rsidP="007378AB">
      <w:pPr>
        <w:spacing w:after="0" w:line="240" w:lineRule="auto"/>
        <w:ind w:firstLine="567"/>
        <w:contextualSpacing/>
        <w:jc w:val="both"/>
        <w:rPr>
          <w:rFonts w:ascii="Times New Roman" w:hAnsi="Times New Roman" w:cs="Times New Roman"/>
          <w:bCs/>
          <w:sz w:val="28"/>
          <w:szCs w:val="28"/>
        </w:rPr>
      </w:pPr>
      <w:r w:rsidRPr="00950DC1">
        <w:rPr>
          <w:rFonts w:ascii="Times New Roman" w:hAnsi="Times New Roman" w:cs="Times New Roman"/>
          <w:bCs/>
          <w:sz w:val="28"/>
          <w:szCs w:val="28"/>
        </w:rPr>
        <w:t xml:space="preserve">Для проведения обучающих мероприятий субъектов МСП на 2021 г. выделены лимиты в сумме 42,0 тысячи рублей. </w:t>
      </w:r>
    </w:p>
    <w:p w:rsidR="00814E47" w:rsidRPr="005062F6" w:rsidRDefault="00814E47" w:rsidP="007378AB">
      <w:pPr>
        <w:spacing w:after="0" w:line="240" w:lineRule="auto"/>
        <w:ind w:firstLine="567"/>
        <w:contextualSpacing/>
        <w:jc w:val="both"/>
        <w:rPr>
          <w:rFonts w:ascii="Times New Roman" w:hAnsi="Times New Roman" w:cs="Times New Roman"/>
          <w:bCs/>
          <w:sz w:val="28"/>
          <w:szCs w:val="28"/>
        </w:rPr>
      </w:pPr>
      <w:r w:rsidRPr="00950DC1">
        <w:rPr>
          <w:rFonts w:ascii="Times New Roman" w:hAnsi="Times New Roman" w:cs="Times New Roman"/>
          <w:bCs/>
          <w:sz w:val="28"/>
          <w:szCs w:val="28"/>
        </w:rPr>
        <w:lastRenderedPageBreak/>
        <w:t xml:space="preserve">Управлением по экономике и инвестициям администрации города-курорта Кисловодска организовано проведение обучения на курсах повышения квалификации: по программе </w:t>
      </w:r>
      <w:r>
        <w:rPr>
          <w:rFonts w:ascii="Times New Roman" w:hAnsi="Times New Roman" w:cs="Times New Roman"/>
          <w:bCs/>
          <w:sz w:val="28"/>
          <w:szCs w:val="28"/>
        </w:rPr>
        <w:t>«</w:t>
      </w:r>
      <w:r w:rsidRPr="00950DC1">
        <w:rPr>
          <w:rFonts w:ascii="Times New Roman" w:hAnsi="Times New Roman" w:cs="Times New Roman"/>
          <w:bCs/>
          <w:sz w:val="28"/>
          <w:szCs w:val="28"/>
        </w:rPr>
        <w:t>Техника пожарной безопасности</w:t>
      </w:r>
      <w:r>
        <w:rPr>
          <w:rFonts w:ascii="Times New Roman" w:hAnsi="Times New Roman" w:cs="Times New Roman"/>
          <w:bCs/>
          <w:sz w:val="28"/>
          <w:szCs w:val="28"/>
        </w:rPr>
        <w:t>»</w:t>
      </w:r>
      <w:r w:rsidRPr="00950DC1">
        <w:rPr>
          <w:rFonts w:ascii="Times New Roman" w:hAnsi="Times New Roman" w:cs="Times New Roman"/>
          <w:bCs/>
          <w:sz w:val="28"/>
          <w:szCs w:val="28"/>
        </w:rPr>
        <w:t xml:space="preserve"> и </w:t>
      </w:r>
      <w:r>
        <w:rPr>
          <w:rFonts w:ascii="Times New Roman" w:hAnsi="Times New Roman" w:cs="Times New Roman"/>
          <w:bCs/>
          <w:sz w:val="28"/>
          <w:szCs w:val="28"/>
        </w:rPr>
        <w:t>«</w:t>
      </w:r>
      <w:r w:rsidRPr="00950DC1">
        <w:rPr>
          <w:rFonts w:ascii="Times New Roman" w:hAnsi="Times New Roman" w:cs="Times New Roman"/>
          <w:bCs/>
          <w:sz w:val="28"/>
          <w:szCs w:val="28"/>
        </w:rPr>
        <w:t>Охрана труда</w:t>
      </w:r>
      <w:r>
        <w:rPr>
          <w:rFonts w:ascii="Times New Roman" w:hAnsi="Times New Roman" w:cs="Times New Roman"/>
          <w:bCs/>
          <w:sz w:val="28"/>
          <w:szCs w:val="28"/>
        </w:rPr>
        <w:t>»</w:t>
      </w:r>
      <w:r w:rsidRPr="00950DC1">
        <w:rPr>
          <w:rFonts w:ascii="Times New Roman" w:hAnsi="Times New Roman" w:cs="Times New Roman"/>
          <w:bCs/>
          <w:sz w:val="28"/>
          <w:szCs w:val="28"/>
        </w:rPr>
        <w:t xml:space="preserve">.  </w:t>
      </w:r>
      <w:proofErr w:type="gramStart"/>
      <w:r w:rsidRPr="00950DC1">
        <w:rPr>
          <w:rFonts w:ascii="Times New Roman" w:hAnsi="Times New Roman" w:cs="Times New Roman"/>
          <w:bCs/>
          <w:sz w:val="28"/>
          <w:szCs w:val="28"/>
        </w:rPr>
        <w:t>Обучение по курсу</w:t>
      </w:r>
      <w:proofErr w:type="gramEnd"/>
      <w:r w:rsidRPr="00950DC1">
        <w:rPr>
          <w:rFonts w:ascii="Times New Roman" w:hAnsi="Times New Roman" w:cs="Times New Roman"/>
          <w:bCs/>
          <w:sz w:val="28"/>
          <w:szCs w:val="28"/>
        </w:rPr>
        <w:t xml:space="preserve"> </w:t>
      </w:r>
      <w:r>
        <w:rPr>
          <w:rFonts w:ascii="Times New Roman" w:hAnsi="Times New Roman" w:cs="Times New Roman"/>
          <w:bCs/>
          <w:sz w:val="28"/>
          <w:szCs w:val="28"/>
        </w:rPr>
        <w:t>«</w:t>
      </w:r>
      <w:r w:rsidRPr="00950DC1">
        <w:rPr>
          <w:rFonts w:ascii="Times New Roman" w:hAnsi="Times New Roman" w:cs="Times New Roman"/>
          <w:bCs/>
          <w:sz w:val="28"/>
          <w:szCs w:val="28"/>
        </w:rPr>
        <w:t>Техника пожарной безопасности</w:t>
      </w:r>
      <w:r>
        <w:rPr>
          <w:rFonts w:ascii="Times New Roman" w:hAnsi="Times New Roman" w:cs="Times New Roman"/>
          <w:bCs/>
          <w:sz w:val="28"/>
          <w:szCs w:val="28"/>
        </w:rPr>
        <w:t>»</w:t>
      </w:r>
      <w:r w:rsidRPr="00950DC1">
        <w:rPr>
          <w:rFonts w:ascii="Times New Roman" w:hAnsi="Times New Roman" w:cs="Times New Roman"/>
          <w:bCs/>
          <w:sz w:val="28"/>
          <w:szCs w:val="28"/>
        </w:rPr>
        <w:t xml:space="preserve"> проведено для  22 представителей МСП, по курсу повышения квалификации </w:t>
      </w:r>
      <w:r>
        <w:rPr>
          <w:rFonts w:ascii="Times New Roman" w:hAnsi="Times New Roman" w:cs="Times New Roman"/>
          <w:bCs/>
          <w:sz w:val="28"/>
          <w:szCs w:val="28"/>
        </w:rPr>
        <w:t>«</w:t>
      </w:r>
      <w:r w:rsidRPr="00950DC1">
        <w:rPr>
          <w:rFonts w:ascii="Times New Roman" w:hAnsi="Times New Roman" w:cs="Times New Roman"/>
          <w:bCs/>
          <w:sz w:val="28"/>
          <w:szCs w:val="28"/>
        </w:rPr>
        <w:t>Охрана труда</w:t>
      </w:r>
      <w:r>
        <w:rPr>
          <w:rFonts w:ascii="Times New Roman" w:hAnsi="Times New Roman" w:cs="Times New Roman"/>
          <w:bCs/>
          <w:sz w:val="28"/>
          <w:szCs w:val="28"/>
        </w:rPr>
        <w:t>»</w:t>
      </w:r>
      <w:r w:rsidRPr="00950DC1">
        <w:rPr>
          <w:rFonts w:ascii="Times New Roman" w:hAnsi="Times New Roman" w:cs="Times New Roman"/>
          <w:bCs/>
          <w:sz w:val="28"/>
          <w:szCs w:val="28"/>
        </w:rPr>
        <w:t xml:space="preserve"> в количестве 20 чел. По окончании обучения предприниматели получили удостоверения установленного образца. Всего в 2021 г. мерами образовательной </w:t>
      </w:r>
      <w:r w:rsidRPr="005062F6">
        <w:rPr>
          <w:rFonts w:ascii="Times New Roman" w:hAnsi="Times New Roman" w:cs="Times New Roman"/>
          <w:bCs/>
          <w:sz w:val="28"/>
          <w:szCs w:val="28"/>
        </w:rPr>
        <w:t xml:space="preserve">поддержки воспользовались 42 представителя от субъектов МСП. Информация размещена на сайте администрации города-курорта Кисловодска: </w:t>
      </w:r>
      <w:hyperlink r:id="rId17" w:history="1">
        <w:r w:rsidRPr="005062F6">
          <w:rPr>
            <w:rFonts w:ascii="Times New Roman" w:hAnsi="Times New Roman" w:cs="Times New Roman"/>
            <w:bCs/>
            <w:sz w:val="28"/>
            <w:szCs w:val="28"/>
          </w:rPr>
          <w:t>https://kislovodsk-kurort.org/home/ispolnitelnaia-vlast/upravlenie-po-ekonomike-i-investitsiiam1532965164/podderzhka-malogo-i-srednego-predprinimatelstva</w:t>
        </w:r>
      </w:hyperlink>
      <w:r w:rsidRPr="005062F6">
        <w:rPr>
          <w:rFonts w:ascii="Times New Roman" w:hAnsi="Times New Roman" w:cs="Times New Roman"/>
          <w:bCs/>
          <w:sz w:val="28"/>
          <w:szCs w:val="28"/>
        </w:rPr>
        <w:t>.</w:t>
      </w:r>
    </w:p>
    <w:p w:rsidR="00814E47" w:rsidRPr="005062F6" w:rsidRDefault="007378AB" w:rsidP="007378AB">
      <w:pPr>
        <w:spacing w:after="0" w:line="240" w:lineRule="auto"/>
        <w:ind w:left="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814E47" w:rsidRPr="005062F6">
        <w:rPr>
          <w:rFonts w:ascii="Times New Roman" w:hAnsi="Times New Roman" w:cs="Times New Roman"/>
          <w:bCs/>
          <w:sz w:val="28"/>
          <w:szCs w:val="28"/>
        </w:rPr>
        <w:t>Имущественная поддержка.</w:t>
      </w:r>
    </w:p>
    <w:p w:rsidR="00814E47" w:rsidRPr="00950DC1" w:rsidRDefault="00814E47" w:rsidP="007378AB">
      <w:pPr>
        <w:spacing w:after="0" w:line="240" w:lineRule="auto"/>
        <w:ind w:firstLine="567"/>
        <w:jc w:val="both"/>
        <w:rPr>
          <w:rFonts w:ascii="Times New Roman" w:hAnsi="Times New Roman" w:cs="Times New Roman"/>
          <w:bCs/>
          <w:sz w:val="28"/>
          <w:szCs w:val="28"/>
        </w:rPr>
      </w:pPr>
      <w:r w:rsidRPr="00950DC1">
        <w:rPr>
          <w:rFonts w:ascii="Times New Roman" w:hAnsi="Times New Roman" w:cs="Times New Roman"/>
          <w:bCs/>
          <w:sz w:val="28"/>
          <w:szCs w:val="28"/>
        </w:rPr>
        <w:t>Поддержка оказывается в виде передачи во владение/пользование муниципального имущества, согласно решению Думы города-курорта Кисловодска от 24.06.2016 № 67-416, которым утвержден Перечень муниципального имущества городского округа города-курорта Кисловодска,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МСП и организациям, образующим инфраструктуру поддержки субъектов малого и среднего предпринимательства.</w:t>
      </w:r>
    </w:p>
    <w:p w:rsidR="00814E47" w:rsidRPr="00950DC1" w:rsidRDefault="00814E47" w:rsidP="007378AB">
      <w:pPr>
        <w:spacing w:after="0" w:line="240" w:lineRule="auto"/>
        <w:ind w:firstLine="567"/>
        <w:jc w:val="both"/>
        <w:rPr>
          <w:rFonts w:ascii="Times New Roman" w:hAnsi="Times New Roman" w:cs="Times New Roman"/>
          <w:bCs/>
          <w:sz w:val="28"/>
          <w:szCs w:val="28"/>
        </w:rPr>
      </w:pPr>
      <w:r w:rsidRPr="00950DC1">
        <w:rPr>
          <w:rFonts w:ascii="Times New Roman" w:hAnsi="Times New Roman" w:cs="Times New Roman"/>
          <w:bCs/>
          <w:sz w:val="28"/>
          <w:szCs w:val="28"/>
        </w:rPr>
        <w:t xml:space="preserve">В Перечень по состоянию на 01.01.2022 г. включено 3 муниципальных нежилых помещения, свободных для заключения договоров аренды. </w:t>
      </w:r>
    </w:p>
    <w:p w:rsidR="00814E47" w:rsidRPr="00950DC1" w:rsidRDefault="00814E47" w:rsidP="007378AB">
      <w:pPr>
        <w:spacing w:after="0" w:line="240" w:lineRule="auto"/>
        <w:ind w:firstLine="567"/>
        <w:jc w:val="both"/>
        <w:rPr>
          <w:rFonts w:ascii="Times New Roman" w:hAnsi="Times New Roman" w:cs="Times New Roman"/>
          <w:bCs/>
          <w:sz w:val="28"/>
          <w:szCs w:val="28"/>
        </w:rPr>
      </w:pPr>
      <w:r w:rsidRPr="00950DC1">
        <w:rPr>
          <w:rFonts w:ascii="Times New Roman" w:hAnsi="Times New Roman" w:cs="Times New Roman"/>
          <w:bCs/>
          <w:sz w:val="28"/>
          <w:szCs w:val="28"/>
        </w:rPr>
        <w:t xml:space="preserve">Итого на 2021 год на реализацию мероприятий подпрограммы </w:t>
      </w:r>
      <w:r>
        <w:rPr>
          <w:rFonts w:ascii="Times New Roman" w:hAnsi="Times New Roman" w:cs="Times New Roman"/>
          <w:bCs/>
          <w:sz w:val="28"/>
          <w:szCs w:val="28"/>
        </w:rPr>
        <w:t>«</w:t>
      </w:r>
      <w:r w:rsidRPr="00950DC1">
        <w:rPr>
          <w:rFonts w:ascii="Times New Roman" w:hAnsi="Times New Roman" w:cs="Times New Roman"/>
          <w:bCs/>
          <w:sz w:val="28"/>
          <w:szCs w:val="28"/>
        </w:rPr>
        <w:t>Развитие малого и среднего предпринимательства</w:t>
      </w:r>
      <w:r>
        <w:rPr>
          <w:rFonts w:ascii="Times New Roman" w:hAnsi="Times New Roman" w:cs="Times New Roman"/>
          <w:bCs/>
          <w:sz w:val="28"/>
          <w:szCs w:val="28"/>
        </w:rPr>
        <w:t>»</w:t>
      </w:r>
      <w:r w:rsidRPr="00950DC1">
        <w:rPr>
          <w:rFonts w:ascii="Times New Roman" w:hAnsi="Times New Roman" w:cs="Times New Roman"/>
          <w:bCs/>
          <w:sz w:val="28"/>
          <w:szCs w:val="28"/>
        </w:rPr>
        <w:t xml:space="preserve"> муниципальной программы </w:t>
      </w:r>
      <w:r>
        <w:rPr>
          <w:rFonts w:ascii="Times New Roman" w:hAnsi="Times New Roman" w:cs="Times New Roman"/>
          <w:bCs/>
          <w:sz w:val="28"/>
          <w:szCs w:val="28"/>
        </w:rPr>
        <w:t>«</w:t>
      </w:r>
      <w:r w:rsidRPr="00950DC1">
        <w:rPr>
          <w:rFonts w:ascii="Times New Roman" w:hAnsi="Times New Roman" w:cs="Times New Roman"/>
          <w:bCs/>
          <w:sz w:val="28"/>
          <w:szCs w:val="28"/>
        </w:rPr>
        <w:t>Экономическое развитие</w:t>
      </w:r>
      <w:r>
        <w:rPr>
          <w:rFonts w:ascii="Times New Roman" w:hAnsi="Times New Roman" w:cs="Times New Roman"/>
          <w:bCs/>
          <w:sz w:val="28"/>
          <w:szCs w:val="28"/>
        </w:rPr>
        <w:t>»</w:t>
      </w:r>
      <w:r w:rsidRPr="00950DC1">
        <w:rPr>
          <w:rFonts w:ascii="Times New Roman" w:hAnsi="Times New Roman" w:cs="Times New Roman"/>
          <w:bCs/>
          <w:sz w:val="28"/>
          <w:szCs w:val="28"/>
        </w:rPr>
        <w:t xml:space="preserve"> предусмотрено 105,0 тысяч р</w:t>
      </w:r>
      <w:r w:rsidR="00286100">
        <w:rPr>
          <w:rFonts w:ascii="Times New Roman" w:hAnsi="Times New Roman" w:cs="Times New Roman"/>
          <w:bCs/>
          <w:sz w:val="28"/>
          <w:szCs w:val="28"/>
        </w:rPr>
        <w:t>ублей средств местного бюджета,</w:t>
      </w:r>
      <w:r w:rsidRPr="00950DC1">
        <w:rPr>
          <w:rFonts w:ascii="Times New Roman" w:hAnsi="Times New Roman" w:cs="Times New Roman"/>
          <w:bCs/>
          <w:sz w:val="28"/>
          <w:szCs w:val="28"/>
        </w:rPr>
        <w:t xml:space="preserve"> кассовое исполнение составило 102,594 тысяч рублей (97,7 % от плановых значений). Мерами муниципальной поддержки воспользовались в 2021 году 75 представителей МСП </w:t>
      </w:r>
      <w:proofErr w:type="spellStart"/>
      <w:r w:rsidRPr="00950DC1">
        <w:rPr>
          <w:rFonts w:ascii="Times New Roman" w:hAnsi="Times New Roman" w:cs="Times New Roman"/>
          <w:bCs/>
          <w:sz w:val="28"/>
          <w:szCs w:val="28"/>
        </w:rPr>
        <w:t>г</w:t>
      </w:r>
      <w:proofErr w:type="gramStart"/>
      <w:r w:rsidRPr="00950DC1">
        <w:rPr>
          <w:rFonts w:ascii="Times New Roman" w:hAnsi="Times New Roman" w:cs="Times New Roman"/>
          <w:bCs/>
          <w:sz w:val="28"/>
          <w:szCs w:val="28"/>
        </w:rPr>
        <w:t>.К</w:t>
      </w:r>
      <w:proofErr w:type="gramEnd"/>
      <w:r w:rsidRPr="00950DC1">
        <w:rPr>
          <w:rFonts w:ascii="Times New Roman" w:hAnsi="Times New Roman" w:cs="Times New Roman"/>
          <w:bCs/>
          <w:sz w:val="28"/>
          <w:szCs w:val="28"/>
        </w:rPr>
        <w:t>исловодска</w:t>
      </w:r>
      <w:proofErr w:type="spellEnd"/>
      <w:r w:rsidRPr="00950DC1">
        <w:rPr>
          <w:rFonts w:ascii="Times New Roman" w:hAnsi="Times New Roman" w:cs="Times New Roman"/>
          <w:bCs/>
          <w:sz w:val="28"/>
          <w:szCs w:val="28"/>
        </w:rPr>
        <w:t>. Все запланированные в муниципальной программе мероприятия по поддержке МСП выполнены в полном объеме.</w:t>
      </w:r>
    </w:p>
    <w:p w:rsidR="007343E7" w:rsidRPr="00BA6491" w:rsidRDefault="007343E7" w:rsidP="007378AB">
      <w:pPr>
        <w:spacing w:after="0" w:line="240" w:lineRule="auto"/>
        <w:ind w:firstLine="567"/>
        <w:jc w:val="both"/>
        <w:rPr>
          <w:rFonts w:ascii="Times New Roman" w:hAnsi="Times New Roman" w:cs="Times New Roman"/>
          <w:color w:val="FF0000"/>
          <w:sz w:val="28"/>
          <w:szCs w:val="28"/>
          <w:highlight w:val="yellow"/>
        </w:rPr>
      </w:pPr>
    </w:p>
    <w:p w:rsidR="005A6044" w:rsidRDefault="00A85B03" w:rsidP="007378AB">
      <w:pPr>
        <w:spacing w:after="0" w:line="240" w:lineRule="auto"/>
        <w:ind w:firstLine="567"/>
        <w:jc w:val="both"/>
        <w:rPr>
          <w:rFonts w:ascii="Times New Roman" w:hAnsi="Times New Roman" w:cs="Times New Roman"/>
          <w:bCs/>
          <w:sz w:val="28"/>
          <w:szCs w:val="28"/>
        </w:rPr>
      </w:pPr>
      <w:r w:rsidRPr="00814514">
        <w:rPr>
          <w:rFonts w:ascii="Times New Roman" w:hAnsi="Times New Roman" w:cs="Times New Roman"/>
          <w:bCs/>
          <w:sz w:val="28"/>
          <w:szCs w:val="28"/>
        </w:rPr>
        <w:t>5</w:t>
      </w:r>
      <w:r w:rsidR="005A6044" w:rsidRPr="00814514">
        <w:rPr>
          <w:rFonts w:ascii="Times New Roman" w:hAnsi="Times New Roman" w:cs="Times New Roman"/>
          <w:bCs/>
          <w:sz w:val="28"/>
          <w:szCs w:val="28"/>
        </w:rPr>
        <w:t>.5. Строительство и обеспечение жильем населения.</w:t>
      </w:r>
    </w:p>
    <w:p w:rsidR="0089249E" w:rsidRPr="007E1260" w:rsidRDefault="0089249E" w:rsidP="0089249E">
      <w:pPr>
        <w:spacing w:after="0" w:line="240" w:lineRule="auto"/>
        <w:ind w:firstLine="709"/>
        <w:rPr>
          <w:rFonts w:ascii="Times New Roman" w:hAnsi="Times New Roman"/>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6"/>
        <w:gridCol w:w="2038"/>
      </w:tblGrid>
      <w:tr w:rsidR="0089249E" w:rsidRPr="007E1260" w:rsidTr="0089249E">
        <w:tc>
          <w:tcPr>
            <w:tcW w:w="7176"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rPr>
                <w:rFonts w:ascii="Times New Roman" w:hAnsi="Times New Roman"/>
                <w:sz w:val="24"/>
                <w:szCs w:val="28"/>
              </w:rPr>
            </w:pPr>
            <w:r w:rsidRPr="007E1260">
              <w:rPr>
                <w:rFonts w:ascii="Times New Roman" w:hAnsi="Times New Roman"/>
                <w:sz w:val="24"/>
                <w:szCs w:val="28"/>
              </w:rPr>
              <w:t>Введено в эксплуатацию:</w:t>
            </w:r>
          </w:p>
        </w:tc>
        <w:tc>
          <w:tcPr>
            <w:tcW w:w="2038"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jc w:val="center"/>
              <w:rPr>
                <w:rFonts w:ascii="Times New Roman" w:hAnsi="Times New Roman"/>
                <w:sz w:val="24"/>
                <w:szCs w:val="24"/>
              </w:rPr>
            </w:pPr>
          </w:p>
        </w:tc>
      </w:tr>
      <w:tr w:rsidR="0089249E" w:rsidRPr="007E1260" w:rsidTr="0089249E">
        <w:tc>
          <w:tcPr>
            <w:tcW w:w="7176"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rPr>
                <w:rFonts w:ascii="Times New Roman" w:hAnsi="Times New Roman"/>
                <w:sz w:val="24"/>
                <w:szCs w:val="28"/>
              </w:rPr>
            </w:pPr>
            <w:r w:rsidRPr="007E1260">
              <w:rPr>
                <w:rFonts w:ascii="Times New Roman" w:hAnsi="Times New Roman"/>
                <w:sz w:val="24"/>
                <w:szCs w:val="28"/>
              </w:rPr>
              <w:t>промышленных объектов</w:t>
            </w:r>
          </w:p>
        </w:tc>
        <w:tc>
          <w:tcPr>
            <w:tcW w:w="2038"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jc w:val="center"/>
              <w:rPr>
                <w:rFonts w:ascii="Times New Roman" w:hAnsi="Times New Roman"/>
                <w:sz w:val="24"/>
                <w:szCs w:val="28"/>
              </w:rPr>
            </w:pPr>
            <w:r>
              <w:rPr>
                <w:rFonts w:ascii="Times New Roman" w:hAnsi="Times New Roman"/>
                <w:sz w:val="24"/>
                <w:szCs w:val="28"/>
              </w:rPr>
              <w:t>1</w:t>
            </w:r>
          </w:p>
        </w:tc>
      </w:tr>
      <w:tr w:rsidR="0089249E" w:rsidRPr="007E1260" w:rsidTr="0089249E">
        <w:tc>
          <w:tcPr>
            <w:tcW w:w="7176"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rPr>
                <w:rFonts w:ascii="Times New Roman" w:hAnsi="Times New Roman"/>
                <w:sz w:val="24"/>
                <w:szCs w:val="28"/>
              </w:rPr>
            </w:pPr>
            <w:r w:rsidRPr="007E1260">
              <w:rPr>
                <w:rFonts w:ascii="Times New Roman" w:hAnsi="Times New Roman"/>
                <w:sz w:val="24"/>
                <w:szCs w:val="28"/>
              </w:rPr>
              <w:t>торговых предприятий</w:t>
            </w:r>
          </w:p>
        </w:tc>
        <w:tc>
          <w:tcPr>
            <w:tcW w:w="2038"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jc w:val="center"/>
              <w:rPr>
                <w:rFonts w:ascii="Times New Roman" w:hAnsi="Times New Roman"/>
                <w:sz w:val="24"/>
                <w:szCs w:val="24"/>
              </w:rPr>
            </w:pPr>
            <w:r>
              <w:rPr>
                <w:rFonts w:ascii="Times New Roman" w:hAnsi="Times New Roman"/>
                <w:sz w:val="24"/>
                <w:szCs w:val="24"/>
              </w:rPr>
              <w:t>3</w:t>
            </w:r>
          </w:p>
        </w:tc>
      </w:tr>
      <w:tr w:rsidR="0089249E" w:rsidRPr="007E1260" w:rsidTr="0089249E">
        <w:tc>
          <w:tcPr>
            <w:tcW w:w="7176"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rPr>
                <w:rFonts w:ascii="Times New Roman" w:hAnsi="Times New Roman"/>
                <w:sz w:val="24"/>
                <w:szCs w:val="28"/>
              </w:rPr>
            </w:pPr>
            <w:r w:rsidRPr="007E1260">
              <w:rPr>
                <w:rFonts w:ascii="Times New Roman" w:hAnsi="Times New Roman"/>
                <w:sz w:val="24"/>
                <w:szCs w:val="28"/>
              </w:rPr>
              <w:t xml:space="preserve">социальных объектов </w:t>
            </w:r>
          </w:p>
        </w:tc>
        <w:tc>
          <w:tcPr>
            <w:tcW w:w="2038"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jc w:val="center"/>
              <w:rPr>
                <w:rFonts w:ascii="Times New Roman" w:hAnsi="Times New Roman"/>
                <w:sz w:val="24"/>
                <w:szCs w:val="24"/>
              </w:rPr>
            </w:pPr>
            <w:r>
              <w:rPr>
                <w:rFonts w:ascii="Times New Roman" w:hAnsi="Times New Roman"/>
                <w:sz w:val="24"/>
                <w:szCs w:val="24"/>
              </w:rPr>
              <w:t>3</w:t>
            </w:r>
          </w:p>
        </w:tc>
      </w:tr>
      <w:tr w:rsidR="0089249E" w:rsidRPr="007E1260" w:rsidTr="0089249E">
        <w:tc>
          <w:tcPr>
            <w:tcW w:w="7176"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rPr>
                <w:rFonts w:ascii="Times New Roman" w:hAnsi="Times New Roman"/>
                <w:sz w:val="24"/>
                <w:szCs w:val="28"/>
              </w:rPr>
            </w:pPr>
            <w:r w:rsidRPr="007E1260">
              <w:rPr>
                <w:rFonts w:ascii="Times New Roman" w:hAnsi="Times New Roman"/>
                <w:sz w:val="24"/>
                <w:szCs w:val="28"/>
              </w:rPr>
              <w:t>санаторно-курортных объектов</w:t>
            </w:r>
          </w:p>
        </w:tc>
        <w:tc>
          <w:tcPr>
            <w:tcW w:w="2038"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jc w:val="center"/>
              <w:rPr>
                <w:rFonts w:ascii="Times New Roman" w:hAnsi="Times New Roman"/>
                <w:sz w:val="24"/>
                <w:szCs w:val="24"/>
              </w:rPr>
            </w:pPr>
            <w:r>
              <w:rPr>
                <w:rFonts w:ascii="Times New Roman" w:hAnsi="Times New Roman"/>
                <w:sz w:val="24"/>
                <w:szCs w:val="24"/>
              </w:rPr>
              <w:t>1</w:t>
            </w:r>
          </w:p>
        </w:tc>
      </w:tr>
      <w:tr w:rsidR="0089249E" w:rsidRPr="007E1260" w:rsidTr="0089249E">
        <w:tc>
          <w:tcPr>
            <w:tcW w:w="7176"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rPr>
                <w:rFonts w:ascii="Times New Roman" w:hAnsi="Times New Roman"/>
                <w:sz w:val="24"/>
                <w:szCs w:val="28"/>
              </w:rPr>
            </w:pPr>
            <w:r>
              <w:rPr>
                <w:rFonts w:ascii="Times New Roman" w:hAnsi="Times New Roman"/>
                <w:sz w:val="24"/>
                <w:szCs w:val="28"/>
              </w:rPr>
              <w:t xml:space="preserve">Многоквартирных </w:t>
            </w:r>
            <w:r w:rsidRPr="007E1260">
              <w:rPr>
                <w:rFonts w:ascii="Times New Roman" w:hAnsi="Times New Roman"/>
                <w:sz w:val="24"/>
                <w:szCs w:val="28"/>
              </w:rPr>
              <w:t xml:space="preserve">жилых домов </w:t>
            </w:r>
          </w:p>
        </w:tc>
        <w:tc>
          <w:tcPr>
            <w:tcW w:w="2038"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jc w:val="center"/>
              <w:rPr>
                <w:rFonts w:ascii="Times New Roman" w:hAnsi="Times New Roman"/>
                <w:sz w:val="24"/>
                <w:szCs w:val="24"/>
              </w:rPr>
            </w:pPr>
            <w:r>
              <w:rPr>
                <w:rFonts w:ascii="Times New Roman" w:hAnsi="Times New Roman"/>
                <w:sz w:val="24"/>
                <w:szCs w:val="24"/>
              </w:rPr>
              <w:t>4</w:t>
            </w:r>
          </w:p>
        </w:tc>
      </w:tr>
      <w:tr w:rsidR="0089249E" w:rsidRPr="007E1260" w:rsidTr="0089249E">
        <w:tc>
          <w:tcPr>
            <w:tcW w:w="7176"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rPr>
                <w:rFonts w:ascii="Times New Roman" w:hAnsi="Times New Roman"/>
                <w:sz w:val="24"/>
                <w:szCs w:val="28"/>
              </w:rPr>
            </w:pPr>
            <w:r w:rsidRPr="007E1260">
              <w:rPr>
                <w:rFonts w:ascii="Times New Roman" w:hAnsi="Times New Roman"/>
                <w:sz w:val="24"/>
                <w:szCs w:val="28"/>
              </w:rPr>
              <w:t>Домов построенных индивидуальным способом</w:t>
            </w:r>
          </w:p>
        </w:tc>
        <w:tc>
          <w:tcPr>
            <w:tcW w:w="2038"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jc w:val="center"/>
              <w:rPr>
                <w:rFonts w:ascii="Times New Roman" w:hAnsi="Times New Roman"/>
                <w:sz w:val="24"/>
                <w:szCs w:val="24"/>
              </w:rPr>
            </w:pPr>
            <w:r>
              <w:rPr>
                <w:rFonts w:ascii="Times New Roman" w:hAnsi="Times New Roman"/>
                <w:sz w:val="24"/>
                <w:szCs w:val="24"/>
              </w:rPr>
              <w:t>12</w:t>
            </w:r>
          </w:p>
        </w:tc>
      </w:tr>
      <w:tr w:rsidR="0089249E" w:rsidRPr="007E1260" w:rsidTr="0089249E">
        <w:tc>
          <w:tcPr>
            <w:tcW w:w="7176"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rPr>
                <w:rFonts w:ascii="Times New Roman" w:hAnsi="Times New Roman"/>
                <w:sz w:val="24"/>
                <w:szCs w:val="28"/>
              </w:rPr>
            </w:pPr>
            <w:r w:rsidRPr="007E1260">
              <w:rPr>
                <w:rFonts w:ascii="Times New Roman" w:hAnsi="Times New Roman"/>
                <w:sz w:val="24"/>
                <w:szCs w:val="28"/>
              </w:rPr>
              <w:t>Квартир</w:t>
            </w:r>
          </w:p>
        </w:tc>
        <w:tc>
          <w:tcPr>
            <w:tcW w:w="2038"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jc w:val="center"/>
              <w:rPr>
                <w:rFonts w:ascii="Times New Roman" w:hAnsi="Times New Roman"/>
                <w:sz w:val="24"/>
                <w:szCs w:val="28"/>
              </w:rPr>
            </w:pPr>
            <w:r>
              <w:rPr>
                <w:rFonts w:ascii="Times New Roman" w:hAnsi="Times New Roman"/>
                <w:sz w:val="24"/>
                <w:szCs w:val="28"/>
              </w:rPr>
              <w:t>785</w:t>
            </w:r>
          </w:p>
        </w:tc>
      </w:tr>
      <w:tr w:rsidR="0089249E" w:rsidRPr="007E1260" w:rsidTr="0089249E">
        <w:tc>
          <w:tcPr>
            <w:tcW w:w="7176"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rPr>
                <w:rFonts w:ascii="Times New Roman" w:hAnsi="Times New Roman"/>
                <w:sz w:val="24"/>
                <w:szCs w:val="28"/>
              </w:rPr>
            </w:pPr>
            <w:r w:rsidRPr="007E1260">
              <w:rPr>
                <w:rFonts w:ascii="Times New Roman" w:hAnsi="Times New Roman"/>
                <w:sz w:val="24"/>
                <w:szCs w:val="28"/>
              </w:rPr>
              <w:t xml:space="preserve">в </w:t>
            </w:r>
            <w:proofErr w:type="spellStart"/>
            <w:r w:rsidRPr="007E1260">
              <w:rPr>
                <w:rFonts w:ascii="Times New Roman" w:hAnsi="Times New Roman"/>
                <w:sz w:val="24"/>
                <w:szCs w:val="28"/>
              </w:rPr>
              <w:t>т.ч</w:t>
            </w:r>
            <w:proofErr w:type="spellEnd"/>
            <w:r w:rsidRPr="007E1260">
              <w:rPr>
                <w:rFonts w:ascii="Times New Roman" w:hAnsi="Times New Roman"/>
                <w:sz w:val="24"/>
                <w:szCs w:val="28"/>
              </w:rPr>
              <w:t xml:space="preserve">. </w:t>
            </w:r>
            <w:proofErr w:type="gramStart"/>
            <w:r w:rsidRPr="007E1260">
              <w:rPr>
                <w:rFonts w:ascii="Times New Roman" w:hAnsi="Times New Roman"/>
                <w:sz w:val="24"/>
                <w:szCs w:val="28"/>
              </w:rPr>
              <w:t>построенных</w:t>
            </w:r>
            <w:proofErr w:type="gramEnd"/>
            <w:r w:rsidRPr="007E1260">
              <w:rPr>
                <w:rFonts w:ascii="Times New Roman" w:hAnsi="Times New Roman"/>
                <w:sz w:val="24"/>
                <w:szCs w:val="28"/>
              </w:rPr>
              <w:t xml:space="preserve"> индивидуальным способом:</w:t>
            </w:r>
          </w:p>
        </w:tc>
        <w:tc>
          <w:tcPr>
            <w:tcW w:w="2038"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jc w:val="center"/>
              <w:rPr>
                <w:rFonts w:ascii="Times New Roman" w:hAnsi="Times New Roman"/>
                <w:sz w:val="24"/>
                <w:szCs w:val="24"/>
              </w:rPr>
            </w:pPr>
            <w:r>
              <w:rPr>
                <w:rFonts w:ascii="Times New Roman" w:hAnsi="Times New Roman"/>
                <w:sz w:val="24"/>
                <w:szCs w:val="24"/>
              </w:rPr>
              <w:t>12</w:t>
            </w:r>
          </w:p>
        </w:tc>
      </w:tr>
      <w:tr w:rsidR="0089249E" w:rsidRPr="007E1260" w:rsidTr="0089249E">
        <w:tc>
          <w:tcPr>
            <w:tcW w:w="7176"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rPr>
                <w:rFonts w:ascii="Times New Roman" w:hAnsi="Times New Roman"/>
                <w:sz w:val="24"/>
                <w:szCs w:val="28"/>
              </w:rPr>
            </w:pPr>
            <w:r>
              <w:rPr>
                <w:rFonts w:ascii="Times New Roman" w:hAnsi="Times New Roman"/>
                <w:sz w:val="24"/>
                <w:szCs w:val="28"/>
              </w:rPr>
              <w:t>Общей</w:t>
            </w:r>
            <w:r w:rsidRPr="007E1260">
              <w:rPr>
                <w:rFonts w:ascii="Times New Roman" w:hAnsi="Times New Roman"/>
                <w:sz w:val="24"/>
                <w:szCs w:val="28"/>
              </w:rPr>
              <w:t xml:space="preserve"> площадью (</w:t>
            </w:r>
            <w:proofErr w:type="spellStart"/>
            <w:r w:rsidRPr="007E1260">
              <w:rPr>
                <w:rFonts w:ascii="Times New Roman" w:hAnsi="Times New Roman"/>
                <w:sz w:val="24"/>
                <w:szCs w:val="28"/>
              </w:rPr>
              <w:t>кв</w:t>
            </w:r>
            <w:proofErr w:type="gramStart"/>
            <w:r w:rsidRPr="007E1260">
              <w:rPr>
                <w:rFonts w:ascii="Times New Roman" w:hAnsi="Times New Roman"/>
                <w:sz w:val="24"/>
                <w:szCs w:val="28"/>
              </w:rPr>
              <w:t>.м</w:t>
            </w:r>
            <w:proofErr w:type="spellEnd"/>
            <w:proofErr w:type="gramEnd"/>
            <w:r w:rsidRPr="007E1260">
              <w:rPr>
                <w:rFonts w:ascii="Times New Roman" w:hAnsi="Times New Roman"/>
                <w:sz w:val="24"/>
                <w:szCs w:val="28"/>
              </w:rPr>
              <w:t>)</w:t>
            </w:r>
          </w:p>
        </w:tc>
        <w:tc>
          <w:tcPr>
            <w:tcW w:w="2038"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jc w:val="center"/>
              <w:rPr>
                <w:rFonts w:ascii="Times New Roman" w:hAnsi="Times New Roman"/>
                <w:sz w:val="24"/>
                <w:szCs w:val="28"/>
              </w:rPr>
            </w:pPr>
            <w:r>
              <w:rPr>
                <w:rFonts w:ascii="Times New Roman" w:hAnsi="Times New Roman"/>
                <w:sz w:val="24"/>
                <w:szCs w:val="28"/>
              </w:rPr>
              <w:t>55506,8</w:t>
            </w:r>
          </w:p>
        </w:tc>
      </w:tr>
      <w:tr w:rsidR="0089249E" w:rsidRPr="007E1260" w:rsidTr="0089249E">
        <w:tc>
          <w:tcPr>
            <w:tcW w:w="7176"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rPr>
                <w:rFonts w:ascii="Times New Roman" w:hAnsi="Times New Roman"/>
                <w:sz w:val="24"/>
                <w:szCs w:val="28"/>
              </w:rPr>
            </w:pPr>
            <w:r w:rsidRPr="007E1260">
              <w:rPr>
                <w:rFonts w:ascii="Times New Roman" w:hAnsi="Times New Roman"/>
                <w:sz w:val="24"/>
                <w:szCs w:val="28"/>
              </w:rPr>
              <w:t xml:space="preserve">в </w:t>
            </w:r>
            <w:proofErr w:type="spellStart"/>
            <w:r w:rsidRPr="007E1260">
              <w:rPr>
                <w:rFonts w:ascii="Times New Roman" w:hAnsi="Times New Roman"/>
                <w:sz w:val="24"/>
                <w:szCs w:val="28"/>
              </w:rPr>
              <w:t>т.ч</w:t>
            </w:r>
            <w:proofErr w:type="spellEnd"/>
            <w:r w:rsidRPr="007E1260">
              <w:rPr>
                <w:rFonts w:ascii="Times New Roman" w:hAnsi="Times New Roman"/>
                <w:sz w:val="24"/>
                <w:szCs w:val="28"/>
              </w:rPr>
              <w:t xml:space="preserve">. </w:t>
            </w:r>
            <w:proofErr w:type="gramStart"/>
            <w:r w:rsidRPr="007E1260">
              <w:rPr>
                <w:rFonts w:ascii="Times New Roman" w:hAnsi="Times New Roman"/>
                <w:sz w:val="24"/>
                <w:szCs w:val="28"/>
              </w:rPr>
              <w:t>построенных</w:t>
            </w:r>
            <w:proofErr w:type="gramEnd"/>
            <w:r w:rsidRPr="007E1260">
              <w:rPr>
                <w:rFonts w:ascii="Times New Roman" w:hAnsi="Times New Roman"/>
                <w:sz w:val="24"/>
                <w:szCs w:val="28"/>
              </w:rPr>
              <w:t xml:space="preserve"> индивидуальным способом:</w:t>
            </w:r>
          </w:p>
        </w:tc>
        <w:tc>
          <w:tcPr>
            <w:tcW w:w="2038" w:type="dxa"/>
            <w:tcBorders>
              <w:top w:val="single" w:sz="4" w:space="0" w:color="auto"/>
              <w:left w:val="single" w:sz="4" w:space="0" w:color="auto"/>
              <w:bottom w:val="single" w:sz="4" w:space="0" w:color="auto"/>
              <w:right w:val="single" w:sz="4" w:space="0" w:color="auto"/>
            </w:tcBorders>
          </w:tcPr>
          <w:p w:rsidR="0089249E" w:rsidRPr="007E1260" w:rsidRDefault="0089249E" w:rsidP="0089249E">
            <w:pPr>
              <w:spacing w:after="0" w:line="240" w:lineRule="auto"/>
              <w:jc w:val="center"/>
              <w:rPr>
                <w:rFonts w:ascii="Times New Roman" w:hAnsi="Times New Roman"/>
                <w:sz w:val="24"/>
                <w:szCs w:val="24"/>
              </w:rPr>
            </w:pPr>
            <w:r>
              <w:rPr>
                <w:rFonts w:ascii="Times New Roman" w:hAnsi="Times New Roman"/>
                <w:sz w:val="24"/>
                <w:szCs w:val="24"/>
              </w:rPr>
              <w:t>2639,7</w:t>
            </w:r>
          </w:p>
        </w:tc>
      </w:tr>
    </w:tbl>
    <w:p w:rsidR="0089249E" w:rsidRPr="007E1260" w:rsidRDefault="0089249E" w:rsidP="0089249E">
      <w:pPr>
        <w:spacing w:after="0" w:line="240" w:lineRule="auto"/>
        <w:rPr>
          <w:rFonts w:ascii="Times New Roman" w:hAnsi="Times New Roman"/>
          <w:b/>
          <w:sz w:val="24"/>
          <w:szCs w:val="24"/>
        </w:rPr>
      </w:pPr>
    </w:p>
    <w:p w:rsidR="0089249E" w:rsidRPr="007E1260" w:rsidRDefault="0089249E" w:rsidP="0089249E">
      <w:pPr>
        <w:spacing w:after="0" w:line="240" w:lineRule="auto"/>
        <w:jc w:val="center"/>
        <w:rPr>
          <w:rFonts w:ascii="Times New Roman" w:hAnsi="Times New Roman"/>
          <w:b/>
          <w:i/>
          <w:sz w:val="28"/>
          <w:szCs w:val="24"/>
        </w:rPr>
      </w:pPr>
      <w:r>
        <w:rPr>
          <w:rFonts w:ascii="Times New Roman" w:hAnsi="Times New Roman"/>
          <w:b/>
          <w:i/>
          <w:sz w:val="28"/>
          <w:szCs w:val="24"/>
        </w:rPr>
        <w:t>Общая</w:t>
      </w:r>
      <w:r w:rsidRPr="007E1260">
        <w:rPr>
          <w:rFonts w:ascii="Times New Roman" w:hAnsi="Times New Roman"/>
          <w:b/>
          <w:i/>
          <w:sz w:val="28"/>
          <w:szCs w:val="24"/>
        </w:rPr>
        <w:t xml:space="preserve"> площадь жилья,</w:t>
      </w:r>
    </w:p>
    <w:p w:rsidR="0089249E" w:rsidRPr="007E1260" w:rsidRDefault="0089249E" w:rsidP="0089249E">
      <w:pPr>
        <w:spacing w:after="0" w:line="240" w:lineRule="auto"/>
        <w:jc w:val="center"/>
        <w:rPr>
          <w:rFonts w:ascii="Times New Roman" w:hAnsi="Times New Roman"/>
          <w:b/>
          <w:i/>
          <w:sz w:val="28"/>
          <w:szCs w:val="24"/>
        </w:rPr>
      </w:pPr>
      <w:r w:rsidRPr="007E1260">
        <w:rPr>
          <w:rFonts w:ascii="Times New Roman" w:hAnsi="Times New Roman"/>
          <w:b/>
          <w:i/>
          <w:sz w:val="28"/>
          <w:szCs w:val="24"/>
        </w:rPr>
        <w:lastRenderedPageBreak/>
        <w:t>возведенного всеми способами строительства</w:t>
      </w:r>
    </w:p>
    <w:p w:rsidR="0089249E" w:rsidRPr="007E1260" w:rsidRDefault="0089249E" w:rsidP="0089249E">
      <w:pPr>
        <w:spacing w:after="0" w:line="240" w:lineRule="auto"/>
        <w:jc w:val="right"/>
        <w:rPr>
          <w:rFonts w:ascii="Times New Roman" w:hAnsi="Times New Roman"/>
          <w:sz w:val="20"/>
          <w:szCs w:val="24"/>
        </w:rPr>
      </w:pPr>
      <w:r w:rsidRPr="007E1260">
        <w:rPr>
          <w:rFonts w:ascii="Times New Roman" w:hAnsi="Times New Roman"/>
          <w:sz w:val="24"/>
          <w:szCs w:val="24"/>
        </w:rPr>
        <w:t xml:space="preserve">         (тыс. кв. м)</w:t>
      </w:r>
    </w:p>
    <w:tbl>
      <w:tblPr>
        <w:tblStyle w:val="-4111"/>
        <w:tblW w:w="9040" w:type="dxa"/>
        <w:jc w:val="center"/>
        <w:tblInd w:w="-2436" w:type="dxa"/>
        <w:tblLayout w:type="fixed"/>
        <w:tblLook w:val="04A0" w:firstRow="1" w:lastRow="0" w:firstColumn="1" w:lastColumn="0" w:noHBand="0" w:noVBand="1"/>
      </w:tblPr>
      <w:tblGrid>
        <w:gridCol w:w="4141"/>
        <w:gridCol w:w="1368"/>
        <w:gridCol w:w="1134"/>
        <w:gridCol w:w="1134"/>
        <w:gridCol w:w="1263"/>
      </w:tblGrid>
      <w:tr w:rsidR="0089249E" w:rsidRPr="007E1260" w:rsidTr="00BC72E7">
        <w:trPr>
          <w:cnfStyle w:val="100000000000" w:firstRow="1" w:lastRow="0" w:firstColumn="0" w:lastColumn="0" w:oddVBand="0" w:evenVBand="0" w:oddHBand="0"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4141" w:type="dxa"/>
            <w:hideMark/>
          </w:tcPr>
          <w:p w:rsidR="0089249E" w:rsidRPr="007E1260" w:rsidRDefault="0089249E" w:rsidP="0089249E">
            <w:pPr>
              <w:jc w:val="center"/>
              <w:rPr>
                <w:sz w:val="24"/>
                <w:szCs w:val="24"/>
              </w:rPr>
            </w:pPr>
          </w:p>
        </w:tc>
        <w:tc>
          <w:tcPr>
            <w:tcW w:w="1368" w:type="dxa"/>
            <w:vAlign w:val="center"/>
          </w:tcPr>
          <w:p w:rsidR="0089249E" w:rsidRPr="007E1260" w:rsidRDefault="0089249E" w:rsidP="0089249E">
            <w:pPr>
              <w:jc w:val="center"/>
              <w:cnfStyle w:val="100000000000" w:firstRow="1" w:lastRow="0" w:firstColumn="0" w:lastColumn="0" w:oddVBand="0" w:evenVBand="0" w:oddHBand="0" w:evenHBand="0" w:firstRowFirstColumn="0" w:firstRowLastColumn="0" w:lastRowFirstColumn="0" w:lastRowLastColumn="0"/>
              <w:rPr>
                <w:sz w:val="24"/>
                <w:szCs w:val="24"/>
              </w:rPr>
            </w:pPr>
            <w:r w:rsidRPr="007E1260">
              <w:rPr>
                <w:sz w:val="24"/>
                <w:szCs w:val="24"/>
              </w:rPr>
              <w:t>2018 г.</w:t>
            </w:r>
          </w:p>
        </w:tc>
        <w:tc>
          <w:tcPr>
            <w:tcW w:w="1134" w:type="dxa"/>
          </w:tcPr>
          <w:p w:rsidR="0089249E" w:rsidRDefault="0089249E" w:rsidP="0089249E">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2019</w:t>
            </w:r>
          </w:p>
          <w:p w:rsidR="0089249E" w:rsidRDefault="0089249E" w:rsidP="0089249E">
            <w:pPr>
              <w:jc w:val="center"/>
              <w:cnfStyle w:val="100000000000" w:firstRow="1" w:lastRow="0" w:firstColumn="0" w:lastColumn="0" w:oddVBand="0" w:evenVBand="0" w:oddHBand="0" w:evenHBand="0" w:firstRowFirstColumn="0" w:firstRowLastColumn="0" w:lastRowFirstColumn="0" w:lastRowLastColumn="0"/>
              <w:rPr>
                <w:sz w:val="24"/>
                <w:szCs w:val="24"/>
              </w:rPr>
            </w:pPr>
            <w:proofErr w:type="gramStart"/>
            <w:r>
              <w:rPr>
                <w:sz w:val="24"/>
                <w:szCs w:val="24"/>
              </w:rPr>
              <w:t>г</w:t>
            </w:r>
            <w:proofErr w:type="gramEnd"/>
            <w:r>
              <w:rPr>
                <w:sz w:val="24"/>
                <w:szCs w:val="24"/>
              </w:rPr>
              <w:t>.</w:t>
            </w:r>
          </w:p>
        </w:tc>
        <w:tc>
          <w:tcPr>
            <w:tcW w:w="1134" w:type="dxa"/>
          </w:tcPr>
          <w:p w:rsidR="0089249E" w:rsidRDefault="0089249E" w:rsidP="0089249E">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2020 г.</w:t>
            </w:r>
          </w:p>
        </w:tc>
        <w:tc>
          <w:tcPr>
            <w:tcW w:w="1263" w:type="dxa"/>
          </w:tcPr>
          <w:p w:rsidR="0089249E" w:rsidRDefault="0089249E" w:rsidP="0089249E">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2021 г.</w:t>
            </w:r>
          </w:p>
        </w:tc>
      </w:tr>
      <w:tr w:rsidR="0089249E" w:rsidRPr="007E1260" w:rsidTr="00BC72E7">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4141" w:type="dxa"/>
            <w:hideMark/>
          </w:tcPr>
          <w:p w:rsidR="0089249E" w:rsidRPr="007E1260" w:rsidRDefault="0089249E" w:rsidP="0089249E">
            <w:pPr>
              <w:jc w:val="center"/>
              <w:rPr>
                <w:sz w:val="24"/>
                <w:szCs w:val="24"/>
              </w:rPr>
            </w:pPr>
            <w:r w:rsidRPr="007E1260">
              <w:rPr>
                <w:sz w:val="24"/>
                <w:szCs w:val="24"/>
              </w:rPr>
              <w:t>Всего</w:t>
            </w:r>
          </w:p>
        </w:tc>
        <w:tc>
          <w:tcPr>
            <w:tcW w:w="1368" w:type="dxa"/>
          </w:tcPr>
          <w:p w:rsidR="0089249E" w:rsidRPr="007E1260" w:rsidRDefault="0089249E" w:rsidP="0089249E">
            <w:pPr>
              <w:jc w:val="center"/>
              <w:cnfStyle w:val="000000100000" w:firstRow="0" w:lastRow="0" w:firstColumn="0" w:lastColumn="0" w:oddVBand="0" w:evenVBand="0" w:oddHBand="1" w:evenHBand="0" w:firstRowFirstColumn="0" w:firstRowLastColumn="0" w:lastRowFirstColumn="0" w:lastRowLastColumn="0"/>
              <w:rPr>
                <w:sz w:val="24"/>
                <w:szCs w:val="24"/>
              </w:rPr>
            </w:pPr>
            <w:r w:rsidRPr="007E1260">
              <w:rPr>
                <w:sz w:val="24"/>
                <w:szCs w:val="24"/>
              </w:rPr>
              <w:t>17,4</w:t>
            </w:r>
          </w:p>
        </w:tc>
        <w:tc>
          <w:tcPr>
            <w:tcW w:w="1134" w:type="dxa"/>
            <w:vAlign w:val="center"/>
          </w:tcPr>
          <w:p w:rsidR="0089249E" w:rsidRPr="00614159" w:rsidRDefault="0089249E" w:rsidP="0089249E">
            <w:pPr>
              <w:jc w:val="center"/>
              <w:cnfStyle w:val="000000100000" w:firstRow="0" w:lastRow="0" w:firstColumn="0" w:lastColumn="0" w:oddVBand="0" w:evenVBand="0" w:oddHBand="1" w:evenHBand="0" w:firstRowFirstColumn="0" w:firstRowLastColumn="0" w:lastRowFirstColumn="0" w:lastRowLastColumn="0"/>
            </w:pPr>
            <w:r w:rsidRPr="00614159">
              <w:t>33,7</w:t>
            </w:r>
          </w:p>
        </w:tc>
        <w:tc>
          <w:tcPr>
            <w:tcW w:w="1134" w:type="dxa"/>
          </w:tcPr>
          <w:p w:rsidR="0089249E" w:rsidRPr="007E1260" w:rsidRDefault="0089249E" w:rsidP="0089249E">
            <w:pPr>
              <w:jc w:val="center"/>
              <w:cnfStyle w:val="000000100000" w:firstRow="0" w:lastRow="0" w:firstColumn="0" w:lastColumn="0" w:oddVBand="0" w:evenVBand="0" w:oddHBand="1" w:evenHBand="0" w:firstRowFirstColumn="0" w:firstRowLastColumn="0" w:lastRowFirstColumn="0" w:lastRowLastColumn="0"/>
              <w:rPr>
                <w:sz w:val="24"/>
                <w:szCs w:val="24"/>
              </w:rPr>
            </w:pPr>
            <w:r w:rsidRPr="2EA5FD8E">
              <w:rPr>
                <w:sz w:val="24"/>
                <w:szCs w:val="24"/>
              </w:rPr>
              <w:t>77,4</w:t>
            </w:r>
          </w:p>
        </w:tc>
        <w:tc>
          <w:tcPr>
            <w:tcW w:w="1263" w:type="dxa"/>
          </w:tcPr>
          <w:p w:rsidR="0089249E" w:rsidRPr="2EA5FD8E" w:rsidRDefault="0089249E" w:rsidP="0089249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55,5</w:t>
            </w:r>
          </w:p>
        </w:tc>
      </w:tr>
      <w:tr w:rsidR="0089249E" w:rsidRPr="007E1260" w:rsidTr="00BC72E7">
        <w:trPr>
          <w:trHeight w:val="704"/>
          <w:jc w:val="center"/>
        </w:trPr>
        <w:tc>
          <w:tcPr>
            <w:cnfStyle w:val="001000000000" w:firstRow="0" w:lastRow="0" w:firstColumn="1" w:lastColumn="0" w:oddVBand="0" w:evenVBand="0" w:oddHBand="0" w:evenHBand="0" w:firstRowFirstColumn="0" w:firstRowLastColumn="0" w:lastRowFirstColumn="0" w:lastRowLastColumn="0"/>
            <w:tcW w:w="4141" w:type="dxa"/>
            <w:hideMark/>
          </w:tcPr>
          <w:p w:rsidR="0089249E" w:rsidRPr="007E1260" w:rsidRDefault="0089249E" w:rsidP="0089249E">
            <w:pPr>
              <w:rPr>
                <w:rFonts w:ascii="Symbol" w:hAnsi="Symbol"/>
                <w:sz w:val="24"/>
                <w:szCs w:val="24"/>
              </w:rPr>
            </w:pPr>
            <w:r w:rsidRPr="007E1260">
              <w:rPr>
                <w:rFonts w:eastAsia="Symbol"/>
                <w:sz w:val="24"/>
                <w:szCs w:val="24"/>
              </w:rPr>
              <w:t>Строительство многоквартирных домов</w:t>
            </w:r>
          </w:p>
        </w:tc>
        <w:tc>
          <w:tcPr>
            <w:tcW w:w="1368" w:type="dxa"/>
          </w:tcPr>
          <w:p w:rsidR="0089249E" w:rsidRPr="007E1260" w:rsidRDefault="0089249E" w:rsidP="0089249E">
            <w:pPr>
              <w:jc w:val="center"/>
              <w:cnfStyle w:val="000000000000" w:firstRow="0" w:lastRow="0" w:firstColumn="0" w:lastColumn="0" w:oddVBand="0" w:evenVBand="0" w:oddHBand="0" w:evenHBand="0" w:firstRowFirstColumn="0" w:firstRowLastColumn="0" w:lastRowFirstColumn="0" w:lastRowLastColumn="0"/>
              <w:rPr>
                <w:sz w:val="24"/>
                <w:szCs w:val="24"/>
              </w:rPr>
            </w:pPr>
          </w:p>
          <w:p w:rsidR="0089249E" w:rsidRPr="007E1260" w:rsidRDefault="0089249E" w:rsidP="0089249E">
            <w:pPr>
              <w:jc w:val="center"/>
              <w:cnfStyle w:val="000000000000" w:firstRow="0" w:lastRow="0" w:firstColumn="0" w:lastColumn="0" w:oddVBand="0" w:evenVBand="0" w:oddHBand="0" w:evenHBand="0" w:firstRowFirstColumn="0" w:firstRowLastColumn="0" w:lastRowFirstColumn="0" w:lastRowLastColumn="0"/>
              <w:rPr>
                <w:sz w:val="24"/>
                <w:szCs w:val="24"/>
              </w:rPr>
            </w:pPr>
            <w:r w:rsidRPr="007E1260">
              <w:rPr>
                <w:sz w:val="24"/>
                <w:szCs w:val="24"/>
              </w:rPr>
              <w:t>5,3</w:t>
            </w:r>
          </w:p>
        </w:tc>
        <w:tc>
          <w:tcPr>
            <w:tcW w:w="1134" w:type="dxa"/>
            <w:vAlign w:val="center"/>
          </w:tcPr>
          <w:p w:rsidR="0089249E" w:rsidRPr="00614159" w:rsidRDefault="0089249E" w:rsidP="0089249E">
            <w:pPr>
              <w:jc w:val="center"/>
              <w:cnfStyle w:val="000000000000" w:firstRow="0" w:lastRow="0" w:firstColumn="0" w:lastColumn="0" w:oddVBand="0" w:evenVBand="0" w:oddHBand="0" w:evenHBand="0" w:firstRowFirstColumn="0" w:firstRowLastColumn="0" w:lastRowFirstColumn="0" w:lastRowLastColumn="0"/>
            </w:pPr>
            <w:r w:rsidRPr="00614159">
              <w:t>28,6</w:t>
            </w:r>
          </w:p>
        </w:tc>
        <w:tc>
          <w:tcPr>
            <w:tcW w:w="1134" w:type="dxa"/>
          </w:tcPr>
          <w:p w:rsidR="0089249E" w:rsidRPr="007E1260" w:rsidRDefault="0089249E" w:rsidP="0089249E">
            <w:pPr>
              <w:jc w:val="center"/>
              <w:cnfStyle w:val="000000000000" w:firstRow="0" w:lastRow="0" w:firstColumn="0" w:lastColumn="0" w:oddVBand="0" w:evenVBand="0" w:oddHBand="0" w:evenHBand="0" w:firstRowFirstColumn="0" w:firstRowLastColumn="0" w:lastRowFirstColumn="0" w:lastRowLastColumn="0"/>
              <w:rPr>
                <w:sz w:val="24"/>
                <w:szCs w:val="24"/>
              </w:rPr>
            </w:pPr>
            <w:r w:rsidRPr="2EA5FD8E">
              <w:rPr>
                <w:sz w:val="24"/>
                <w:szCs w:val="24"/>
              </w:rPr>
              <w:t>69,3</w:t>
            </w:r>
          </w:p>
        </w:tc>
        <w:tc>
          <w:tcPr>
            <w:tcW w:w="1263" w:type="dxa"/>
          </w:tcPr>
          <w:p w:rsidR="0089249E" w:rsidRPr="2EA5FD8E" w:rsidRDefault="0089249E" w:rsidP="0089249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52,9</w:t>
            </w:r>
          </w:p>
        </w:tc>
      </w:tr>
      <w:tr w:rsidR="0089249E" w:rsidRPr="007E1260" w:rsidTr="00BC72E7">
        <w:trPr>
          <w:cnfStyle w:val="000000100000" w:firstRow="0" w:lastRow="0" w:firstColumn="0" w:lastColumn="0" w:oddVBand="0" w:evenVBand="0" w:oddHBand="1" w:evenHBand="0" w:firstRowFirstColumn="0" w:firstRowLastColumn="0" w:lastRowFirstColumn="0" w:lastRowLastColumn="0"/>
          <w:trHeight w:val="707"/>
          <w:jc w:val="center"/>
        </w:trPr>
        <w:tc>
          <w:tcPr>
            <w:cnfStyle w:val="001000000000" w:firstRow="0" w:lastRow="0" w:firstColumn="1" w:lastColumn="0" w:oddVBand="0" w:evenVBand="0" w:oddHBand="0" w:evenHBand="0" w:firstRowFirstColumn="0" w:firstRowLastColumn="0" w:lastRowFirstColumn="0" w:lastRowLastColumn="0"/>
            <w:tcW w:w="4141" w:type="dxa"/>
            <w:vAlign w:val="center"/>
            <w:hideMark/>
          </w:tcPr>
          <w:p w:rsidR="0089249E" w:rsidRPr="007E1260" w:rsidRDefault="0089249E" w:rsidP="0089249E">
            <w:pPr>
              <w:jc w:val="center"/>
              <w:rPr>
                <w:rFonts w:ascii="Symbol" w:hAnsi="Symbol"/>
                <w:sz w:val="24"/>
                <w:szCs w:val="24"/>
              </w:rPr>
            </w:pPr>
            <w:r w:rsidRPr="007E1260">
              <w:rPr>
                <w:rFonts w:eastAsia="Symbol"/>
                <w:sz w:val="24"/>
                <w:szCs w:val="24"/>
              </w:rPr>
              <w:t>Индивидуальное строительство</w:t>
            </w:r>
          </w:p>
        </w:tc>
        <w:tc>
          <w:tcPr>
            <w:tcW w:w="1368" w:type="dxa"/>
            <w:vAlign w:val="center"/>
          </w:tcPr>
          <w:p w:rsidR="0089249E" w:rsidRPr="007E1260" w:rsidRDefault="0089249E" w:rsidP="0089249E">
            <w:pPr>
              <w:jc w:val="center"/>
              <w:cnfStyle w:val="000000100000" w:firstRow="0" w:lastRow="0" w:firstColumn="0" w:lastColumn="0" w:oddVBand="0" w:evenVBand="0" w:oddHBand="1" w:evenHBand="0" w:firstRowFirstColumn="0" w:firstRowLastColumn="0" w:lastRowFirstColumn="0" w:lastRowLastColumn="0"/>
              <w:rPr>
                <w:sz w:val="24"/>
                <w:szCs w:val="24"/>
              </w:rPr>
            </w:pPr>
            <w:r w:rsidRPr="007E1260">
              <w:rPr>
                <w:sz w:val="24"/>
                <w:szCs w:val="24"/>
              </w:rPr>
              <w:t>12,1</w:t>
            </w:r>
          </w:p>
        </w:tc>
        <w:tc>
          <w:tcPr>
            <w:tcW w:w="1134" w:type="dxa"/>
            <w:vAlign w:val="center"/>
          </w:tcPr>
          <w:p w:rsidR="0089249E" w:rsidRPr="00614159" w:rsidRDefault="0089249E" w:rsidP="0089249E">
            <w:pPr>
              <w:jc w:val="center"/>
              <w:cnfStyle w:val="000000100000" w:firstRow="0" w:lastRow="0" w:firstColumn="0" w:lastColumn="0" w:oddVBand="0" w:evenVBand="0" w:oddHBand="1" w:evenHBand="0" w:firstRowFirstColumn="0" w:firstRowLastColumn="0" w:lastRowFirstColumn="0" w:lastRowLastColumn="0"/>
            </w:pPr>
            <w:r w:rsidRPr="00614159">
              <w:t>5,1</w:t>
            </w:r>
          </w:p>
        </w:tc>
        <w:tc>
          <w:tcPr>
            <w:tcW w:w="1134" w:type="dxa"/>
          </w:tcPr>
          <w:p w:rsidR="0089249E" w:rsidRPr="007E1260" w:rsidRDefault="0089249E" w:rsidP="0089249E">
            <w:pPr>
              <w:jc w:val="center"/>
              <w:cnfStyle w:val="000000100000" w:firstRow="0" w:lastRow="0" w:firstColumn="0" w:lastColumn="0" w:oddVBand="0" w:evenVBand="0" w:oddHBand="1" w:evenHBand="0" w:firstRowFirstColumn="0" w:firstRowLastColumn="0" w:lastRowFirstColumn="0" w:lastRowLastColumn="0"/>
              <w:rPr>
                <w:sz w:val="24"/>
                <w:szCs w:val="24"/>
              </w:rPr>
            </w:pPr>
            <w:r w:rsidRPr="2EA5FD8E">
              <w:rPr>
                <w:sz w:val="24"/>
                <w:szCs w:val="24"/>
              </w:rPr>
              <w:t>8,1</w:t>
            </w:r>
          </w:p>
        </w:tc>
        <w:tc>
          <w:tcPr>
            <w:tcW w:w="1263" w:type="dxa"/>
          </w:tcPr>
          <w:p w:rsidR="0089249E" w:rsidRPr="2EA5FD8E" w:rsidRDefault="0089249E" w:rsidP="0089249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2,6</w:t>
            </w:r>
          </w:p>
        </w:tc>
      </w:tr>
    </w:tbl>
    <w:p w:rsidR="0089249E" w:rsidRPr="007E1260" w:rsidRDefault="0089249E" w:rsidP="0089249E">
      <w:pPr>
        <w:tabs>
          <w:tab w:val="left" w:pos="1455"/>
        </w:tabs>
        <w:spacing w:after="0" w:line="240" w:lineRule="auto"/>
        <w:jc w:val="center"/>
        <w:rPr>
          <w:rFonts w:ascii="Times New Roman" w:hAnsi="Times New Roman"/>
          <w:sz w:val="28"/>
          <w:szCs w:val="28"/>
        </w:rPr>
      </w:pPr>
    </w:p>
    <w:p w:rsidR="0089249E" w:rsidRPr="007E1260" w:rsidRDefault="0089249E" w:rsidP="0089249E">
      <w:pPr>
        <w:tabs>
          <w:tab w:val="left" w:pos="1455"/>
        </w:tabs>
        <w:spacing w:after="0" w:line="240" w:lineRule="auto"/>
        <w:jc w:val="center"/>
        <w:rPr>
          <w:rFonts w:ascii="Times New Roman" w:hAnsi="Times New Roman"/>
          <w:sz w:val="28"/>
          <w:szCs w:val="28"/>
        </w:rPr>
      </w:pPr>
      <w:r w:rsidRPr="007E1260">
        <w:rPr>
          <w:rFonts w:ascii="Times New Roman" w:hAnsi="Times New Roman"/>
          <w:noProof/>
          <w:sz w:val="28"/>
          <w:szCs w:val="28"/>
          <w:lang w:eastAsia="ru-RU"/>
        </w:rPr>
        <w:drawing>
          <wp:inline distT="0" distB="0" distL="0" distR="0" wp14:anchorId="61A39BBA" wp14:editId="5C9A0DE1">
            <wp:extent cx="5334000" cy="2676525"/>
            <wp:effectExtent l="0" t="0" r="19050" b="9525"/>
            <wp:docPr id="2"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9249E" w:rsidRDefault="0089249E" w:rsidP="0089249E">
      <w:pPr>
        <w:tabs>
          <w:tab w:val="left" w:pos="960"/>
          <w:tab w:val="center" w:pos="5623"/>
        </w:tabs>
        <w:spacing w:after="0" w:line="240" w:lineRule="auto"/>
        <w:jc w:val="center"/>
        <w:rPr>
          <w:rFonts w:ascii="Times New Roman" w:hAnsi="Times New Roman"/>
          <w:b/>
          <w:i/>
          <w:sz w:val="28"/>
          <w:szCs w:val="28"/>
        </w:rPr>
      </w:pPr>
    </w:p>
    <w:p w:rsidR="0089249E" w:rsidRPr="007E1260" w:rsidRDefault="0089249E" w:rsidP="0089249E">
      <w:pPr>
        <w:tabs>
          <w:tab w:val="left" w:pos="960"/>
          <w:tab w:val="center" w:pos="5623"/>
        </w:tabs>
        <w:spacing w:after="0" w:line="240" w:lineRule="auto"/>
        <w:jc w:val="center"/>
        <w:rPr>
          <w:rFonts w:ascii="Times New Roman" w:hAnsi="Times New Roman"/>
          <w:b/>
          <w:i/>
          <w:sz w:val="28"/>
          <w:szCs w:val="28"/>
        </w:rPr>
      </w:pPr>
      <w:r w:rsidRPr="007E1260">
        <w:rPr>
          <w:rFonts w:ascii="Times New Roman" w:hAnsi="Times New Roman"/>
          <w:b/>
          <w:i/>
          <w:sz w:val="28"/>
          <w:szCs w:val="28"/>
        </w:rPr>
        <w:t xml:space="preserve">Общее количество квартир, сданных в эксплуатацию </w:t>
      </w:r>
    </w:p>
    <w:p w:rsidR="0089249E" w:rsidRPr="007E1260" w:rsidRDefault="0089249E" w:rsidP="0089249E">
      <w:pPr>
        <w:tabs>
          <w:tab w:val="left" w:pos="960"/>
          <w:tab w:val="center" w:pos="5623"/>
        </w:tabs>
        <w:spacing w:after="0" w:line="240" w:lineRule="auto"/>
        <w:jc w:val="center"/>
        <w:rPr>
          <w:rFonts w:ascii="Times New Roman" w:hAnsi="Times New Roman"/>
          <w:b/>
          <w:i/>
          <w:sz w:val="28"/>
          <w:szCs w:val="28"/>
        </w:rPr>
      </w:pPr>
      <w:r w:rsidRPr="007E1260">
        <w:rPr>
          <w:rFonts w:ascii="Times New Roman" w:hAnsi="Times New Roman"/>
          <w:b/>
          <w:i/>
          <w:sz w:val="28"/>
          <w:szCs w:val="28"/>
        </w:rPr>
        <w:t>в 201</w:t>
      </w:r>
      <w:r>
        <w:rPr>
          <w:rFonts w:ascii="Times New Roman" w:hAnsi="Times New Roman"/>
          <w:b/>
          <w:i/>
          <w:sz w:val="28"/>
          <w:szCs w:val="28"/>
        </w:rPr>
        <w:t>8</w:t>
      </w:r>
      <w:r w:rsidRPr="007E1260">
        <w:rPr>
          <w:rFonts w:ascii="Times New Roman" w:hAnsi="Times New Roman"/>
          <w:b/>
          <w:i/>
          <w:sz w:val="28"/>
          <w:szCs w:val="28"/>
        </w:rPr>
        <w:t>-20</w:t>
      </w:r>
      <w:r>
        <w:rPr>
          <w:rFonts w:ascii="Times New Roman" w:hAnsi="Times New Roman"/>
          <w:b/>
          <w:i/>
          <w:sz w:val="28"/>
          <w:szCs w:val="28"/>
        </w:rPr>
        <w:t>21</w:t>
      </w:r>
      <w:r w:rsidRPr="007E1260">
        <w:rPr>
          <w:rFonts w:ascii="Times New Roman" w:hAnsi="Times New Roman"/>
          <w:b/>
          <w:i/>
          <w:sz w:val="28"/>
          <w:szCs w:val="28"/>
        </w:rPr>
        <w:t xml:space="preserve"> гг.</w:t>
      </w:r>
    </w:p>
    <w:tbl>
      <w:tblPr>
        <w:tblStyle w:val="11"/>
        <w:tblpPr w:leftFromText="180" w:rightFromText="180" w:vertAnchor="text" w:horzAnchor="margin" w:tblpY="166"/>
        <w:tblW w:w="4870" w:type="pct"/>
        <w:tblLayout w:type="fixed"/>
        <w:tblLook w:val="04A0" w:firstRow="1" w:lastRow="0" w:firstColumn="1" w:lastColumn="0" w:noHBand="0" w:noVBand="1"/>
      </w:tblPr>
      <w:tblGrid>
        <w:gridCol w:w="1273"/>
        <w:gridCol w:w="2393"/>
        <w:gridCol w:w="2516"/>
        <w:gridCol w:w="2412"/>
        <w:gridCol w:w="1141"/>
      </w:tblGrid>
      <w:tr w:rsidR="0089249E" w:rsidRPr="007E1260" w:rsidTr="0089249E">
        <w:trPr>
          <w:trHeight w:val="415"/>
        </w:trPr>
        <w:tc>
          <w:tcPr>
            <w:tcW w:w="654" w:type="pct"/>
            <w:hideMark/>
          </w:tcPr>
          <w:p w:rsidR="0089249E" w:rsidRPr="007E1260" w:rsidRDefault="0089249E" w:rsidP="0089249E">
            <w:pPr>
              <w:ind w:firstLine="426"/>
              <w:rPr>
                <w:b/>
                <w:bCs/>
                <w:sz w:val="24"/>
                <w:szCs w:val="24"/>
              </w:rPr>
            </w:pPr>
          </w:p>
        </w:tc>
        <w:tc>
          <w:tcPr>
            <w:tcW w:w="1229" w:type="pct"/>
          </w:tcPr>
          <w:p w:rsidR="0089249E" w:rsidRPr="007E1260" w:rsidRDefault="0089249E" w:rsidP="0089249E">
            <w:pPr>
              <w:jc w:val="center"/>
              <w:rPr>
                <w:b/>
                <w:bCs/>
                <w:sz w:val="24"/>
                <w:szCs w:val="24"/>
              </w:rPr>
            </w:pPr>
            <w:r w:rsidRPr="007E1260">
              <w:rPr>
                <w:b/>
                <w:bCs/>
                <w:sz w:val="24"/>
                <w:szCs w:val="24"/>
              </w:rPr>
              <w:t>2018 г.</w:t>
            </w:r>
          </w:p>
        </w:tc>
        <w:tc>
          <w:tcPr>
            <w:tcW w:w="1292" w:type="pct"/>
          </w:tcPr>
          <w:p w:rsidR="0089249E" w:rsidRPr="007E1260" w:rsidRDefault="0089249E" w:rsidP="0089249E">
            <w:pPr>
              <w:jc w:val="center"/>
              <w:rPr>
                <w:b/>
                <w:bCs/>
                <w:sz w:val="24"/>
                <w:szCs w:val="24"/>
              </w:rPr>
            </w:pPr>
            <w:r>
              <w:rPr>
                <w:b/>
                <w:bCs/>
                <w:sz w:val="24"/>
                <w:szCs w:val="24"/>
              </w:rPr>
              <w:t>2019г.</w:t>
            </w:r>
          </w:p>
        </w:tc>
        <w:tc>
          <w:tcPr>
            <w:tcW w:w="1239" w:type="pct"/>
          </w:tcPr>
          <w:p w:rsidR="0089249E" w:rsidRDefault="0089249E" w:rsidP="0089249E">
            <w:pPr>
              <w:jc w:val="center"/>
              <w:rPr>
                <w:b/>
                <w:bCs/>
                <w:sz w:val="24"/>
                <w:szCs w:val="24"/>
              </w:rPr>
            </w:pPr>
            <w:r>
              <w:rPr>
                <w:b/>
                <w:bCs/>
                <w:sz w:val="24"/>
                <w:szCs w:val="24"/>
              </w:rPr>
              <w:t>2020 г.</w:t>
            </w:r>
          </w:p>
        </w:tc>
        <w:tc>
          <w:tcPr>
            <w:tcW w:w="586" w:type="pct"/>
          </w:tcPr>
          <w:p w:rsidR="0089249E" w:rsidRDefault="0089249E" w:rsidP="0089249E">
            <w:pPr>
              <w:jc w:val="center"/>
              <w:rPr>
                <w:b/>
                <w:bCs/>
                <w:sz w:val="24"/>
                <w:szCs w:val="24"/>
              </w:rPr>
            </w:pPr>
            <w:r>
              <w:rPr>
                <w:b/>
                <w:bCs/>
                <w:sz w:val="24"/>
                <w:szCs w:val="24"/>
              </w:rPr>
              <w:t>2021 г.</w:t>
            </w:r>
          </w:p>
          <w:p w:rsidR="0089249E" w:rsidRDefault="0089249E" w:rsidP="0089249E">
            <w:pPr>
              <w:jc w:val="center"/>
              <w:rPr>
                <w:b/>
                <w:bCs/>
                <w:sz w:val="24"/>
                <w:szCs w:val="24"/>
              </w:rPr>
            </w:pPr>
          </w:p>
        </w:tc>
      </w:tr>
      <w:tr w:rsidR="0089249E" w:rsidRPr="007E1260" w:rsidTr="0089249E">
        <w:trPr>
          <w:trHeight w:val="415"/>
        </w:trPr>
        <w:tc>
          <w:tcPr>
            <w:tcW w:w="654" w:type="pct"/>
            <w:hideMark/>
          </w:tcPr>
          <w:p w:rsidR="0089249E" w:rsidRPr="007E1260" w:rsidRDefault="0089249E" w:rsidP="0089249E">
            <w:pPr>
              <w:rPr>
                <w:sz w:val="24"/>
                <w:szCs w:val="24"/>
              </w:rPr>
            </w:pPr>
            <w:r w:rsidRPr="007E1260">
              <w:rPr>
                <w:sz w:val="24"/>
                <w:szCs w:val="24"/>
              </w:rPr>
              <w:t>Всего</w:t>
            </w:r>
          </w:p>
        </w:tc>
        <w:tc>
          <w:tcPr>
            <w:tcW w:w="1229" w:type="pct"/>
          </w:tcPr>
          <w:p w:rsidR="0089249E" w:rsidRPr="007E1260" w:rsidRDefault="0089249E" w:rsidP="0089249E">
            <w:pPr>
              <w:jc w:val="center"/>
              <w:rPr>
                <w:sz w:val="24"/>
                <w:szCs w:val="24"/>
              </w:rPr>
            </w:pPr>
            <w:r w:rsidRPr="007E1260">
              <w:rPr>
                <w:sz w:val="24"/>
                <w:szCs w:val="24"/>
              </w:rPr>
              <w:t>152</w:t>
            </w:r>
          </w:p>
        </w:tc>
        <w:tc>
          <w:tcPr>
            <w:tcW w:w="1292" w:type="pct"/>
          </w:tcPr>
          <w:p w:rsidR="0089249E" w:rsidRPr="007E1260" w:rsidRDefault="0089249E" w:rsidP="0089249E">
            <w:pPr>
              <w:jc w:val="center"/>
            </w:pPr>
            <w:r>
              <w:t>312</w:t>
            </w:r>
          </w:p>
        </w:tc>
        <w:tc>
          <w:tcPr>
            <w:tcW w:w="1239" w:type="pct"/>
          </w:tcPr>
          <w:p w:rsidR="0089249E" w:rsidRPr="007E1260" w:rsidRDefault="0089249E" w:rsidP="0089249E">
            <w:pPr>
              <w:jc w:val="center"/>
              <w:rPr>
                <w:sz w:val="24"/>
                <w:szCs w:val="24"/>
              </w:rPr>
            </w:pPr>
            <w:r w:rsidRPr="2EA5FD8E">
              <w:rPr>
                <w:sz w:val="24"/>
                <w:szCs w:val="24"/>
              </w:rPr>
              <w:t>946</w:t>
            </w:r>
          </w:p>
        </w:tc>
        <w:tc>
          <w:tcPr>
            <w:tcW w:w="586" w:type="pct"/>
          </w:tcPr>
          <w:p w:rsidR="0089249E" w:rsidRPr="007E1260" w:rsidRDefault="0089249E" w:rsidP="0089249E">
            <w:pPr>
              <w:jc w:val="center"/>
              <w:rPr>
                <w:sz w:val="24"/>
                <w:szCs w:val="24"/>
              </w:rPr>
            </w:pPr>
            <w:r>
              <w:rPr>
                <w:sz w:val="24"/>
                <w:szCs w:val="24"/>
              </w:rPr>
              <w:t>785</w:t>
            </w:r>
          </w:p>
        </w:tc>
      </w:tr>
      <w:tr w:rsidR="0089249E" w:rsidRPr="007E1260" w:rsidTr="0089249E">
        <w:trPr>
          <w:trHeight w:val="415"/>
        </w:trPr>
        <w:tc>
          <w:tcPr>
            <w:tcW w:w="654" w:type="pct"/>
            <w:hideMark/>
          </w:tcPr>
          <w:p w:rsidR="0089249E" w:rsidRPr="007E1260" w:rsidRDefault="0089249E" w:rsidP="0089249E">
            <w:pPr>
              <w:rPr>
                <w:rFonts w:ascii="Symbol" w:hAnsi="Symbol"/>
                <w:sz w:val="24"/>
                <w:szCs w:val="24"/>
              </w:rPr>
            </w:pPr>
            <w:r w:rsidRPr="007E1260">
              <w:rPr>
                <w:rFonts w:eastAsia="Symbol"/>
                <w:sz w:val="24"/>
                <w:szCs w:val="24"/>
              </w:rPr>
              <w:t>Многоквартирные дома</w:t>
            </w:r>
          </w:p>
        </w:tc>
        <w:tc>
          <w:tcPr>
            <w:tcW w:w="1229" w:type="pct"/>
          </w:tcPr>
          <w:p w:rsidR="0089249E" w:rsidRPr="007E1260" w:rsidRDefault="0089249E" w:rsidP="0089249E">
            <w:pPr>
              <w:jc w:val="center"/>
              <w:rPr>
                <w:sz w:val="24"/>
                <w:szCs w:val="24"/>
              </w:rPr>
            </w:pPr>
            <w:r w:rsidRPr="007E1260">
              <w:rPr>
                <w:sz w:val="24"/>
                <w:szCs w:val="24"/>
              </w:rPr>
              <w:t>100</w:t>
            </w:r>
          </w:p>
        </w:tc>
        <w:tc>
          <w:tcPr>
            <w:tcW w:w="1292" w:type="pct"/>
          </w:tcPr>
          <w:p w:rsidR="0089249E" w:rsidRPr="007E1260" w:rsidRDefault="0089249E" w:rsidP="0089249E">
            <w:pPr>
              <w:jc w:val="center"/>
            </w:pPr>
            <w:r>
              <w:t>275</w:t>
            </w:r>
          </w:p>
        </w:tc>
        <w:tc>
          <w:tcPr>
            <w:tcW w:w="1239" w:type="pct"/>
          </w:tcPr>
          <w:p w:rsidR="0089249E" w:rsidRPr="007E1260" w:rsidRDefault="0089249E" w:rsidP="0089249E">
            <w:pPr>
              <w:jc w:val="center"/>
              <w:rPr>
                <w:sz w:val="24"/>
                <w:szCs w:val="24"/>
              </w:rPr>
            </w:pPr>
            <w:r w:rsidRPr="2EA5FD8E">
              <w:rPr>
                <w:sz w:val="24"/>
                <w:szCs w:val="24"/>
              </w:rPr>
              <w:t>895</w:t>
            </w:r>
          </w:p>
        </w:tc>
        <w:tc>
          <w:tcPr>
            <w:tcW w:w="586" w:type="pct"/>
          </w:tcPr>
          <w:p w:rsidR="0089249E" w:rsidRPr="007E1260" w:rsidRDefault="0089249E" w:rsidP="0089249E">
            <w:pPr>
              <w:jc w:val="center"/>
              <w:rPr>
                <w:sz w:val="24"/>
                <w:szCs w:val="24"/>
              </w:rPr>
            </w:pPr>
            <w:r>
              <w:rPr>
                <w:sz w:val="24"/>
                <w:szCs w:val="24"/>
              </w:rPr>
              <w:t>773</w:t>
            </w:r>
          </w:p>
        </w:tc>
      </w:tr>
      <w:tr w:rsidR="0089249E" w:rsidRPr="007E1260" w:rsidTr="0089249E">
        <w:trPr>
          <w:trHeight w:val="415"/>
        </w:trPr>
        <w:tc>
          <w:tcPr>
            <w:tcW w:w="654" w:type="pct"/>
            <w:hideMark/>
          </w:tcPr>
          <w:p w:rsidR="0089249E" w:rsidRPr="007E1260" w:rsidRDefault="0089249E" w:rsidP="0089249E">
            <w:pPr>
              <w:rPr>
                <w:rFonts w:ascii="Symbol" w:hAnsi="Symbol"/>
                <w:sz w:val="24"/>
                <w:szCs w:val="24"/>
              </w:rPr>
            </w:pPr>
            <w:r w:rsidRPr="007E1260">
              <w:rPr>
                <w:rFonts w:eastAsia="Symbol"/>
                <w:sz w:val="24"/>
                <w:szCs w:val="24"/>
              </w:rPr>
              <w:t>Индивидуальные дома</w:t>
            </w:r>
          </w:p>
        </w:tc>
        <w:tc>
          <w:tcPr>
            <w:tcW w:w="1229" w:type="pct"/>
          </w:tcPr>
          <w:p w:rsidR="0089249E" w:rsidRPr="007E1260" w:rsidRDefault="0089249E" w:rsidP="0089249E">
            <w:pPr>
              <w:jc w:val="center"/>
              <w:rPr>
                <w:sz w:val="24"/>
                <w:szCs w:val="24"/>
              </w:rPr>
            </w:pPr>
            <w:r w:rsidRPr="007E1260">
              <w:rPr>
                <w:sz w:val="24"/>
                <w:szCs w:val="24"/>
              </w:rPr>
              <w:t>52</w:t>
            </w:r>
          </w:p>
        </w:tc>
        <w:tc>
          <w:tcPr>
            <w:tcW w:w="1292" w:type="pct"/>
          </w:tcPr>
          <w:p w:rsidR="0089249E" w:rsidRPr="007E1260" w:rsidRDefault="0089249E" w:rsidP="0089249E">
            <w:pPr>
              <w:jc w:val="center"/>
            </w:pPr>
            <w:r>
              <w:t>37</w:t>
            </w:r>
          </w:p>
        </w:tc>
        <w:tc>
          <w:tcPr>
            <w:tcW w:w="1239" w:type="pct"/>
          </w:tcPr>
          <w:p w:rsidR="0089249E" w:rsidRPr="007E1260" w:rsidRDefault="0089249E" w:rsidP="0089249E">
            <w:pPr>
              <w:jc w:val="center"/>
              <w:rPr>
                <w:sz w:val="24"/>
                <w:szCs w:val="24"/>
              </w:rPr>
            </w:pPr>
            <w:r w:rsidRPr="2EA5FD8E">
              <w:rPr>
                <w:sz w:val="24"/>
                <w:szCs w:val="24"/>
              </w:rPr>
              <w:t>51</w:t>
            </w:r>
          </w:p>
        </w:tc>
        <w:tc>
          <w:tcPr>
            <w:tcW w:w="586" w:type="pct"/>
          </w:tcPr>
          <w:p w:rsidR="0089249E" w:rsidRPr="007E1260" w:rsidRDefault="0089249E" w:rsidP="0089249E">
            <w:pPr>
              <w:jc w:val="center"/>
              <w:rPr>
                <w:sz w:val="24"/>
                <w:szCs w:val="24"/>
              </w:rPr>
            </w:pPr>
            <w:r>
              <w:rPr>
                <w:sz w:val="24"/>
                <w:szCs w:val="24"/>
              </w:rPr>
              <w:t>12</w:t>
            </w:r>
          </w:p>
        </w:tc>
      </w:tr>
    </w:tbl>
    <w:p w:rsidR="007378AB" w:rsidRDefault="007378AB" w:rsidP="007378AB">
      <w:pPr>
        <w:spacing w:after="0" w:line="240" w:lineRule="auto"/>
        <w:ind w:firstLine="567"/>
        <w:jc w:val="both"/>
        <w:rPr>
          <w:rFonts w:ascii="Times New Roman" w:hAnsi="Times New Roman"/>
          <w:sz w:val="28"/>
          <w:szCs w:val="28"/>
        </w:rPr>
      </w:pPr>
    </w:p>
    <w:p w:rsidR="0089249E" w:rsidRPr="003C25AB" w:rsidRDefault="0089249E" w:rsidP="007378AB">
      <w:pPr>
        <w:spacing w:after="0" w:line="240" w:lineRule="auto"/>
        <w:ind w:firstLine="567"/>
        <w:jc w:val="both"/>
        <w:rPr>
          <w:rFonts w:ascii="Times New Roman" w:hAnsi="Times New Roman"/>
          <w:sz w:val="28"/>
          <w:szCs w:val="28"/>
        </w:rPr>
      </w:pPr>
      <w:r w:rsidRPr="2EA5FD8E">
        <w:rPr>
          <w:rFonts w:ascii="Times New Roman" w:hAnsi="Times New Roman"/>
          <w:sz w:val="28"/>
          <w:szCs w:val="28"/>
        </w:rPr>
        <w:t>В 202</w:t>
      </w:r>
      <w:r>
        <w:rPr>
          <w:rFonts w:ascii="Times New Roman" w:hAnsi="Times New Roman"/>
          <w:sz w:val="28"/>
          <w:szCs w:val="28"/>
        </w:rPr>
        <w:t>1</w:t>
      </w:r>
      <w:r w:rsidRPr="2EA5FD8E">
        <w:rPr>
          <w:rFonts w:ascii="Times New Roman" w:hAnsi="Times New Roman"/>
          <w:sz w:val="28"/>
          <w:szCs w:val="28"/>
        </w:rPr>
        <w:t xml:space="preserve"> году управлением архитектуры и градостроительства администрации города-курорта </w:t>
      </w:r>
      <w:r w:rsidR="000B488A">
        <w:rPr>
          <w:rFonts w:ascii="Times New Roman" w:hAnsi="Times New Roman"/>
          <w:sz w:val="28"/>
          <w:szCs w:val="28"/>
        </w:rPr>
        <w:t xml:space="preserve">Кисловодска </w:t>
      </w:r>
      <w:r w:rsidRPr="2EA5FD8E">
        <w:rPr>
          <w:rFonts w:ascii="Times New Roman" w:hAnsi="Times New Roman"/>
          <w:sz w:val="28"/>
          <w:szCs w:val="28"/>
        </w:rPr>
        <w:t xml:space="preserve">приняты в эксплуатацию </w:t>
      </w:r>
      <w:r>
        <w:rPr>
          <w:rFonts w:ascii="Times New Roman" w:hAnsi="Times New Roman"/>
          <w:sz w:val="28"/>
          <w:szCs w:val="28"/>
        </w:rPr>
        <w:t>12</w:t>
      </w:r>
      <w:r w:rsidRPr="2EA5FD8E">
        <w:rPr>
          <w:rFonts w:ascii="Times New Roman" w:hAnsi="Times New Roman"/>
          <w:sz w:val="28"/>
          <w:szCs w:val="28"/>
        </w:rPr>
        <w:t xml:space="preserve"> объектов строительства, в том числе:</w:t>
      </w:r>
    </w:p>
    <w:p w:rsidR="0089249E" w:rsidRDefault="0089249E" w:rsidP="007378AB">
      <w:pPr>
        <w:spacing w:after="0" w:line="240" w:lineRule="auto"/>
        <w:ind w:firstLine="567"/>
        <w:rPr>
          <w:rFonts w:ascii="Times New Roman" w:hAnsi="Times New Roman"/>
          <w:sz w:val="28"/>
          <w:szCs w:val="28"/>
        </w:rPr>
      </w:pPr>
      <w:r w:rsidRPr="2EA5FD8E">
        <w:rPr>
          <w:rFonts w:ascii="Times New Roman" w:hAnsi="Times New Roman"/>
          <w:sz w:val="28"/>
          <w:szCs w:val="28"/>
        </w:rPr>
        <w:t xml:space="preserve">1. Торговых предприятий- </w:t>
      </w:r>
      <w:r>
        <w:rPr>
          <w:rFonts w:ascii="Times New Roman" w:hAnsi="Times New Roman"/>
          <w:sz w:val="28"/>
          <w:szCs w:val="28"/>
        </w:rPr>
        <w:t xml:space="preserve"> 3</w:t>
      </w:r>
    </w:p>
    <w:p w:rsidR="0089249E" w:rsidRDefault="0089249E" w:rsidP="007378AB">
      <w:pPr>
        <w:spacing w:after="0" w:line="240" w:lineRule="auto"/>
        <w:ind w:firstLine="567"/>
        <w:rPr>
          <w:rFonts w:ascii="Times New Roman" w:hAnsi="Times New Roman"/>
          <w:sz w:val="28"/>
          <w:szCs w:val="28"/>
        </w:rPr>
      </w:pPr>
      <w:r w:rsidRPr="2EA5FD8E">
        <w:rPr>
          <w:rFonts w:ascii="Times New Roman" w:hAnsi="Times New Roman"/>
          <w:sz w:val="28"/>
          <w:szCs w:val="28"/>
        </w:rPr>
        <w:t xml:space="preserve">2. Социальных объектов- </w:t>
      </w:r>
      <w:r>
        <w:rPr>
          <w:rFonts w:ascii="Times New Roman" w:hAnsi="Times New Roman"/>
          <w:sz w:val="28"/>
          <w:szCs w:val="28"/>
        </w:rPr>
        <w:t>3</w:t>
      </w:r>
    </w:p>
    <w:p w:rsidR="0089249E" w:rsidRDefault="0089249E" w:rsidP="007378AB">
      <w:pPr>
        <w:spacing w:after="0" w:line="240" w:lineRule="auto"/>
        <w:ind w:firstLine="567"/>
        <w:rPr>
          <w:rFonts w:ascii="Times New Roman" w:hAnsi="Times New Roman"/>
          <w:sz w:val="28"/>
          <w:szCs w:val="28"/>
        </w:rPr>
      </w:pPr>
      <w:r w:rsidRPr="2EA5FD8E">
        <w:rPr>
          <w:rFonts w:ascii="Times New Roman" w:hAnsi="Times New Roman"/>
          <w:sz w:val="28"/>
          <w:szCs w:val="28"/>
        </w:rPr>
        <w:t xml:space="preserve">3. Санаторно-курортных объектов </w:t>
      </w:r>
      <w:r>
        <w:rPr>
          <w:rFonts w:ascii="Times New Roman" w:hAnsi="Times New Roman"/>
          <w:sz w:val="28"/>
          <w:szCs w:val="28"/>
        </w:rPr>
        <w:t>–1</w:t>
      </w:r>
    </w:p>
    <w:p w:rsidR="0089249E" w:rsidRDefault="0089249E" w:rsidP="007378AB">
      <w:pPr>
        <w:spacing w:after="0" w:line="240" w:lineRule="auto"/>
        <w:ind w:firstLine="567"/>
        <w:rPr>
          <w:rFonts w:ascii="Times New Roman" w:hAnsi="Times New Roman"/>
          <w:sz w:val="28"/>
          <w:szCs w:val="28"/>
        </w:rPr>
      </w:pPr>
      <w:r w:rsidRPr="2EA5FD8E">
        <w:rPr>
          <w:rFonts w:ascii="Times New Roman" w:hAnsi="Times New Roman"/>
          <w:sz w:val="28"/>
          <w:szCs w:val="28"/>
        </w:rPr>
        <w:t xml:space="preserve">4. Многоквартирных жилых домов </w:t>
      </w:r>
      <w:r>
        <w:rPr>
          <w:rFonts w:ascii="Times New Roman" w:hAnsi="Times New Roman"/>
          <w:sz w:val="28"/>
          <w:szCs w:val="28"/>
        </w:rPr>
        <w:t>- 4</w:t>
      </w:r>
      <w:r w:rsidR="00CD70D0">
        <w:rPr>
          <w:rFonts w:ascii="Times New Roman" w:hAnsi="Times New Roman"/>
          <w:sz w:val="28"/>
          <w:szCs w:val="28"/>
        </w:rPr>
        <w:t xml:space="preserve"> на 773 квартиры</w:t>
      </w:r>
    </w:p>
    <w:p w:rsidR="0089249E" w:rsidRDefault="0089249E" w:rsidP="007378AB">
      <w:pPr>
        <w:spacing w:after="0" w:line="240" w:lineRule="auto"/>
        <w:ind w:firstLine="567"/>
        <w:rPr>
          <w:rFonts w:ascii="Times New Roman" w:hAnsi="Times New Roman"/>
          <w:sz w:val="28"/>
          <w:szCs w:val="28"/>
        </w:rPr>
      </w:pPr>
      <w:r>
        <w:rPr>
          <w:rFonts w:ascii="Times New Roman" w:hAnsi="Times New Roman"/>
          <w:sz w:val="28"/>
          <w:szCs w:val="28"/>
        </w:rPr>
        <w:t>5. Промышленных объектов – 1.</w:t>
      </w:r>
    </w:p>
    <w:p w:rsidR="0089249E" w:rsidRDefault="0089249E" w:rsidP="007378AB">
      <w:pPr>
        <w:spacing w:after="0" w:line="240" w:lineRule="auto"/>
        <w:ind w:firstLine="567"/>
        <w:rPr>
          <w:rFonts w:ascii="Times New Roman" w:hAnsi="Times New Roman"/>
          <w:sz w:val="28"/>
          <w:szCs w:val="28"/>
        </w:rPr>
      </w:pPr>
      <w:r>
        <w:rPr>
          <w:rFonts w:ascii="Times New Roman" w:hAnsi="Times New Roman"/>
          <w:sz w:val="28"/>
          <w:szCs w:val="28"/>
        </w:rPr>
        <w:t>Площадь земельных участков, предоставленных для строительства в 2021году, га 0,3514, в том числе:</w:t>
      </w:r>
    </w:p>
    <w:p w:rsidR="0089249E" w:rsidRDefault="00CD70D0" w:rsidP="007378AB">
      <w:pPr>
        <w:pStyle w:val="a3"/>
        <w:spacing w:after="0" w:line="240" w:lineRule="auto"/>
        <w:ind w:left="0" w:firstLine="567"/>
        <w:rPr>
          <w:rFonts w:ascii="Times New Roman" w:hAnsi="Times New Roman"/>
          <w:sz w:val="28"/>
          <w:szCs w:val="28"/>
        </w:rPr>
      </w:pPr>
      <w:r>
        <w:rPr>
          <w:rFonts w:ascii="Times New Roman" w:hAnsi="Times New Roman"/>
          <w:sz w:val="28"/>
          <w:szCs w:val="28"/>
        </w:rPr>
        <w:lastRenderedPageBreak/>
        <w:tab/>
        <w:t xml:space="preserve">- </w:t>
      </w:r>
      <w:r w:rsidR="0089249E">
        <w:rPr>
          <w:rFonts w:ascii="Times New Roman" w:hAnsi="Times New Roman"/>
          <w:sz w:val="28"/>
          <w:szCs w:val="28"/>
        </w:rPr>
        <w:t xml:space="preserve">для индивидуального жилищного строительства, </w:t>
      </w:r>
      <w:proofErr w:type="gramStart"/>
      <w:r w:rsidR="0089249E">
        <w:rPr>
          <w:rFonts w:ascii="Times New Roman" w:hAnsi="Times New Roman"/>
          <w:sz w:val="28"/>
          <w:szCs w:val="28"/>
        </w:rPr>
        <w:t>га</w:t>
      </w:r>
      <w:proofErr w:type="gramEnd"/>
      <w:r w:rsidR="0089249E">
        <w:rPr>
          <w:rFonts w:ascii="Times New Roman" w:hAnsi="Times New Roman"/>
          <w:sz w:val="28"/>
          <w:szCs w:val="28"/>
        </w:rPr>
        <w:t xml:space="preserve"> 0;</w:t>
      </w:r>
    </w:p>
    <w:p w:rsidR="0089249E" w:rsidRDefault="00CD70D0" w:rsidP="007378AB">
      <w:pPr>
        <w:pStyle w:val="a3"/>
        <w:spacing w:after="0" w:line="240" w:lineRule="auto"/>
        <w:ind w:left="0" w:firstLine="567"/>
        <w:rPr>
          <w:rFonts w:ascii="Times New Roman" w:hAnsi="Times New Roman"/>
          <w:sz w:val="28"/>
          <w:szCs w:val="28"/>
        </w:rPr>
      </w:pPr>
      <w:r>
        <w:rPr>
          <w:rFonts w:ascii="Times New Roman" w:hAnsi="Times New Roman"/>
          <w:sz w:val="28"/>
          <w:szCs w:val="28"/>
        </w:rPr>
        <w:tab/>
        <w:t xml:space="preserve"> - </w:t>
      </w:r>
      <w:r w:rsidR="0089249E">
        <w:rPr>
          <w:rFonts w:ascii="Times New Roman" w:hAnsi="Times New Roman"/>
          <w:sz w:val="28"/>
          <w:szCs w:val="28"/>
        </w:rPr>
        <w:t xml:space="preserve">для комплексного освоения в целях жилищного строительства, </w:t>
      </w:r>
      <w:proofErr w:type="gramStart"/>
      <w:r w:rsidR="0089249E">
        <w:rPr>
          <w:rFonts w:ascii="Times New Roman" w:hAnsi="Times New Roman"/>
          <w:sz w:val="28"/>
          <w:szCs w:val="28"/>
        </w:rPr>
        <w:t>га</w:t>
      </w:r>
      <w:proofErr w:type="gramEnd"/>
      <w:r w:rsidR="0089249E">
        <w:rPr>
          <w:rFonts w:ascii="Times New Roman" w:hAnsi="Times New Roman"/>
          <w:sz w:val="28"/>
          <w:szCs w:val="28"/>
        </w:rPr>
        <w:t xml:space="preserve"> 0,3514.</w:t>
      </w:r>
    </w:p>
    <w:p w:rsidR="00015EA4" w:rsidRPr="00C60683" w:rsidRDefault="00015EA4" w:rsidP="007378AB">
      <w:pPr>
        <w:pStyle w:val="Default"/>
        <w:ind w:firstLine="567"/>
        <w:jc w:val="both"/>
        <w:rPr>
          <w:color w:val="auto"/>
          <w:sz w:val="28"/>
          <w:szCs w:val="28"/>
        </w:rPr>
      </w:pPr>
      <w:r w:rsidRPr="0026406E">
        <w:rPr>
          <w:bCs/>
          <w:color w:val="auto"/>
          <w:sz w:val="28"/>
          <w:szCs w:val="28"/>
        </w:rPr>
        <w:t>В 202</w:t>
      </w:r>
      <w:r>
        <w:rPr>
          <w:bCs/>
          <w:color w:val="auto"/>
          <w:sz w:val="28"/>
          <w:szCs w:val="28"/>
        </w:rPr>
        <w:t xml:space="preserve">1 </w:t>
      </w:r>
      <w:r w:rsidRPr="0026406E">
        <w:rPr>
          <w:bCs/>
          <w:color w:val="auto"/>
          <w:sz w:val="28"/>
          <w:szCs w:val="28"/>
        </w:rPr>
        <w:t xml:space="preserve">году введено в действие жилых домов за счет всех источников финансирования общей площадью </w:t>
      </w:r>
      <w:r>
        <w:rPr>
          <w:bCs/>
          <w:color w:val="auto"/>
          <w:sz w:val="28"/>
          <w:szCs w:val="28"/>
        </w:rPr>
        <w:t>55,5 тыс. кв. м. (</w:t>
      </w:r>
      <w:r w:rsidRPr="0026406E">
        <w:rPr>
          <w:bCs/>
          <w:color w:val="auto"/>
          <w:sz w:val="28"/>
          <w:szCs w:val="28"/>
        </w:rPr>
        <w:t>к соответствующему показателю 20</w:t>
      </w:r>
      <w:r>
        <w:rPr>
          <w:bCs/>
          <w:color w:val="auto"/>
          <w:sz w:val="28"/>
          <w:szCs w:val="28"/>
        </w:rPr>
        <w:t>20</w:t>
      </w:r>
      <w:r w:rsidRPr="0026406E">
        <w:rPr>
          <w:bCs/>
          <w:color w:val="auto"/>
          <w:sz w:val="28"/>
          <w:szCs w:val="28"/>
        </w:rPr>
        <w:t xml:space="preserve"> года</w:t>
      </w:r>
      <w:r>
        <w:rPr>
          <w:bCs/>
          <w:color w:val="auto"/>
          <w:sz w:val="28"/>
          <w:szCs w:val="28"/>
        </w:rPr>
        <w:t xml:space="preserve"> – 71,7%</w:t>
      </w:r>
      <w:r w:rsidRPr="0026406E">
        <w:rPr>
          <w:bCs/>
          <w:color w:val="auto"/>
          <w:sz w:val="28"/>
          <w:szCs w:val="28"/>
        </w:rPr>
        <w:t xml:space="preserve">), в том числе индивидуальными застройщиками </w:t>
      </w:r>
      <w:r>
        <w:rPr>
          <w:bCs/>
          <w:color w:val="auto"/>
          <w:sz w:val="28"/>
          <w:szCs w:val="28"/>
        </w:rPr>
        <w:t>2,6</w:t>
      </w:r>
      <w:r w:rsidRPr="0026406E">
        <w:rPr>
          <w:bCs/>
          <w:color w:val="auto"/>
          <w:sz w:val="28"/>
          <w:szCs w:val="28"/>
        </w:rPr>
        <w:t xml:space="preserve"> тыс. кв. м.</w:t>
      </w:r>
      <w:r w:rsidRPr="008635B1">
        <w:rPr>
          <w:bCs/>
          <w:color w:val="auto"/>
          <w:sz w:val="28"/>
          <w:szCs w:val="28"/>
        </w:rPr>
        <w:t xml:space="preserve"> </w:t>
      </w:r>
      <w:r>
        <w:rPr>
          <w:bCs/>
          <w:color w:val="auto"/>
          <w:sz w:val="28"/>
          <w:szCs w:val="28"/>
        </w:rPr>
        <w:t>(</w:t>
      </w:r>
      <w:r w:rsidRPr="0026406E">
        <w:rPr>
          <w:bCs/>
          <w:color w:val="auto"/>
          <w:sz w:val="28"/>
          <w:szCs w:val="28"/>
        </w:rPr>
        <w:t>к соответствующему показателю 20</w:t>
      </w:r>
      <w:r>
        <w:rPr>
          <w:bCs/>
          <w:color w:val="auto"/>
          <w:sz w:val="28"/>
          <w:szCs w:val="28"/>
        </w:rPr>
        <w:t>20</w:t>
      </w:r>
      <w:r w:rsidRPr="0026406E">
        <w:rPr>
          <w:bCs/>
          <w:color w:val="auto"/>
          <w:sz w:val="28"/>
          <w:szCs w:val="28"/>
        </w:rPr>
        <w:t xml:space="preserve"> года</w:t>
      </w:r>
      <w:r>
        <w:rPr>
          <w:bCs/>
          <w:color w:val="auto"/>
          <w:sz w:val="28"/>
          <w:szCs w:val="28"/>
        </w:rPr>
        <w:t xml:space="preserve"> – 32,1%</w:t>
      </w:r>
      <w:r w:rsidRPr="0026406E">
        <w:rPr>
          <w:bCs/>
          <w:color w:val="auto"/>
          <w:sz w:val="28"/>
          <w:szCs w:val="28"/>
        </w:rPr>
        <w:t>).</w:t>
      </w:r>
    </w:p>
    <w:p w:rsidR="005A6044" w:rsidRPr="00BA6491" w:rsidRDefault="005A6044" w:rsidP="007378AB">
      <w:pPr>
        <w:spacing w:after="0" w:line="240" w:lineRule="auto"/>
        <w:ind w:firstLine="567"/>
        <w:jc w:val="both"/>
        <w:rPr>
          <w:rFonts w:ascii="Times New Roman" w:hAnsi="Times New Roman" w:cs="Times New Roman"/>
          <w:bCs/>
          <w:sz w:val="28"/>
          <w:szCs w:val="28"/>
          <w:highlight w:val="yellow"/>
        </w:rPr>
      </w:pPr>
    </w:p>
    <w:p w:rsidR="005A6044" w:rsidRPr="00814514" w:rsidRDefault="00A85B03" w:rsidP="007378AB">
      <w:pPr>
        <w:spacing w:after="0" w:line="240" w:lineRule="auto"/>
        <w:ind w:firstLine="567"/>
        <w:jc w:val="both"/>
        <w:rPr>
          <w:rFonts w:ascii="Times New Roman" w:hAnsi="Times New Roman" w:cs="Times New Roman"/>
          <w:bCs/>
          <w:sz w:val="28"/>
          <w:szCs w:val="28"/>
        </w:rPr>
      </w:pPr>
      <w:r w:rsidRPr="00814514">
        <w:rPr>
          <w:rFonts w:ascii="Times New Roman" w:hAnsi="Times New Roman" w:cs="Times New Roman"/>
          <w:bCs/>
          <w:sz w:val="28"/>
          <w:szCs w:val="28"/>
        </w:rPr>
        <w:t>5</w:t>
      </w:r>
      <w:r w:rsidR="005A6044" w:rsidRPr="00814514">
        <w:rPr>
          <w:rFonts w:ascii="Times New Roman" w:hAnsi="Times New Roman" w:cs="Times New Roman"/>
          <w:bCs/>
          <w:sz w:val="28"/>
          <w:szCs w:val="28"/>
        </w:rPr>
        <w:t>.6. Потребительский рынок.</w:t>
      </w:r>
    </w:p>
    <w:p w:rsidR="005A6044" w:rsidRPr="000B5AB2" w:rsidRDefault="005A6044" w:rsidP="007378AB">
      <w:pPr>
        <w:spacing w:after="0" w:line="240" w:lineRule="auto"/>
        <w:ind w:firstLine="567"/>
        <w:jc w:val="both"/>
        <w:rPr>
          <w:rFonts w:ascii="Times New Roman" w:hAnsi="Times New Roman" w:cs="Times New Roman"/>
          <w:bCs/>
          <w:sz w:val="28"/>
          <w:szCs w:val="28"/>
        </w:rPr>
      </w:pPr>
      <w:r w:rsidRPr="000B5AB2">
        <w:rPr>
          <w:rFonts w:ascii="Times New Roman" w:hAnsi="Times New Roman" w:cs="Times New Roman"/>
          <w:bCs/>
          <w:sz w:val="28"/>
          <w:szCs w:val="28"/>
        </w:rPr>
        <w:t xml:space="preserve">Одной из самых динамичных отраслей города является потребительский рынок торговли и услуг, который насчитывает </w:t>
      </w:r>
      <w:r w:rsidR="00A4721F" w:rsidRPr="000B5AB2">
        <w:rPr>
          <w:rFonts w:ascii="Times New Roman" w:hAnsi="Times New Roman" w:cs="Times New Roman"/>
          <w:bCs/>
          <w:sz w:val="28"/>
          <w:szCs w:val="28"/>
        </w:rPr>
        <w:t>13</w:t>
      </w:r>
      <w:r w:rsidR="000B5AB2" w:rsidRPr="000B5AB2">
        <w:rPr>
          <w:rFonts w:ascii="Times New Roman" w:hAnsi="Times New Roman" w:cs="Times New Roman"/>
          <w:bCs/>
          <w:sz w:val="28"/>
          <w:szCs w:val="28"/>
        </w:rPr>
        <w:t>91</w:t>
      </w:r>
      <w:r w:rsidR="001C5E9C" w:rsidRPr="000B5AB2">
        <w:rPr>
          <w:rFonts w:ascii="Times New Roman" w:hAnsi="Times New Roman" w:cs="Times New Roman"/>
          <w:bCs/>
          <w:sz w:val="28"/>
          <w:szCs w:val="28"/>
        </w:rPr>
        <w:t xml:space="preserve"> предприятия</w:t>
      </w:r>
      <w:r w:rsidR="00FA64E7" w:rsidRPr="000B5AB2">
        <w:rPr>
          <w:rFonts w:ascii="Times New Roman" w:hAnsi="Times New Roman" w:cs="Times New Roman"/>
          <w:bCs/>
          <w:sz w:val="28"/>
          <w:szCs w:val="28"/>
        </w:rPr>
        <w:t xml:space="preserve">, в том числе торговли - </w:t>
      </w:r>
      <w:r w:rsidR="00A4721F" w:rsidRPr="000B5AB2">
        <w:rPr>
          <w:rFonts w:ascii="Times New Roman" w:hAnsi="Times New Roman" w:cs="Times New Roman"/>
          <w:bCs/>
          <w:sz w:val="28"/>
          <w:szCs w:val="28"/>
        </w:rPr>
        <w:t>9</w:t>
      </w:r>
      <w:r w:rsidR="000B5AB2" w:rsidRPr="000B5AB2">
        <w:rPr>
          <w:rFonts w:ascii="Times New Roman" w:hAnsi="Times New Roman" w:cs="Times New Roman"/>
          <w:bCs/>
          <w:sz w:val="28"/>
          <w:szCs w:val="28"/>
        </w:rPr>
        <w:t>47</w:t>
      </w:r>
      <w:r w:rsidR="00FA64E7" w:rsidRPr="000B5AB2">
        <w:rPr>
          <w:rFonts w:ascii="Times New Roman" w:hAnsi="Times New Roman" w:cs="Times New Roman"/>
          <w:bCs/>
          <w:sz w:val="28"/>
          <w:szCs w:val="28"/>
        </w:rPr>
        <w:t xml:space="preserve"> объектов, общественного питания – </w:t>
      </w:r>
      <w:r w:rsidR="000B5AB2" w:rsidRPr="000B5AB2">
        <w:rPr>
          <w:rFonts w:ascii="Times New Roman" w:hAnsi="Times New Roman" w:cs="Times New Roman"/>
          <w:bCs/>
          <w:sz w:val="28"/>
          <w:szCs w:val="28"/>
        </w:rPr>
        <w:t>175</w:t>
      </w:r>
      <w:r w:rsidR="00FA64E7" w:rsidRPr="000B5AB2">
        <w:rPr>
          <w:rFonts w:ascii="Times New Roman" w:hAnsi="Times New Roman" w:cs="Times New Roman"/>
          <w:bCs/>
          <w:sz w:val="28"/>
          <w:szCs w:val="28"/>
        </w:rPr>
        <w:t xml:space="preserve">, бытового обслуживания – </w:t>
      </w:r>
      <w:r w:rsidR="000B5AB2" w:rsidRPr="000B5AB2">
        <w:rPr>
          <w:rFonts w:ascii="Times New Roman" w:hAnsi="Times New Roman" w:cs="Times New Roman"/>
          <w:bCs/>
          <w:sz w:val="28"/>
          <w:szCs w:val="28"/>
        </w:rPr>
        <w:t>269</w:t>
      </w:r>
      <w:r w:rsidR="00FA64E7" w:rsidRPr="000B5AB2">
        <w:rPr>
          <w:rFonts w:ascii="Times New Roman" w:hAnsi="Times New Roman" w:cs="Times New Roman"/>
          <w:bCs/>
          <w:sz w:val="28"/>
          <w:szCs w:val="28"/>
        </w:rPr>
        <w:t>.</w:t>
      </w:r>
    </w:p>
    <w:p w:rsidR="000B5AB2" w:rsidRPr="00E12927" w:rsidRDefault="000B5AB2" w:rsidP="000B5AB2">
      <w:pPr>
        <w:spacing w:after="0" w:line="240" w:lineRule="auto"/>
        <w:jc w:val="center"/>
        <w:rPr>
          <w:rFonts w:ascii="Times New Roman" w:hAnsi="Times New Roman" w:cs="Times New Roman"/>
          <w:bCs/>
          <w:sz w:val="28"/>
          <w:szCs w:val="28"/>
        </w:rPr>
      </w:pPr>
      <w:r w:rsidRPr="00E12927">
        <w:rPr>
          <w:rFonts w:ascii="Times New Roman" w:hAnsi="Times New Roman" w:cs="Times New Roman"/>
          <w:bCs/>
          <w:sz w:val="28"/>
          <w:szCs w:val="28"/>
        </w:rPr>
        <w:t>Рынки города-курорта</w:t>
      </w:r>
    </w:p>
    <w:tbl>
      <w:tblPr>
        <w:tblStyle w:val="a4"/>
        <w:tblW w:w="0" w:type="auto"/>
        <w:tblLook w:val="04A0" w:firstRow="1" w:lastRow="0" w:firstColumn="1" w:lastColumn="0" w:noHBand="0" w:noVBand="1"/>
      </w:tblPr>
      <w:tblGrid>
        <w:gridCol w:w="7054"/>
        <w:gridCol w:w="2517"/>
      </w:tblGrid>
      <w:tr w:rsidR="000B5AB2" w:rsidRPr="00E12927" w:rsidTr="00271D3A">
        <w:tc>
          <w:tcPr>
            <w:tcW w:w="7054" w:type="dxa"/>
          </w:tcPr>
          <w:p w:rsidR="000B5AB2" w:rsidRPr="00E12927" w:rsidRDefault="000B5AB2" w:rsidP="00271D3A">
            <w:pPr>
              <w:rPr>
                <w:rFonts w:ascii="Times New Roman" w:hAnsi="Times New Roman" w:cs="Times New Roman"/>
                <w:bCs/>
                <w:sz w:val="28"/>
                <w:szCs w:val="28"/>
              </w:rPr>
            </w:pPr>
            <w:r w:rsidRPr="00E12927">
              <w:rPr>
                <w:rFonts w:ascii="Times New Roman" w:hAnsi="Times New Roman" w:cs="Times New Roman"/>
                <w:bCs/>
                <w:sz w:val="28"/>
                <w:szCs w:val="28"/>
              </w:rPr>
              <w:t>Рынки</w:t>
            </w:r>
          </w:p>
        </w:tc>
        <w:tc>
          <w:tcPr>
            <w:tcW w:w="2517" w:type="dxa"/>
          </w:tcPr>
          <w:p w:rsidR="000B5AB2" w:rsidRPr="00E12927" w:rsidRDefault="000B5AB2" w:rsidP="00271D3A">
            <w:pPr>
              <w:ind w:firstLine="34"/>
              <w:jc w:val="center"/>
              <w:rPr>
                <w:rFonts w:ascii="Times New Roman" w:hAnsi="Times New Roman" w:cs="Times New Roman"/>
                <w:bCs/>
                <w:sz w:val="28"/>
                <w:szCs w:val="28"/>
              </w:rPr>
            </w:pPr>
            <w:r w:rsidRPr="00E12927">
              <w:rPr>
                <w:rFonts w:ascii="Times New Roman" w:hAnsi="Times New Roman" w:cs="Times New Roman"/>
                <w:bCs/>
                <w:sz w:val="28"/>
                <w:szCs w:val="28"/>
              </w:rPr>
              <w:t>1</w:t>
            </w:r>
          </w:p>
        </w:tc>
      </w:tr>
      <w:tr w:rsidR="000B5AB2" w:rsidRPr="00E12927" w:rsidTr="00271D3A">
        <w:tc>
          <w:tcPr>
            <w:tcW w:w="7054" w:type="dxa"/>
          </w:tcPr>
          <w:p w:rsidR="000B5AB2" w:rsidRPr="00E12927" w:rsidRDefault="000B5AB2" w:rsidP="00271D3A">
            <w:pPr>
              <w:jc w:val="both"/>
              <w:rPr>
                <w:rFonts w:ascii="Times New Roman" w:hAnsi="Times New Roman" w:cs="Times New Roman"/>
                <w:bCs/>
                <w:sz w:val="28"/>
                <w:szCs w:val="28"/>
              </w:rPr>
            </w:pPr>
            <w:r w:rsidRPr="00E12927">
              <w:rPr>
                <w:rFonts w:ascii="Times New Roman" w:hAnsi="Times New Roman" w:cs="Times New Roman"/>
                <w:bCs/>
                <w:sz w:val="28"/>
                <w:szCs w:val="28"/>
              </w:rPr>
              <w:t xml:space="preserve">в том числе </w:t>
            </w:r>
            <w:proofErr w:type="gramStart"/>
            <w:r w:rsidRPr="00E12927">
              <w:rPr>
                <w:rFonts w:ascii="Times New Roman" w:hAnsi="Times New Roman" w:cs="Times New Roman"/>
                <w:bCs/>
                <w:sz w:val="28"/>
                <w:szCs w:val="28"/>
              </w:rPr>
              <w:t>муниципальные</w:t>
            </w:r>
            <w:proofErr w:type="gramEnd"/>
          </w:p>
        </w:tc>
        <w:tc>
          <w:tcPr>
            <w:tcW w:w="2517" w:type="dxa"/>
          </w:tcPr>
          <w:p w:rsidR="000B5AB2" w:rsidRPr="00E12927" w:rsidRDefault="000B5AB2" w:rsidP="00271D3A">
            <w:pPr>
              <w:ind w:firstLine="34"/>
              <w:jc w:val="center"/>
              <w:rPr>
                <w:rFonts w:ascii="Times New Roman" w:hAnsi="Times New Roman" w:cs="Times New Roman"/>
                <w:bCs/>
                <w:sz w:val="28"/>
                <w:szCs w:val="28"/>
              </w:rPr>
            </w:pPr>
            <w:r w:rsidRPr="00E12927">
              <w:rPr>
                <w:rFonts w:ascii="Times New Roman" w:hAnsi="Times New Roman" w:cs="Times New Roman"/>
                <w:bCs/>
                <w:sz w:val="28"/>
                <w:szCs w:val="28"/>
              </w:rPr>
              <w:t>1</w:t>
            </w:r>
          </w:p>
        </w:tc>
      </w:tr>
      <w:tr w:rsidR="000B5AB2" w:rsidRPr="00E12927" w:rsidTr="00271D3A">
        <w:tc>
          <w:tcPr>
            <w:tcW w:w="7054" w:type="dxa"/>
          </w:tcPr>
          <w:p w:rsidR="000B5AB2" w:rsidRPr="00E12927" w:rsidRDefault="000B5AB2" w:rsidP="00271D3A">
            <w:pPr>
              <w:jc w:val="both"/>
              <w:rPr>
                <w:rFonts w:ascii="Times New Roman" w:hAnsi="Times New Roman" w:cs="Times New Roman"/>
                <w:bCs/>
                <w:sz w:val="28"/>
                <w:szCs w:val="28"/>
              </w:rPr>
            </w:pPr>
            <w:r w:rsidRPr="00E12927">
              <w:rPr>
                <w:rFonts w:ascii="Times New Roman" w:hAnsi="Times New Roman" w:cs="Times New Roman"/>
                <w:bCs/>
                <w:sz w:val="28"/>
                <w:szCs w:val="28"/>
              </w:rPr>
              <w:t>Торговые места на рынке города (по адресу ул. Горького, 24)</w:t>
            </w:r>
          </w:p>
        </w:tc>
        <w:tc>
          <w:tcPr>
            <w:tcW w:w="2517" w:type="dxa"/>
          </w:tcPr>
          <w:p w:rsidR="000B5AB2" w:rsidRPr="009A38A2" w:rsidRDefault="000B5AB2" w:rsidP="00271D3A">
            <w:pPr>
              <w:ind w:firstLine="34"/>
              <w:jc w:val="center"/>
              <w:rPr>
                <w:rFonts w:ascii="Times New Roman" w:hAnsi="Times New Roman" w:cs="Times New Roman"/>
                <w:b/>
                <w:bCs/>
                <w:color w:val="FF0000"/>
                <w:sz w:val="28"/>
                <w:szCs w:val="28"/>
              </w:rPr>
            </w:pPr>
            <w:r w:rsidRPr="000B67C2">
              <w:rPr>
                <w:rFonts w:ascii="Times New Roman" w:hAnsi="Times New Roman" w:cs="Times New Roman"/>
                <w:b/>
                <w:bCs/>
                <w:color w:val="000000" w:themeColor="text1"/>
                <w:sz w:val="28"/>
                <w:szCs w:val="28"/>
              </w:rPr>
              <w:t>1112</w:t>
            </w:r>
          </w:p>
        </w:tc>
      </w:tr>
    </w:tbl>
    <w:p w:rsidR="000B5AB2" w:rsidRPr="00E12927" w:rsidRDefault="000B5AB2" w:rsidP="000B5AB2">
      <w:pPr>
        <w:spacing w:after="0" w:line="240" w:lineRule="auto"/>
        <w:ind w:firstLine="709"/>
        <w:jc w:val="both"/>
        <w:rPr>
          <w:rFonts w:ascii="Times New Roman" w:hAnsi="Times New Roman" w:cs="Times New Roman"/>
          <w:bCs/>
          <w:sz w:val="28"/>
          <w:szCs w:val="28"/>
        </w:rPr>
      </w:pPr>
    </w:p>
    <w:p w:rsidR="000B5AB2" w:rsidRPr="00E12927" w:rsidRDefault="000B5AB2" w:rsidP="000B5AB2">
      <w:pPr>
        <w:spacing w:after="0" w:line="240" w:lineRule="auto"/>
        <w:jc w:val="center"/>
        <w:rPr>
          <w:rFonts w:ascii="Times New Roman" w:hAnsi="Times New Roman" w:cs="Times New Roman"/>
          <w:bCs/>
          <w:sz w:val="28"/>
          <w:szCs w:val="28"/>
        </w:rPr>
      </w:pPr>
      <w:r w:rsidRPr="00E12927">
        <w:rPr>
          <w:rFonts w:ascii="Times New Roman" w:hAnsi="Times New Roman" w:cs="Times New Roman"/>
          <w:bCs/>
          <w:sz w:val="28"/>
          <w:szCs w:val="28"/>
        </w:rPr>
        <w:t>Специализация рынка города-курорта Кисловодска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1541"/>
        <w:gridCol w:w="2393"/>
      </w:tblGrid>
      <w:tr w:rsidR="000B5AB2" w:rsidRPr="00E12927" w:rsidTr="00271D3A">
        <w:tc>
          <w:tcPr>
            <w:tcW w:w="3085" w:type="dxa"/>
            <w:vAlign w:val="center"/>
          </w:tcPr>
          <w:p w:rsidR="000B5AB2" w:rsidRPr="00E12927" w:rsidRDefault="000B5AB2" w:rsidP="00271D3A">
            <w:pPr>
              <w:spacing w:after="0" w:line="240" w:lineRule="auto"/>
              <w:jc w:val="center"/>
              <w:rPr>
                <w:rFonts w:ascii="Times New Roman" w:hAnsi="Times New Roman" w:cs="Times New Roman"/>
                <w:bCs/>
                <w:sz w:val="28"/>
                <w:szCs w:val="28"/>
              </w:rPr>
            </w:pPr>
            <w:r w:rsidRPr="00E12927">
              <w:rPr>
                <w:rFonts w:ascii="Times New Roman" w:hAnsi="Times New Roman" w:cs="Times New Roman"/>
                <w:bCs/>
                <w:sz w:val="28"/>
                <w:szCs w:val="28"/>
              </w:rPr>
              <w:t>Наименование рынка</w:t>
            </w:r>
          </w:p>
        </w:tc>
        <w:tc>
          <w:tcPr>
            <w:tcW w:w="2552" w:type="dxa"/>
            <w:vAlign w:val="center"/>
          </w:tcPr>
          <w:p w:rsidR="000B5AB2" w:rsidRPr="00E12927" w:rsidRDefault="000B5AB2" w:rsidP="00271D3A">
            <w:pPr>
              <w:spacing w:after="0" w:line="240" w:lineRule="auto"/>
              <w:ind w:firstLine="34"/>
              <w:jc w:val="center"/>
              <w:rPr>
                <w:rFonts w:ascii="Times New Roman" w:hAnsi="Times New Roman" w:cs="Times New Roman"/>
                <w:bCs/>
                <w:sz w:val="28"/>
                <w:szCs w:val="28"/>
              </w:rPr>
            </w:pPr>
            <w:r w:rsidRPr="00E12927">
              <w:rPr>
                <w:rFonts w:ascii="Times New Roman" w:hAnsi="Times New Roman" w:cs="Times New Roman"/>
                <w:bCs/>
                <w:sz w:val="28"/>
                <w:szCs w:val="28"/>
              </w:rPr>
              <w:t>Владелец, арендатор</w:t>
            </w:r>
          </w:p>
        </w:tc>
        <w:tc>
          <w:tcPr>
            <w:tcW w:w="1541" w:type="dxa"/>
            <w:vAlign w:val="center"/>
          </w:tcPr>
          <w:p w:rsidR="000B5AB2" w:rsidRPr="00E12927" w:rsidRDefault="000B5AB2" w:rsidP="00271D3A">
            <w:pPr>
              <w:spacing w:after="0" w:line="240" w:lineRule="auto"/>
              <w:ind w:firstLine="33"/>
              <w:jc w:val="center"/>
              <w:rPr>
                <w:rFonts w:ascii="Times New Roman" w:hAnsi="Times New Roman" w:cs="Times New Roman"/>
                <w:bCs/>
                <w:sz w:val="28"/>
                <w:szCs w:val="28"/>
              </w:rPr>
            </w:pPr>
            <w:r w:rsidRPr="00E12927">
              <w:rPr>
                <w:rFonts w:ascii="Times New Roman" w:hAnsi="Times New Roman" w:cs="Times New Roman"/>
                <w:bCs/>
                <w:sz w:val="28"/>
                <w:szCs w:val="28"/>
              </w:rPr>
              <w:t>Число мест, ед.</w:t>
            </w:r>
          </w:p>
        </w:tc>
        <w:tc>
          <w:tcPr>
            <w:tcW w:w="2393" w:type="dxa"/>
            <w:vAlign w:val="center"/>
          </w:tcPr>
          <w:p w:rsidR="000B5AB2" w:rsidRPr="00E12927" w:rsidRDefault="000B5AB2" w:rsidP="00271D3A">
            <w:pPr>
              <w:spacing w:after="0" w:line="240" w:lineRule="auto"/>
              <w:ind w:firstLine="52"/>
              <w:jc w:val="center"/>
              <w:rPr>
                <w:rFonts w:ascii="Times New Roman" w:hAnsi="Times New Roman" w:cs="Times New Roman"/>
                <w:bCs/>
                <w:sz w:val="28"/>
                <w:szCs w:val="28"/>
              </w:rPr>
            </w:pPr>
            <w:r w:rsidRPr="00E12927">
              <w:rPr>
                <w:rFonts w:ascii="Times New Roman" w:hAnsi="Times New Roman" w:cs="Times New Roman"/>
                <w:bCs/>
                <w:sz w:val="28"/>
                <w:szCs w:val="28"/>
              </w:rPr>
              <w:t>Специализация рынка</w:t>
            </w:r>
          </w:p>
        </w:tc>
      </w:tr>
      <w:tr w:rsidR="000B5AB2" w:rsidRPr="00E12927" w:rsidTr="00271D3A">
        <w:tc>
          <w:tcPr>
            <w:tcW w:w="3085" w:type="dxa"/>
            <w:vAlign w:val="center"/>
          </w:tcPr>
          <w:p w:rsidR="000B5AB2" w:rsidRPr="00E12927" w:rsidRDefault="000B5AB2" w:rsidP="00271D3A">
            <w:pPr>
              <w:spacing w:after="0" w:line="240" w:lineRule="auto"/>
              <w:jc w:val="both"/>
              <w:rPr>
                <w:rFonts w:ascii="Times New Roman" w:hAnsi="Times New Roman" w:cs="Times New Roman"/>
                <w:bCs/>
                <w:sz w:val="28"/>
                <w:szCs w:val="28"/>
              </w:rPr>
            </w:pPr>
            <w:r w:rsidRPr="00E12927">
              <w:rPr>
                <w:rFonts w:ascii="Times New Roman" w:hAnsi="Times New Roman" w:cs="Times New Roman"/>
                <w:bCs/>
                <w:sz w:val="28"/>
                <w:szCs w:val="28"/>
              </w:rPr>
              <w:t>МУП «Кисловодский Центральный рынок»,</w:t>
            </w:r>
          </w:p>
          <w:p w:rsidR="000B5AB2" w:rsidRPr="00E12927" w:rsidRDefault="000B5AB2" w:rsidP="00271D3A">
            <w:pPr>
              <w:spacing w:after="0" w:line="240" w:lineRule="auto"/>
              <w:jc w:val="both"/>
              <w:rPr>
                <w:rFonts w:ascii="Times New Roman" w:hAnsi="Times New Roman" w:cs="Times New Roman"/>
                <w:bCs/>
                <w:sz w:val="28"/>
                <w:szCs w:val="28"/>
              </w:rPr>
            </w:pPr>
            <w:r w:rsidRPr="00E12927">
              <w:rPr>
                <w:rFonts w:ascii="Times New Roman" w:hAnsi="Times New Roman" w:cs="Times New Roman"/>
                <w:bCs/>
                <w:sz w:val="28"/>
                <w:szCs w:val="28"/>
              </w:rPr>
              <w:t>ул. Горького, 24</w:t>
            </w:r>
          </w:p>
        </w:tc>
        <w:tc>
          <w:tcPr>
            <w:tcW w:w="2552" w:type="dxa"/>
            <w:vAlign w:val="center"/>
          </w:tcPr>
          <w:p w:rsidR="000B5AB2" w:rsidRPr="00E12927" w:rsidRDefault="000B5AB2" w:rsidP="00271D3A">
            <w:pPr>
              <w:spacing w:after="0" w:line="240" w:lineRule="auto"/>
              <w:ind w:firstLine="34"/>
              <w:jc w:val="both"/>
              <w:rPr>
                <w:rFonts w:ascii="Times New Roman" w:hAnsi="Times New Roman" w:cs="Times New Roman"/>
                <w:bCs/>
                <w:sz w:val="28"/>
                <w:szCs w:val="28"/>
              </w:rPr>
            </w:pPr>
            <w:proofErr w:type="spellStart"/>
            <w:r w:rsidRPr="00E12927">
              <w:rPr>
                <w:rFonts w:ascii="Times New Roman" w:hAnsi="Times New Roman" w:cs="Times New Roman"/>
                <w:bCs/>
                <w:sz w:val="28"/>
                <w:szCs w:val="28"/>
              </w:rPr>
              <w:t>Викулин</w:t>
            </w:r>
            <w:proofErr w:type="spellEnd"/>
            <w:r w:rsidRPr="00E12927">
              <w:rPr>
                <w:rFonts w:ascii="Times New Roman" w:hAnsi="Times New Roman" w:cs="Times New Roman"/>
                <w:bCs/>
                <w:sz w:val="28"/>
                <w:szCs w:val="28"/>
              </w:rPr>
              <w:t xml:space="preserve"> Василий Михайлович</w:t>
            </w:r>
          </w:p>
        </w:tc>
        <w:tc>
          <w:tcPr>
            <w:tcW w:w="1541" w:type="dxa"/>
            <w:vAlign w:val="center"/>
          </w:tcPr>
          <w:p w:rsidR="000B5AB2" w:rsidRPr="009A38A2" w:rsidRDefault="000B5AB2" w:rsidP="00271D3A">
            <w:pPr>
              <w:spacing w:after="0" w:line="240" w:lineRule="auto"/>
              <w:ind w:firstLine="33"/>
              <w:jc w:val="center"/>
              <w:rPr>
                <w:rFonts w:ascii="Times New Roman" w:hAnsi="Times New Roman" w:cs="Times New Roman"/>
                <w:b/>
                <w:bCs/>
                <w:color w:val="FF0000"/>
                <w:sz w:val="28"/>
                <w:szCs w:val="28"/>
              </w:rPr>
            </w:pPr>
            <w:r w:rsidRPr="000B67C2">
              <w:rPr>
                <w:rFonts w:ascii="Times New Roman" w:hAnsi="Times New Roman" w:cs="Times New Roman"/>
                <w:b/>
                <w:bCs/>
                <w:sz w:val="28"/>
                <w:szCs w:val="28"/>
              </w:rPr>
              <w:t>1112</w:t>
            </w:r>
          </w:p>
        </w:tc>
        <w:tc>
          <w:tcPr>
            <w:tcW w:w="2393" w:type="dxa"/>
            <w:vAlign w:val="center"/>
          </w:tcPr>
          <w:p w:rsidR="000B5AB2" w:rsidRPr="00E12927" w:rsidRDefault="000B5AB2" w:rsidP="00271D3A">
            <w:pPr>
              <w:spacing w:after="0" w:line="240" w:lineRule="auto"/>
              <w:ind w:firstLine="52"/>
              <w:jc w:val="both"/>
              <w:rPr>
                <w:rFonts w:ascii="Times New Roman" w:hAnsi="Times New Roman" w:cs="Times New Roman"/>
                <w:bCs/>
                <w:sz w:val="28"/>
                <w:szCs w:val="28"/>
              </w:rPr>
            </w:pPr>
            <w:r w:rsidRPr="00E12927">
              <w:rPr>
                <w:rFonts w:ascii="Times New Roman" w:hAnsi="Times New Roman" w:cs="Times New Roman"/>
                <w:bCs/>
                <w:sz w:val="28"/>
                <w:szCs w:val="28"/>
              </w:rPr>
              <w:t>универсальный</w:t>
            </w:r>
          </w:p>
        </w:tc>
      </w:tr>
    </w:tbl>
    <w:p w:rsidR="000B5AB2" w:rsidRPr="00E12927" w:rsidRDefault="000B5AB2" w:rsidP="000B5AB2">
      <w:pPr>
        <w:spacing w:after="0" w:line="240" w:lineRule="auto"/>
        <w:ind w:firstLine="709"/>
        <w:jc w:val="both"/>
        <w:rPr>
          <w:rFonts w:ascii="Times New Roman" w:hAnsi="Times New Roman" w:cs="Times New Roman"/>
          <w:bCs/>
          <w:sz w:val="28"/>
          <w:szCs w:val="28"/>
        </w:rPr>
      </w:pPr>
    </w:p>
    <w:p w:rsidR="000B5AB2" w:rsidRPr="00E12927" w:rsidRDefault="000B5AB2" w:rsidP="007378AB">
      <w:pPr>
        <w:spacing w:after="0" w:line="240" w:lineRule="auto"/>
        <w:ind w:firstLine="567"/>
        <w:jc w:val="both"/>
        <w:rPr>
          <w:rFonts w:ascii="Times New Roman" w:hAnsi="Times New Roman" w:cs="Times New Roman"/>
          <w:bCs/>
          <w:sz w:val="28"/>
          <w:szCs w:val="28"/>
        </w:rPr>
      </w:pPr>
      <w:r w:rsidRPr="00E12927">
        <w:rPr>
          <w:rFonts w:ascii="Times New Roman" w:hAnsi="Times New Roman" w:cs="Times New Roman"/>
          <w:bCs/>
          <w:sz w:val="28"/>
          <w:szCs w:val="28"/>
        </w:rPr>
        <w:t xml:space="preserve">Фактическая обеспеченность населения города-курорта Кисловодска площадью торговых объектов </w:t>
      </w:r>
      <w:r>
        <w:rPr>
          <w:rFonts w:ascii="Times New Roman" w:hAnsi="Times New Roman" w:cs="Times New Roman"/>
          <w:bCs/>
          <w:sz w:val="28"/>
          <w:szCs w:val="28"/>
        </w:rPr>
        <w:t xml:space="preserve">на 1 тыс. человек составляет </w:t>
      </w:r>
      <w:r w:rsidRPr="000B67C2">
        <w:rPr>
          <w:rFonts w:ascii="Times New Roman" w:hAnsi="Times New Roman" w:cs="Times New Roman"/>
          <w:b/>
          <w:bCs/>
          <w:color w:val="000000" w:themeColor="text1"/>
          <w:sz w:val="28"/>
          <w:szCs w:val="28"/>
        </w:rPr>
        <w:t>726</w:t>
      </w:r>
      <w:r w:rsidRPr="000B67C2">
        <w:rPr>
          <w:rFonts w:ascii="Times New Roman" w:hAnsi="Times New Roman" w:cs="Times New Roman"/>
          <w:bCs/>
          <w:color w:val="000000" w:themeColor="text1"/>
          <w:sz w:val="28"/>
          <w:szCs w:val="28"/>
        </w:rPr>
        <w:t xml:space="preserve"> </w:t>
      </w:r>
      <w:proofErr w:type="spellStart"/>
      <w:r w:rsidRPr="00E12927">
        <w:rPr>
          <w:rFonts w:ascii="Times New Roman" w:hAnsi="Times New Roman" w:cs="Times New Roman"/>
          <w:bCs/>
          <w:sz w:val="28"/>
          <w:szCs w:val="28"/>
        </w:rPr>
        <w:t>кв.м</w:t>
      </w:r>
      <w:proofErr w:type="spellEnd"/>
      <w:r w:rsidRPr="00E12927">
        <w:rPr>
          <w:rFonts w:ascii="Times New Roman" w:hAnsi="Times New Roman" w:cs="Times New Roman"/>
          <w:bCs/>
          <w:sz w:val="28"/>
          <w:szCs w:val="28"/>
        </w:rPr>
        <w:t>.</w:t>
      </w:r>
      <w:r w:rsidRPr="00952AAA">
        <w:rPr>
          <w:rFonts w:ascii="Times New Roman" w:hAnsi="Times New Roman" w:cs="Times New Roman"/>
          <w:bCs/>
          <w:sz w:val="28"/>
          <w:szCs w:val="28"/>
        </w:rPr>
        <w:t xml:space="preserve"> </w:t>
      </w:r>
      <w:r w:rsidRPr="00E12927">
        <w:rPr>
          <w:rFonts w:ascii="Times New Roman" w:hAnsi="Times New Roman" w:cs="Times New Roman"/>
          <w:bCs/>
          <w:sz w:val="28"/>
          <w:szCs w:val="28"/>
        </w:rPr>
        <w:t xml:space="preserve">(норматив - </w:t>
      </w:r>
      <w:r>
        <w:rPr>
          <w:rFonts w:ascii="Times New Roman" w:hAnsi="Times New Roman" w:cs="Times New Roman"/>
          <w:bCs/>
          <w:sz w:val="28"/>
          <w:szCs w:val="28"/>
        </w:rPr>
        <w:t xml:space="preserve"> </w:t>
      </w:r>
      <w:r w:rsidRPr="000B67C2">
        <w:rPr>
          <w:rFonts w:ascii="Times New Roman" w:hAnsi="Times New Roman" w:cs="Times New Roman"/>
          <w:b/>
          <w:bCs/>
          <w:sz w:val="28"/>
          <w:szCs w:val="28"/>
        </w:rPr>
        <w:t>299</w:t>
      </w:r>
      <w:r w:rsidRPr="00E12927">
        <w:rPr>
          <w:rFonts w:ascii="Times New Roman" w:hAnsi="Times New Roman" w:cs="Times New Roman"/>
          <w:bCs/>
          <w:sz w:val="28"/>
          <w:szCs w:val="28"/>
        </w:rPr>
        <w:t xml:space="preserve"> </w:t>
      </w:r>
      <w:proofErr w:type="spellStart"/>
      <w:r w:rsidRPr="00E12927">
        <w:rPr>
          <w:rFonts w:ascii="Times New Roman" w:hAnsi="Times New Roman" w:cs="Times New Roman"/>
          <w:bCs/>
          <w:sz w:val="28"/>
          <w:szCs w:val="28"/>
        </w:rPr>
        <w:t>кв.м</w:t>
      </w:r>
      <w:proofErr w:type="spellEnd"/>
      <w:r w:rsidRPr="00E12927">
        <w:rPr>
          <w:rFonts w:ascii="Times New Roman" w:hAnsi="Times New Roman" w:cs="Times New Roman"/>
          <w:bCs/>
          <w:sz w:val="28"/>
          <w:szCs w:val="28"/>
        </w:rPr>
        <w:t>.), в том числе по</w:t>
      </w:r>
      <w:r>
        <w:rPr>
          <w:rFonts w:ascii="Times New Roman" w:hAnsi="Times New Roman" w:cs="Times New Roman"/>
          <w:bCs/>
          <w:sz w:val="28"/>
          <w:szCs w:val="28"/>
        </w:rPr>
        <w:t xml:space="preserve"> продовольственным товарам – </w:t>
      </w:r>
      <w:r>
        <w:rPr>
          <w:rFonts w:ascii="Times New Roman" w:hAnsi="Times New Roman" w:cs="Times New Roman"/>
          <w:b/>
          <w:bCs/>
          <w:color w:val="FF0000"/>
          <w:sz w:val="28"/>
          <w:szCs w:val="28"/>
        </w:rPr>
        <w:t xml:space="preserve"> </w:t>
      </w:r>
      <w:r w:rsidRPr="000B67C2">
        <w:rPr>
          <w:rFonts w:ascii="Times New Roman" w:hAnsi="Times New Roman" w:cs="Times New Roman"/>
          <w:b/>
          <w:bCs/>
          <w:color w:val="000000" w:themeColor="text1"/>
          <w:sz w:val="28"/>
          <w:szCs w:val="28"/>
        </w:rPr>
        <w:t>288,0</w:t>
      </w:r>
      <w:r w:rsidRPr="000B67C2">
        <w:rPr>
          <w:rFonts w:ascii="Times New Roman" w:hAnsi="Times New Roman" w:cs="Times New Roman"/>
          <w:bCs/>
          <w:color w:val="000000" w:themeColor="text1"/>
          <w:sz w:val="28"/>
          <w:szCs w:val="28"/>
        </w:rPr>
        <w:t xml:space="preserve"> </w:t>
      </w:r>
      <w:proofErr w:type="spellStart"/>
      <w:r w:rsidRPr="00E12927">
        <w:rPr>
          <w:rFonts w:ascii="Times New Roman" w:hAnsi="Times New Roman" w:cs="Times New Roman"/>
          <w:bCs/>
          <w:sz w:val="28"/>
          <w:szCs w:val="28"/>
        </w:rPr>
        <w:t>кв.м</w:t>
      </w:r>
      <w:proofErr w:type="spellEnd"/>
      <w:r w:rsidRPr="00E12927">
        <w:rPr>
          <w:rFonts w:ascii="Times New Roman" w:hAnsi="Times New Roman" w:cs="Times New Roman"/>
          <w:bCs/>
          <w:sz w:val="28"/>
          <w:szCs w:val="28"/>
        </w:rPr>
        <w:t>., по неп</w:t>
      </w:r>
      <w:r>
        <w:rPr>
          <w:rFonts w:ascii="Times New Roman" w:hAnsi="Times New Roman" w:cs="Times New Roman"/>
          <w:bCs/>
          <w:sz w:val="28"/>
          <w:szCs w:val="28"/>
        </w:rPr>
        <w:t xml:space="preserve">родовольственным товарам – </w:t>
      </w:r>
      <w:r w:rsidRPr="000B67C2">
        <w:rPr>
          <w:rFonts w:ascii="Times New Roman" w:hAnsi="Times New Roman" w:cs="Times New Roman"/>
          <w:b/>
          <w:bCs/>
          <w:sz w:val="28"/>
          <w:szCs w:val="28"/>
        </w:rPr>
        <w:t xml:space="preserve">438,0 </w:t>
      </w:r>
      <w:proofErr w:type="spellStart"/>
      <w:r>
        <w:rPr>
          <w:rFonts w:ascii="Times New Roman" w:hAnsi="Times New Roman" w:cs="Times New Roman"/>
          <w:bCs/>
          <w:sz w:val="28"/>
          <w:szCs w:val="28"/>
        </w:rPr>
        <w:t>кв.м</w:t>
      </w:r>
      <w:proofErr w:type="spellEnd"/>
      <w:r>
        <w:rPr>
          <w:rFonts w:ascii="Times New Roman" w:hAnsi="Times New Roman" w:cs="Times New Roman"/>
          <w:bCs/>
          <w:sz w:val="28"/>
          <w:szCs w:val="28"/>
        </w:rPr>
        <w:t>.</w:t>
      </w:r>
    </w:p>
    <w:p w:rsidR="00A35FCE" w:rsidRPr="00BA6491" w:rsidRDefault="00A35FCE" w:rsidP="00EF2B95">
      <w:pPr>
        <w:spacing w:after="0" w:line="288" w:lineRule="auto"/>
        <w:ind w:firstLine="709"/>
        <w:jc w:val="both"/>
        <w:rPr>
          <w:rFonts w:ascii="Times New Roman" w:hAnsi="Times New Roman" w:cs="Times New Roman"/>
          <w:bCs/>
          <w:sz w:val="28"/>
          <w:szCs w:val="28"/>
          <w:highlight w:val="yellow"/>
        </w:rPr>
      </w:pPr>
    </w:p>
    <w:p w:rsidR="005A6044" w:rsidRPr="00814514" w:rsidRDefault="00A85B03" w:rsidP="007378AB">
      <w:pPr>
        <w:spacing w:after="0" w:line="240" w:lineRule="auto"/>
        <w:ind w:firstLine="567"/>
        <w:jc w:val="both"/>
        <w:rPr>
          <w:rFonts w:ascii="Times New Roman" w:hAnsi="Times New Roman" w:cs="Times New Roman"/>
          <w:bCs/>
          <w:sz w:val="28"/>
          <w:szCs w:val="28"/>
        </w:rPr>
      </w:pPr>
      <w:r w:rsidRPr="00814514">
        <w:rPr>
          <w:rFonts w:ascii="Times New Roman" w:hAnsi="Times New Roman" w:cs="Times New Roman"/>
          <w:bCs/>
          <w:sz w:val="28"/>
          <w:szCs w:val="28"/>
        </w:rPr>
        <w:t>5</w:t>
      </w:r>
      <w:r w:rsidR="005A6044" w:rsidRPr="00814514">
        <w:rPr>
          <w:rFonts w:ascii="Times New Roman" w:hAnsi="Times New Roman" w:cs="Times New Roman"/>
          <w:bCs/>
          <w:sz w:val="28"/>
          <w:szCs w:val="28"/>
        </w:rPr>
        <w:t>.7. Транспорт, дороги.</w:t>
      </w:r>
    </w:p>
    <w:p w:rsidR="005A6044" w:rsidRPr="00814514" w:rsidRDefault="005A6044" w:rsidP="007378AB">
      <w:pPr>
        <w:spacing w:after="0" w:line="240" w:lineRule="auto"/>
        <w:ind w:firstLine="567"/>
        <w:rPr>
          <w:rFonts w:ascii="Times New Roman" w:eastAsia="Times New Roman" w:hAnsi="Times New Roman" w:cs="Times New Roman"/>
          <w:sz w:val="28"/>
          <w:szCs w:val="28"/>
          <w:lang w:eastAsia="ru-RU"/>
        </w:rPr>
      </w:pPr>
      <w:r w:rsidRPr="00814514">
        <w:rPr>
          <w:rFonts w:ascii="Times New Roman" w:eastAsia="Times New Roman" w:hAnsi="Times New Roman" w:cs="Times New Roman"/>
          <w:sz w:val="28"/>
          <w:szCs w:val="28"/>
          <w:lang w:eastAsia="ru-RU"/>
        </w:rPr>
        <w:tab/>
        <w:t>На 01.0</w:t>
      </w:r>
      <w:r w:rsidR="00050C8D" w:rsidRPr="00814514">
        <w:rPr>
          <w:rFonts w:ascii="Times New Roman" w:eastAsia="Times New Roman" w:hAnsi="Times New Roman" w:cs="Times New Roman"/>
          <w:sz w:val="28"/>
          <w:szCs w:val="28"/>
          <w:lang w:eastAsia="ru-RU"/>
        </w:rPr>
        <w:t>1</w:t>
      </w:r>
      <w:r w:rsidRPr="00814514">
        <w:rPr>
          <w:rFonts w:ascii="Times New Roman" w:eastAsia="Times New Roman" w:hAnsi="Times New Roman" w:cs="Times New Roman"/>
          <w:sz w:val="28"/>
          <w:szCs w:val="28"/>
          <w:lang w:eastAsia="ru-RU"/>
        </w:rPr>
        <w:t>.20</w:t>
      </w:r>
      <w:r w:rsidR="00B06A80" w:rsidRPr="00814514">
        <w:rPr>
          <w:rFonts w:ascii="Times New Roman" w:eastAsia="Times New Roman" w:hAnsi="Times New Roman" w:cs="Times New Roman"/>
          <w:sz w:val="28"/>
          <w:szCs w:val="28"/>
          <w:lang w:eastAsia="ru-RU"/>
        </w:rPr>
        <w:t>2</w:t>
      </w:r>
      <w:r w:rsidR="00814514" w:rsidRPr="00814514">
        <w:rPr>
          <w:rFonts w:ascii="Times New Roman" w:eastAsia="Times New Roman" w:hAnsi="Times New Roman" w:cs="Times New Roman"/>
          <w:sz w:val="28"/>
          <w:szCs w:val="28"/>
          <w:lang w:eastAsia="ru-RU"/>
        </w:rPr>
        <w:t>2</w:t>
      </w:r>
      <w:r w:rsidR="00AA29DE">
        <w:rPr>
          <w:rFonts w:ascii="Times New Roman" w:eastAsia="Times New Roman" w:hAnsi="Times New Roman" w:cs="Times New Roman"/>
          <w:sz w:val="28"/>
          <w:szCs w:val="28"/>
          <w:lang w:eastAsia="ru-RU"/>
        </w:rPr>
        <w:t xml:space="preserve"> </w:t>
      </w:r>
      <w:r w:rsidRPr="00814514">
        <w:rPr>
          <w:rFonts w:ascii="Times New Roman" w:eastAsia="Times New Roman" w:hAnsi="Times New Roman" w:cs="Times New Roman"/>
          <w:sz w:val="28"/>
          <w:szCs w:val="28"/>
          <w:lang w:eastAsia="ru-RU"/>
        </w:rPr>
        <w:t>г. в городе-курорте Кисловодске:</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6"/>
        <w:gridCol w:w="1518"/>
      </w:tblGrid>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Число  работающих  на автотранспорте  (человек)   </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b/>
                <w:sz w:val="28"/>
                <w:szCs w:val="28"/>
              </w:rPr>
            </w:pPr>
            <w:r w:rsidRPr="00864B89">
              <w:rPr>
                <w:rFonts w:ascii="Times New Roman" w:hAnsi="Times New Roman" w:cs="Times New Roman"/>
                <w:b/>
                <w:sz w:val="28"/>
                <w:szCs w:val="28"/>
              </w:rPr>
              <w:t>304</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в том числе: ЗАО «Автоколонна  1721»</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130</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Простое товарищество</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50</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ИП </w:t>
            </w:r>
            <w:proofErr w:type="spellStart"/>
            <w:r w:rsidRPr="00864B89">
              <w:rPr>
                <w:rFonts w:ascii="Times New Roman" w:hAnsi="Times New Roman" w:cs="Times New Roman"/>
                <w:sz w:val="28"/>
                <w:szCs w:val="28"/>
              </w:rPr>
              <w:t>Гогричиани</w:t>
            </w:r>
            <w:proofErr w:type="spellEnd"/>
            <w:r w:rsidRPr="00864B89">
              <w:rPr>
                <w:rFonts w:ascii="Times New Roman" w:hAnsi="Times New Roman" w:cs="Times New Roman"/>
                <w:sz w:val="28"/>
                <w:szCs w:val="28"/>
              </w:rPr>
              <w:t xml:space="preserve"> Ш.Г.</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95</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ООО «Кисловодский Автовокзал»</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29</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Всего  автотранспорта  (единиц)</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b/>
                <w:sz w:val="28"/>
                <w:szCs w:val="28"/>
              </w:rPr>
            </w:pPr>
            <w:r w:rsidRPr="00864B89">
              <w:rPr>
                <w:rFonts w:ascii="Times New Roman" w:hAnsi="Times New Roman" w:cs="Times New Roman"/>
                <w:b/>
                <w:sz w:val="28"/>
                <w:szCs w:val="28"/>
              </w:rPr>
              <w:t>54123</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в том числе:  </w:t>
            </w:r>
            <w:proofErr w:type="gramStart"/>
            <w:r w:rsidRPr="00864B89">
              <w:rPr>
                <w:rFonts w:ascii="Times New Roman" w:hAnsi="Times New Roman" w:cs="Times New Roman"/>
                <w:sz w:val="28"/>
                <w:szCs w:val="28"/>
              </w:rPr>
              <w:t>муниципального</w:t>
            </w:r>
            <w:proofErr w:type="gramEnd"/>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76</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индивидуального</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45778</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иные</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8269</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Количество транспортных средств, осуществляющих пассажирские перевозки, всего</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b/>
                <w:sz w:val="28"/>
                <w:szCs w:val="28"/>
              </w:rPr>
            </w:pPr>
            <w:r w:rsidRPr="00864B89">
              <w:rPr>
                <w:rFonts w:ascii="Times New Roman" w:hAnsi="Times New Roman" w:cs="Times New Roman"/>
                <w:b/>
                <w:sz w:val="28"/>
                <w:szCs w:val="28"/>
              </w:rPr>
              <w:t>169</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в том числе: ЗАО «Автоколонна  1721»</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43</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ИП </w:t>
            </w:r>
            <w:proofErr w:type="spellStart"/>
            <w:r w:rsidRPr="00864B89">
              <w:rPr>
                <w:rFonts w:ascii="Times New Roman" w:hAnsi="Times New Roman" w:cs="Times New Roman"/>
                <w:sz w:val="28"/>
                <w:szCs w:val="28"/>
              </w:rPr>
              <w:t>Гогричиани</w:t>
            </w:r>
            <w:proofErr w:type="spellEnd"/>
            <w:r w:rsidRPr="00864B89">
              <w:rPr>
                <w:rFonts w:ascii="Times New Roman" w:hAnsi="Times New Roman" w:cs="Times New Roman"/>
                <w:sz w:val="28"/>
                <w:szCs w:val="28"/>
              </w:rPr>
              <w:t xml:space="preserve"> Ш.Г.</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60</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lastRenderedPageBreak/>
              <w:t xml:space="preserve">                     Простое товарищество</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64</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Количество перевезенных пассажиров, тыс. чел.</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b/>
                <w:sz w:val="28"/>
                <w:szCs w:val="28"/>
              </w:rPr>
            </w:pPr>
            <w:r w:rsidRPr="00864B89">
              <w:rPr>
                <w:rFonts w:ascii="Times New Roman" w:hAnsi="Times New Roman" w:cs="Times New Roman"/>
                <w:b/>
                <w:sz w:val="28"/>
                <w:szCs w:val="28"/>
              </w:rPr>
              <w:t>3468</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keepNext/>
              <w:spacing w:after="0" w:line="240" w:lineRule="auto"/>
              <w:ind w:hanging="3"/>
              <w:rPr>
                <w:rFonts w:ascii="Times New Roman" w:eastAsia="Cambria" w:hAnsi="Times New Roman" w:cs="Times New Roman"/>
                <w:b/>
                <w:sz w:val="28"/>
                <w:szCs w:val="28"/>
              </w:rPr>
            </w:pPr>
            <w:r w:rsidRPr="00864B89">
              <w:rPr>
                <w:rFonts w:ascii="Times New Roman" w:eastAsia="Cambria" w:hAnsi="Times New Roman" w:cs="Times New Roman"/>
                <w:b/>
                <w:sz w:val="28"/>
                <w:szCs w:val="28"/>
              </w:rPr>
              <w:t>Количество автобусных маршрутов</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b/>
                <w:sz w:val="28"/>
                <w:szCs w:val="28"/>
              </w:rPr>
            </w:pPr>
            <w:r w:rsidRPr="00864B89">
              <w:rPr>
                <w:rFonts w:ascii="Times New Roman" w:hAnsi="Times New Roman" w:cs="Times New Roman"/>
                <w:b/>
                <w:sz w:val="28"/>
                <w:szCs w:val="28"/>
              </w:rPr>
              <w:t>28</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Среднедневной выход на линию:</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118</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Автобусов категории М</w:t>
            </w:r>
            <w:proofErr w:type="gramStart"/>
            <w:r w:rsidRPr="00864B89">
              <w:rPr>
                <w:rFonts w:ascii="Times New Roman" w:hAnsi="Times New Roman" w:cs="Times New Roman"/>
                <w:sz w:val="28"/>
                <w:szCs w:val="28"/>
              </w:rPr>
              <w:t>2</w:t>
            </w:r>
            <w:proofErr w:type="gramEnd"/>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98</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Автобусов категории М3</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20</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keepNext/>
              <w:spacing w:after="0" w:line="240" w:lineRule="auto"/>
              <w:ind w:hanging="3"/>
              <w:rPr>
                <w:rFonts w:ascii="Times New Roman" w:eastAsia="Cambria" w:hAnsi="Times New Roman" w:cs="Times New Roman"/>
                <w:b/>
                <w:sz w:val="28"/>
                <w:szCs w:val="28"/>
              </w:rPr>
            </w:pPr>
            <w:r w:rsidRPr="00864B89">
              <w:rPr>
                <w:rFonts w:ascii="Times New Roman" w:eastAsia="Cambria" w:hAnsi="Times New Roman" w:cs="Times New Roman"/>
                <w:b/>
                <w:sz w:val="28"/>
                <w:szCs w:val="28"/>
              </w:rPr>
              <w:t>Количество гаражей индивидуального  автотранспорта</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b/>
                <w:sz w:val="28"/>
                <w:szCs w:val="28"/>
              </w:rPr>
            </w:pPr>
            <w:r w:rsidRPr="00864B89">
              <w:rPr>
                <w:rFonts w:ascii="Times New Roman" w:hAnsi="Times New Roman" w:cs="Times New Roman"/>
                <w:b/>
                <w:sz w:val="28"/>
                <w:szCs w:val="28"/>
              </w:rPr>
              <w:t xml:space="preserve">43 </w:t>
            </w:r>
            <w:proofErr w:type="gramStart"/>
            <w:r w:rsidRPr="00864B89">
              <w:rPr>
                <w:rFonts w:ascii="Times New Roman" w:hAnsi="Times New Roman" w:cs="Times New Roman"/>
                <w:b/>
                <w:sz w:val="28"/>
                <w:szCs w:val="28"/>
              </w:rPr>
              <w:t>гаражных</w:t>
            </w:r>
            <w:proofErr w:type="gramEnd"/>
            <w:r w:rsidRPr="00864B89">
              <w:rPr>
                <w:rFonts w:ascii="Times New Roman" w:hAnsi="Times New Roman" w:cs="Times New Roman"/>
                <w:b/>
                <w:sz w:val="28"/>
                <w:szCs w:val="28"/>
              </w:rPr>
              <w:t xml:space="preserve"> кооператива</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Количество платных автостоянок</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в них  </w:t>
            </w:r>
            <w:proofErr w:type="spellStart"/>
            <w:r w:rsidRPr="00864B89">
              <w:rPr>
                <w:rFonts w:ascii="Times New Roman" w:hAnsi="Times New Roman" w:cs="Times New Roman"/>
                <w:sz w:val="28"/>
                <w:szCs w:val="28"/>
              </w:rPr>
              <w:t>машиномест</w:t>
            </w:r>
            <w:proofErr w:type="spellEnd"/>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Обеспеченность: индивидуальным автотранспортом,  %</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гаражами, %</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автостоянками, %</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b/>
                <w:sz w:val="28"/>
                <w:szCs w:val="28"/>
              </w:rPr>
            </w:pPr>
            <w:r w:rsidRPr="00864B89">
              <w:rPr>
                <w:rFonts w:ascii="Times New Roman" w:hAnsi="Times New Roman" w:cs="Times New Roman"/>
                <w:b/>
                <w:sz w:val="28"/>
                <w:szCs w:val="28"/>
              </w:rPr>
              <w:t>Междугородные автобусные пассажирские перевозки:</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количество  маршрутов</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6</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среднедневное  число  рейсов</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5</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keepNext/>
              <w:spacing w:after="0" w:line="240" w:lineRule="auto"/>
              <w:ind w:hanging="3"/>
              <w:rPr>
                <w:rFonts w:ascii="Times New Roman" w:eastAsia="Cambria" w:hAnsi="Times New Roman" w:cs="Times New Roman"/>
                <w:b/>
                <w:sz w:val="28"/>
                <w:szCs w:val="28"/>
              </w:rPr>
            </w:pPr>
            <w:r w:rsidRPr="00864B89">
              <w:rPr>
                <w:rFonts w:ascii="Times New Roman" w:eastAsia="Cambria" w:hAnsi="Times New Roman" w:cs="Times New Roman"/>
                <w:b/>
                <w:sz w:val="28"/>
                <w:szCs w:val="28"/>
              </w:rPr>
              <w:t>Пригородные автобусные пассажирские перевозки</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количество  маршрутов</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3</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среднедневное  число  рейсов</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18</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keepNext/>
              <w:spacing w:after="0" w:line="240" w:lineRule="auto"/>
              <w:ind w:hanging="3"/>
              <w:rPr>
                <w:rFonts w:ascii="Times New Roman" w:eastAsia="Cambria" w:hAnsi="Times New Roman" w:cs="Times New Roman"/>
                <w:b/>
                <w:sz w:val="28"/>
                <w:szCs w:val="28"/>
              </w:rPr>
            </w:pPr>
            <w:r w:rsidRPr="00864B89">
              <w:rPr>
                <w:rFonts w:ascii="Times New Roman" w:eastAsia="Cambria" w:hAnsi="Times New Roman" w:cs="Times New Roman"/>
                <w:b/>
                <w:sz w:val="28"/>
                <w:szCs w:val="28"/>
              </w:rPr>
              <w:t>Железнодорожные пассажирские перевозки</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Количество маршрутов: поездов дальнего следования</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13</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вагонов беспересадочного сообщения</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26</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поездов пригородного сообщения</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22</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Число перевезенных пассажиров  (тыс. чел.):</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3490,9</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поездами дальнего следования</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314,9</w:t>
            </w:r>
          </w:p>
        </w:tc>
      </w:tr>
      <w:tr w:rsidR="00864B89" w:rsidRPr="00864B89" w:rsidTr="0089249E">
        <w:tc>
          <w:tcPr>
            <w:tcW w:w="8336"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rPr>
                <w:rFonts w:ascii="Times New Roman" w:hAnsi="Times New Roman" w:cs="Times New Roman"/>
                <w:sz w:val="28"/>
                <w:szCs w:val="28"/>
              </w:rPr>
            </w:pPr>
            <w:r w:rsidRPr="00864B89">
              <w:rPr>
                <w:rFonts w:ascii="Times New Roman" w:hAnsi="Times New Roman" w:cs="Times New Roman"/>
                <w:sz w:val="28"/>
                <w:szCs w:val="28"/>
              </w:rPr>
              <w:t xml:space="preserve">                       поездами  пригородного сообщения</w:t>
            </w:r>
          </w:p>
        </w:tc>
        <w:tc>
          <w:tcPr>
            <w:tcW w:w="1518" w:type="dxa"/>
            <w:tcBorders>
              <w:top w:val="single" w:sz="4" w:space="0" w:color="000000"/>
              <w:left w:val="single" w:sz="4" w:space="0" w:color="000000"/>
              <w:bottom w:val="single" w:sz="4" w:space="0" w:color="000000"/>
              <w:right w:val="single" w:sz="4" w:space="0" w:color="000000"/>
            </w:tcBorders>
          </w:tcPr>
          <w:p w:rsidR="00864B89" w:rsidRPr="00864B89" w:rsidRDefault="00864B89" w:rsidP="00864B89">
            <w:pPr>
              <w:spacing w:after="0" w:line="240" w:lineRule="auto"/>
              <w:ind w:hanging="3"/>
              <w:jc w:val="center"/>
              <w:rPr>
                <w:rFonts w:ascii="Times New Roman" w:hAnsi="Times New Roman" w:cs="Times New Roman"/>
                <w:sz w:val="28"/>
                <w:szCs w:val="28"/>
              </w:rPr>
            </w:pPr>
            <w:r w:rsidRPr="00864B89">
              <w:rPr>
                <w:rFonts w:ascii="Times New Roman" w:hAnsi="Times New Roman" w:cs="Times New Roman"/>
                <w:sz w:val="28"/>
                <w:szCs w:val="28"/>
              </w:rPr>
              <w:t>3176</w:t>
            </w:r>
          </w:p>
        </w:tc>
      </w:tr>
    </w:tbl>
    <w:p w:rsidR="00C23EE9" w:rsidRPr="00BA6491" w:rsidRDefault="00C23EE9" w:rsidP="00EF2B95">
      <w:pPr>
        <w:suppressAutoHyphens/>
        <w:spacing w:after="0" w:line="288" w:lineRule="auto"/>
        <w:ind w:firstLine="709"/>
        <w:jc w:val="both"/>
        <w:rPr>
          <w:rFonts w:ascii="Times New Roman" w:hAnsi="Times New Roman" w:cs="Times New Roman"/>
          <w:sz w:val="28"/>
          <w:szCs w:val="28"/>
          <w:highlight w:val="yellow"/>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gridCol w:w="1559"/>
      </w:tblGrid>
      <w:tr w:rsidR="007F6597" w:rsidRPr="00BA6491" w:rsidTr="00363CE5">
        <w:trPr>
          <w:cantSplit/>
          <w:trHeight w:val="301"/>
        </w:trPr>
        <w:tc>
          <w:tcPr>
            <w:tcW w:w="9923" w:type="dxa"/>
            <w:gridSpan w:val="2"/>
            <w:vAlign w:val="center"/>
          </w:tcPr>
          <w:p w:rsidR="005A6044" w:rsidRPr="00025F3A" w:rsidRDefault="005A6044" w:rsidP="00EF2B95">
            <w:pPr>
              <w:spacing w:after="0" w:line="288" w:lineRule="auto"/>
              <w:contextualSpacing/>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Дорожное хозяйство</w:t>
            </w:r>
          </w:p>
        </w:tc>
      </w:tr>
      <w:tr w:rsidR="007F6597" w:rsidRPr="00BA6491" w:rsidTr="00363CE5">
        <w:trPr>
          <w:trHeight w:val="220"/>
        </w:trPr>
        <w:tc>
          <w:tcPr>
            <w:tcW w:w="8364" w:type="dxa"/>
          </w:tcPr>
          <w:p w:rsidR="005A6044" w:rsidRPr="00025F3A" w:rsidRDefault="005A6044" w:rsidP="00EF2B95">
            <w:pPr>
              <w:spacing w:after="0" w:line="288" w:lineRule="auto"/>
              <w:contextualSpacing/>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Количество проспектов, улиц, проездов, набережных</w:t>
            </w:r>
          </w:p>
        </w:tc>
        <w:tc>
          <w:tcPr>
            <w:tcW w:w="1559" w:type="dxa"/>
          </w:tcPr>
          <w:p w:rsidR="005A6044" w:rsidRPr="00025F3A" w:rsidRDefault="005A6044" w:rsidP="00EF2B95">
            <w:pPr>
              <w:spacing w:after="0" w:line="288" w:lineRule="auto"/>
              <w:contextualSpacing/>
              <w:jc w:val="center"/>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340</w:t>
            </w:r>
          </w:p>
        </w:tc>
      </w:tr>
      <w:tr w:rsidR="00E07773" w:rsidRPr="00BA6491" w:rsidTr="00363CE5">
        <w:trPr>
          <w:trHeight w:val="220"/>
        </w:trPr>
        <w:tc>
          <w:tcPr>
            <w:tcW w:w="8364" w:type="dxa"/>
          </w:tcPr>
          <w:p w:rsidR="00E07773" w:rsidRPr="00025F3A" w:rsidRDefault="00E07773" w:rsidP="00EF2B95">
            <w:pPr>
              <w:spacing w:after="0" w:line="288" w:lineRule="auto"/>
              <w:contextualSpacing/>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xml:space="preserve">Общая протяженность улиц, проездов, набережных, </w:t>
            </w:r>
            <w:proofErr w:type="gramStart"/>
            <w:r w:rsidRPr="00025F3A">
              <w:rPr>
                <w:rFonts w:ascii="Times New Roman" w:eastAsia="Times New Roman" w:hAnsi="Times New Roman" w:cs="Times New Roman"/>
                <w:sz w:val="28"/>
                <w:szCs w:val="28"/>
                <w:lang w:eastAsia="ru-RU"/>
              </w:rPr>
              <w:t>км</w:t>
            </w:r>
            <w:proofErr w:type="gramEnd"/>
            <w:r w:rsidRPr="00025F3A">
              <w:rPr>
                <w:rFonts w:ascii="Times New Roman" w:eastAsia="Times New Roman" w:hAnsi="Times New Roman" w:cs="Times New Roman"/>
                <w:sz w:val="28"/>
                <w:szCs w:val="28"/>
                <w:lang w:eastAsia="ru-RU"/>
              </w:rPr>
              <w:t>.</w:t>
            </w:r>
          </w:p>
        </w:tc>
        <w:tc>
          <w:tcPr>
            <w:tcW w:w="1559" w:type="dxa"/>
          </w:tcPr>
          <w:p w:rsidR="00E07773" w:rsidRPr="00025F3A" w:rsidRDefault="00E07773" w:rsidP="00A15EA2">
            <w:pPr>
              <w:contextualSpacing/>
              <w:jc w:val="center"/>
              <w:rPr>
                <w:rFonts w:ascii="Times New Roman" w:hAnsi="Times New Roman" w:cs="Times New Roman"/>
                <w:sz w:val="28"/>
                <w:szCs w:val="28"/>
              </w:rPr>
            </w:pPr>
            <w:r w:rsidRPr="00025F3A">
              <w:rPr>
                <w:rFonts w:ascii="Times New Roman" w:hAnsi="Times New Roman" w:cs="Times New Roman"/>
                <w:sz w:val="28"/>
                <w:szCs w:val="28"/>
              </w:rPr>
              <w:t>259,1</w:t>
            </w:r>
          </w:p>
        </w:tc>
      </w:tr>
      <w:tr w:rsidR="00E07773" w:rsidRPr="00BA6491" w:rsidTr="00363CE5">
        <w:trPr>
          <w:trHeight w:val="220"/>
        </w:trPr>
        <w:tc>
          <w:tcPr>
            <w:tcW w:w="8364" w:type="dxa"/>
          </w:tcPr>
          <w:p w:rsidR="00E07773" w:rsidRPr="00025F3A" w:rsidRDefault="00E07773" w:rsidP="00EF2B95">
            <w:pPr>
              <w:spacing w:after="0" w:line="288" w:lineRule="auto"/>
              <w:contextualSpacing/>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xml:space="preserve">с усовершенствованным покрытием, </w:t>
            </w:r>
            <w:proofErr w:type="gramStart"/>
            <w:r w:rsidRPr="00025F3A">
              <w:rPr>
                <w:rFonts w:ascii="Times New Roman" w:eastAsia="Times New Roman" w:hAnsi="Times New Roman" w:cs="Times New Roman"/>
                <w:sz w:val="28"/>
                <w:szCs w:val="28"/>
                <w:lang w:eastAsia="ru-RU"/>
              </w:rPr>
              <w:t>км</w:t>
            </w:r>
            <w:proofErr w:type="gramEnd"/>
            <w:r w:rsidRPr="00025F3A">
              <w:rPr>
                <w:rFonts w:ascii="Times New Roman" w:eastAsia="Times New Roman" w:hAnsi="Times New Roman" w:cs="Times New Roman"/>
                <w:sz w:val="28"/>
                <w:szCs w:val="28"/>
                <w:lang w:eastAsia="ru-RU"/>
              </w:rPr>
              <w:t>.</w:t>
            </w:r>
          </w:p>
        </w:tc>
        <w:tc>
          <w:tcPr>
            <w:tcW w:w="1559" w:type="dxa"/>
          </w:tcPr>
          <w:p w:rsidR="00E07773" w:rsidRPr="00025F3A" w:rsidRDefault="00E07773" w:rsidP="00A15EA2">
            <w:pPr>
              <w:contextualSpacing/>
              <w:jc w:val="center"/>
              <w:rPr>
                <w:rFonts w:ascii="Times New Roman" w:hAnsi="Times New Roman" w:cs="Times New Roman"/>
                <w:sz w:val="28"/>
                <w:szCs w:val="28"/>
              </w:rPr>
            </w:pPr>
            <w:r w:rsidRPr="00025F3A">
              <w:rPr>
                <w:rFonts w:ascii="Times New Roman" w:hAnsi="Times New Roman" w:cs="Times New Roman"/>
                <w:sz w:val="28"/>
                <w:szCs w:val="28"/>
              </w:rPr>
              <w:t>200,3</w:t>
            </w:r>
          </w:p>
        </w:tc>
      </w:tr>
      <w:tr w:rsidR="00E07773" w:rsidRPr="00BA6491" w:rsidTr="00363CE5">
        <w:trPr>
          <w:trHeight w:val="220"/>
        </w:trPr>
        <w:tc>
          <w:tcPr>
            <w:tcW w:w="8364" w:type="dxa"/>
          </w:tcPr>
          <w:p w:rsidR="00E07773" w:rsidRPr="00025F3A" w:rsidRDefault="00E07773" w:rsidP="00EF2B95">
            <w:pPr>
              <w:spacing w:after="0" w:line="288" w:lineRule="auto"/>
              <w:contextualSpacing/>
              <w:rPr>
                <w:rFonts w:ascii="Times New Roman" w:eastAsia="Times New Roman" w:hAnsi="Times New Roman" w:cs="Times New Roman"/>
                <w:sz w:val="28"/>
                <w:szCs w:val="28"/>
                <w:lang w:eastAsia="ru-RU"/>
              </w:rPr>
            </w:pPr>
            <w:proofErr w:type="gramStart"/>
            <w:r w:rsidRPr="00025F3A">
              <w:rPr>
                <w:rFonts w:ascii="Times New Roman" w:eastAsia="Times New Roman" w:hAnsi="Times New Roman" w:cs="Times New Roman"/>
                <w:sz w:val="28"/>
                <w:szCs w:val="28"/>
                <w:lang w:eastAsia="ru-RU"/>
              </w:rPr>
              <w:t>с</w:t>
            </w:r>
            <w:proofErr w:type="gramEnd"/>
            <w:r w:rsidRPr="00025F3A">
              <w:rPr>
                <w:rFonts w:ascii="Times New Roman" w:eastAsia="Times New Roman" w:hAnsi="Times New Roman" w:cs="Times New Roman"/>
                <w:sz w:val="28"/>
                <w:szCs w:val="28"/>
                <w:lang w:eastAsia="ru-RU"/>
              </w:rPr>
              <w:t xml:space="preserve"> щебеночным и гравийным покрытием, км.</w:t>
            </w:r>
          </w:p>
        </w:tc>
        <w:tc>
          <w:tcPr>
            <w:tcW w:w="1559" w:type="dxa"/>
          </w:tcPr>
          <w:p w:rsidR="00E07773" w:rsidRPr="00025F3A" w:rsidRDefault="003331A6" w:rsidP="00A15EA2">
            <w:pPr>
              <w:contextualSpacing/>
              <w:jc w:val="center"/>
              <w:rPr>
                <w:rFonts w:ascii="Times New Roman" w:hAnsi="Times New Roman" w:cs="Times New Roman"/>
                <w:sz w:val="28"/>
                <w:szCs w:val="28"/>
              </w:rPr>
            </w:pPr>
            <w:r w:rsidRPr="00025F3A">
              <w:rPr>
                <w:rFonts w:ascii="Times New Roman" w:hAnsi="Times New Roman" w:cs="Times New Roman"/>
                <w:sz w:val="28"/>
                <w:szCs w:val="28"/>
              </w:rPr>
              <w:t>58,8</w:t>
            </w:r>
          </w:p>
        </w:tc>
      </w:tr>
      <w:tr w:rsidR="00E07773" w:rsidRPr="00BA6491" w:rsidTr="00363CE5">
        <w:trPr>
          <w:trHeight w:val="220"/>
        </w:trPr>
        <w:tc>
          <w:tcPr>
            <w:tcW w:w="8364" w:type="dxa"/>
          </w:tcPr>
          <w:p w:rsidR="00E07773" w:rsidRPr="00F827CE" w:rsidRDefault="00E07773" w:rsidP="00EF2B95">
            <w:pPr>
              <w:spacing w:after="0" w:line="288" w:lineRule="auto"/>
              <w:contextualSpacing/>
              <w:rPr>
                <w:rFonts w:ascii="Times New Roman" w:eastAsia="Times New Roman" w:hAnsi="Times New Roman" w:cs="Times New Roman"/>
                <w:sz w:val="28"/>
                <w:szCs w:val="28"/>
                <w:lang w:eastAsia="ru-RU"/>
              </w:rPr>
            </w:pPr>
            <w:r w:rsidRPr="00F827CE">
              <w:rPr>
                <w:rFonts w:ascii="Times New Roman" w:eastAsia="Times New Roman" w:hAnsi="Times New Roman" w:cs="Times New Roman"/>
                <w:sz w:val="28"/>
                <w:szCs w:val="28"/>
                <w:lang w:eastAsia="ru-RU"/>
              </w:rPr>
              <w:t xml:space="preserve">с грунтовым покрытием, </w:t>
            </w:r>
            <w:proofErr w:type="gramStart"/>
            <w:r w:rsidRPr="00F827CE">
              <w:rPr>
                <w:rFonts w:ascii="Times New Roman" w:eastAsia="Times New Roman" w:hAnsi="Times New Roman" w:cs="Times New Roman"/>
                <w:sz w:val="28"/>
                <w:szCs w:val="28"/>
                <w:lang w:eastAsia="ru-RU"/>
              </w:rPr>
              <w:t>км</w:t>
            </w:r>
            <w:proofErr w:type="gramEnd"/>
            <w:r w:rsidRPr="00F827CE">
              <w:rPr>
                <w:rFonts w:ascii="Times New Roman" w:eastAsia="Times New Roman" w:hAnsi="Times New Roman" w:cs="Times New Roman"/>
                <w:sz w:val="28"/>
                <w:szCs w:val="28"/>
                <w:lang w:eastAsia="ru-RU"/>
              </w:rPr>
              <w:t>.</w:t>
            </w:r>
          </w:p>
        </w:tc>
        <w:tc>
          <w:tcPr>
            <w:tcW w:w="1559" w:type="dxa"/>
          </w:tcPr>
          <w:p w:rsidR="00E07773" w:rsidRPr="00F827CE" w:rsidRDefault="003331A6" w:rsidP="00A15EA2">
            <w:pPr>
              <w:contextualSpacing/>
              <w:jc w:val="center"/>
              <w:rPr>
                <w:rFonts w:ascii="Times New Roman" w:hAnsi="Times New Roman" w:cs="Times New Roman"/>
                <w:sz w:val="28"/>
                <w:szCs w:val="28"/>
              </w:rPr>
            </w:pPr>
            <w:r w:rsidRPr="00F827CE">
              <w:rPr>
                <w:rFonts w:ascii="Times New Roman" w:hAnsi="Times New Roman" w:cs="Times New Roman"/>
                <w:sz w:val="28"/>
                <w:szCs w:val="28"/>
              </w:rPr>
              <w:t>147,2</w:t>
            </w:r>
          </w:p>
        </w:tc>
      </w:tr>
      <w:tr w:rsidR="00E07773" w:rsidRPr="00BA6491" w:rsidTr="00363CE5">
        <w:trPr>
          <w:trHeight w:val="220"/>
        </w:trPr>
        <w:tc>
          <w:tcPr>
            <w:tcW w:w="8364" w:type="dxa"/>
          </w:tcPr>
          <w:p w:rsidR="00E07773" w:rsidRPr="00F827CE" w:rsidRDefault="00E07773" w:rsidP="00EF2B95">
            <w:pPr>
              <w:spacing w:after="0" w:line="288" w:lineRule="auto"/>
              <w:rPr>
                <w:rFonts w:ascii="Times New Roman" w:eastAsia="Times New Roman" w:hAnsi="Times New Roman" w:cs="Times New Roman"/>
                <w:sz w:val="28"/>
                <w:szCs w:val="28"/>
                <w:lang w:eastAsia="ru-RU"/>
              </w:rPr>
            </w:pPr>
            <w:r w:rsidRPr="00F827CE">
              <w:rPr>
                <w:rFonts w:ascii="Times New Roman" w:eastAsia="Times New Roman" w:hAnsi="Times New Roman" w:cs="Times New Roman"/>
                <w:sz w:val="28"/>
                <w:szCs w:val="28"/>
                <w:lang w:eastAsia="ru-RU"/>
              </w:rPr>
              <w:t xml:space="preserve">Общая протяженность освещенных частей улиц, проездов, набережных на конец года, </w:t>
            </w:r>
            <w:proofErr w:type="gramStart"/>
            <w:r w:rsidRPr="00F827CE">
              <w:rPr>
                <w:rFonts w:ascii="Times New Roman" w:eastAsia="Times New Roman" w:hAnsi="Times New Roman" w:cs="Times New Roman"/>
                <w:sz w:val="28"/>
                <w:szCs w:val="28"/>
                <w:lang w:eastAsia="ru-RU"/>
              </w:rPr>
              <w:t>км</w:t>
            </w:r>
            <w:proofErr w:type="gramEnd"/>
            <w:r w:rsidRPr="00F827CE">
              <w:rPr>
                <w:rFonts w:ascii="Times New Roman" w:eastAsia="Times New Roman" w:hAnsi="Times New Roman" w:cs="Times New Roman"/>
                <w:sz w:val="28"/>
                <w:szCs w:val="28"/>
                <w:lang w:eastAsia="ru-RU"/>
              </w:rPr>
              <w:t>.</w:t>
            </w:r>
          </w:p>
        </w:tc>
        <w:tc>
          <w:tcPr>
            <w:tcW w:w="1559" w:type="dxa"/>
            <w:vAlign w:val="center"/>
          </w:tcPr>
          <w:p w:rsidR="00E07773" w:rsidRPr="00F827CE" w:rsidRDefault="00E07773" w:rsidP="003331A6">
            <w:pPr>
              <w:contextualSpacing/>
              <w:jc w:val="center"/>
              <w:rPr>
                <w:rFonts w:ascii="Times New Roman" w:hAnsi="Times New Roman" w:cs="Times New Roman"/>
                <w:sz w:val="28"/>
                <w:szCs w:val="28"/>
              </w:rPr>
            </w:pPr>
            <w:r w:rsidRPr="00F827CE">
              <w:rPr>
                <w:rFonts w:ascii="Times New Roman" w:hAnsi="Times New Roman" w:cs="Times New Roman"/>
                <w:sz w:val="28"/>
                <w:szCs w:val="28"/>
              </w:rPr>
              <w:t>24</w:t>
            </w:r>
            <w:r w:rsidR="003331A6" w:rsidRPr="00F827CE">
              <w:rPr>
                <w:rFonts w:ascii="Times New Roman" w:hAnsi="Times New Roman" w:cs="Times New Roman"/>
                <w:sz w:val="28"/>
                <w:szCs w:val="28"/>
              </w:rPr>
              <w:t>7</w:t>
            </w:r>
            <w:r w:rsidRPr="00F827CE">
              <w:rPr>
                <w:rFonts w:ascii="Times New Roman" w:hAnsi="Times New Roman" w:cs="Times New Roman"/>
                <w:sz w:val="28"/>
                <w:szCs w:val="28"/>
              </w:rPr>
              <w:t>,</w:t>
            </w:r>
            <w:r w:rsidR="003331A6" w:rsidRPr="00F827CE">
              <w:rPr>
                <w:rFonts w:ascii="Times New Roman" w:hAnsi="Times New Roman" w:cs="Times New Roman"/>
                <w:sz w:val="28"/>
                <w:szCs w:val="28"/>
              </w:rPr>
              <w:t>4</w:t>
            </w:r>
          </w:p>
        </w:tc>
      </w:tr>
      <w:tr w:rsidR="00E07773" w:rsidRPr="00BA6491" w:rsidTr="00363CE5">
        <w:trPr>
          <w:trHeight w:val="220"/>
        </w:trPr>
        <w:tc>
          <w:tcPr>
            <w:tcW w:w="8364" w:type="dxa"/>
          </w:tcPr>
          <w:p w:rsidR="00E07773" w:rsidRPr="00F827CE" w:rsidRDefault="00E07773" w:rsidP="00EF2B95">
            <w:pPr>
              <w:spacing w:after="0" w:line="288" w:lineRule="auto"/>
              <w:contextualSpacing/>
              <w:rPr>
                <w:rFonts w:ascii="Times New Roman" w:eastAsia="Times New Roman" w:hAnsi="Times New Roman" w:cs="Times New Roman"/>
                <w:sz w:val="28"/>
                <w:szCs w:val="28"/>
                <w:lang w:eastAsia="ru-RU"/>
              </w:rPr>
            </w:pPr>
            <w:r w:rsidRPr="00F827CE">
              <w:rPr>
                <w:rFonts w:ascii="Times New Roman" w:eastAsia="Times New Roman" w:hAnsi="Times New Roman" w:cs="Times New Roman"/>
                <w:sz w:val="28"/>
                <w:szCs w:val="28"/>
                <w:lang w:eastAsia="ru-RU"/>
              </w:rPr>
              <w:t xml:space="preserve">Улиц и проездов с твердым покрытием, </w:t>
            </w:r>
            <w:proofErr w:type="gramStart"/>
            <w:r w:rsidRPr="00F827CE">
              <w:rPr>
                <w:rFonts w:ascii="Times New Roman" w:eastAsia="Times New Roman" w:hAnsi="Times New Roman" w:cs="Times New Roman"/>
                <w:sz w:val="28"/>
                <w:szCs w:val="28"/>
                <w:lang w:eastAsia="ru-RU"/>
              </w:rPr>
              <w:t>км</w:t>
            </w:r>
            <w:proofErr w:type="gramEnd"/>
            <w:r w:rsidRPr="00F827CE">
              <w:rPr>
                <w:rFonts w:ascii="Times New Roman" w:eastAsia="Times New Roman" w:hAnsi="Times New Roman" w:cs="Times New Roman"/>
                <w:sz w:val="28"/>
                <w:szCs w:val="28"/>
                <w:lang w:eastAsia="ru-RU"/>
              </w:rPr>
              <w:t>.</w:t>
            </w:r>
          </w:p>
        </w:tc>
        <w:tc>
          <w:tcPr>
            <w:tcW w:w="1559" w:type="dxa"/>
            <w:vAlign w:val="center"/>
          </w:tcPr>
          <w:p w:rsidR="00E07773" w:rsidRPr="00F827CE" w:rsidRDefault="00E07773" w:rsidP="00A15EA2">
            <w:pPr>
              <w:contextualSpacing/>
              <w:jc w:val="center"/>
              <w:rPr>
                <w:rFonts w:ascii="Times New Roman" w:hAnsi="Times New Roman" w:cs="Times New Roman"/>
                <w:sz w:val="28"/>
                <w:szCs w:val="28"/>
              </w:rPr>
            </w:pPr>
            <w:r w:rsidRPr="00F827CE">
              <w:rPr>
                <w:rFonts w:ascii="Times New Roman" w:hAnsi="Times New Roman" w:cs="Times New Roman"/>
                <w:sz w:val="28"/>
                <w:szCs w:val="28"/>
              </w:rPr>
              <w:t>236,3</w:t>
            </w:r>
          </w:p>
        </w:tc>
      </w:tr>
      <w:tr w:rsidR="00E07773" w:rsidRPr="00BA6491" w:rsidTr="00363CE5">
        <w:trPr>
          <w:trHeight w:val="220"/>
        </w:trPr>
        <w:tc>
          <w:tcPr>
            <w:tcW w:w="8364" w:type="dxa"/>
          </w:tcPr>
          <w:p w:rsidR="00E07773" w:rsidRPr="00F827CE" w:rsidRDefault="00E07773" w:rsidP="00EF2B95">
            <w:pPr>
              <w:spacing w:after="0" w:line="288" w:lineRule="auto"/>
              <w:contextualSpacing/>
              <w:rPr>
                <w:rFonts w:ascii="Times New Roman" w:eastAsia="Times New Roman" w:hAnsi="Times New Roman" w:cs="Times New Roman"/>
                <w:sz w:val="28"/>
                <w:szCs w:val="28"/>
                <w:lang w:eastAsia="ru-RU"/>
              </w:rPr>
            </w:pPr>
            <w:r w:rsidRPr="00F827CE">
              <w:rPr>
                <w:rFonts w:ascii="Times New Roman" w:eastAsia="Times New Roman" w:hAnsi="Times New Roman" w:cs="Times New Roman"/>
                <w:sz w:val="28"/>
                <w:szCs w:val="28"/>
                <w:lang w:eastAsia="ru-RU"/>
              </w:rPr>
              <w:t xml:space="preserve">в том числе: </w:t>
            </w:r>
            <w:proofErr w:type="gramStart"/>
            <w:r w:rsidRPr="00F827CE">
              <w:rPr>
                <w:rFonts w:ascii="Times New Roman" w:eastAsia="Times New Roman" w:hAnsi="Times New Roman" w:cs="Times New Roman"/>
                <w:sz w:val="28"/>
                <w:szCs w:val="28"/>
                <w:lang w:eastAsia="ru-RU"/>
              </w:rPr>
              <w:t>усовершенствованным</w:t>
            </w:r>
            <w:proofErr w:type="gramEnd"/>
          </w:p>
        </w:tc>
        <w:tc>
          <w:tcPr>
            <w:tcW w:w="1559" w:type="dxa"/>
            <w:vAlign w:val="center"/>
          </w:tcPr>
          <w:p w:rsidR="00E07773" w:rsidRPr="00F827CE" w:rsidRDefault="00E07773" w:rsidP="00A15EA2">
            <w:pPr>
              <w:contextualSpacing/>
              <w:jc w:val="center"/>
              <w:rPr>
                <w:rFonts w:ascii="Times New Roman" w:hAnsi="Times New Roman" w:cs="Times New Roman"/>
                <w:sz w:val="28"/>
                <w:szCs w:val="28"/>
              </w:rPr>
            </w:pPr>
            <w:r w:rsidRPr="00F827CE">
              <w:rPr>
                <w:rFonts w:ascii="Times New Roman" w:hAnsi="Times New Roman" w:cs="Times New Roman"/>
                <w:sz w:val="28"/>
                <w:szCs w:val="28"/>
              </w:rPr>
              <w:t>200,3</w:t>
            </w:r>
          </w:p>
        </w:tc>
      </w:tr>
      <w:tr w:rsidR="00E07773" w:rsidRPr="00BA6491" w:rsidTr="00363CE5">
        <w:trPr>
          <w:trHeight w:val="220"/>
        </w:trPr>
        <w:tc>
          <w:tcPr>
            <w:tcW w:w="8364" w:type="dxa"/>
          </w:tcPr>
          <w:p w:rsidR="00E07773" w:rsidRPr="00025F3A" w:rsidRDefault="00E07773" w:rsidP="00EF2B95">
            <w:pPr>
              <w:spacing w:after="0" w:line="288" w:lineRule="auto"/>
              <w:contextualSpacing/>
              <w:rPr>
                <w:rFonts w:ascii="Times New Roman" w:eastAsia="Times New Roman" w:hAnsi="Times New Roman" w:cs="Times New Roman"/>
                <w:sz w:val="28"/>
                <w:szCs w:val="28"/>
                <w:lang w:eastAsia="ru-RU"/>
              </w:rPr>
            </w:pPr>
            <w:proofErr w:type="gramStart"/>
            <w:r w:rsidRPr="00025F3A">
              <w:rPr>
                <w:rFonts w:ascii="Times New Roman" w:eastAsia="Times New Roman" w:hAnsi="Times New Roman" w:cs="Times New Roman"/>
                <w:sz w:val="28"/>
                <w:szCs w:val="28"/>
                <w:lang w:eastAsia="ru-RU"/>
              </w:rPr>
              <w:t>обеспеченных</w:t>
            </w:r>
            <w:proofErr w:type="gramEnd"/>
            <w:r w:rsidRPr="00025F3A">
              <w:rPr>
                <w:rFonts w:ascii="Times New Roman" w:eastAsia="Times New Roman" w:hAnsi="Times New Roman" w:cs="Times New Roman"/>
                <w:sz w:val="28"/>
                <w:szCs w:val="28"/>
                <w:lang w:eastAsia="ru-RU"/>
              </w:rPr>
              <w:t xml:space="preserve"> водостоками</w:t>
            </w:r>
          </w:p>
        </w:tc>
        <w:tc>
          <w:tcPr>
            <w:tcW w:w="1559" w:type="dxa"/>
            <w:vAlign w:val="center"/>
          </w:tcPr>
          <w:p w:rsidR="00E07773" w:rsidRPr="00025F3A" w:rsidRDefault="00E07773" w:rsidP="00A15EA2">
            <w:pPr>
              <w:contextualSpacing/>
              <w:jc w:val="center"/>
              <w:rPr>
                <w:rFonts w:ascii="Times New Roman" w:hAnsi="Times New Roman" w:cs="Times New Roman"/>
                <w:sz w:val="28"/>
                <w:szCs w:val="28"/>
              </w:rPr>
            </w:pPr>
            <w:r w:rsidRPr="00025F3A">
              <w:rPr>
                <w:rFonts w:ascii="Times New Roman" w:hAnsi="Times New Roman" w:cs="Times New Roman"/>
                <w:sz w:val="28"/>
                <w:szCs w:val="28"/>
              </w:rPr>
              <w:t>86</w:t>
            </w:r>
          </w:p>
        </w:tc>
      </w:tr>
      <w:tr w:rsidR="007F6597" w:rsidRPr="00BA6491" w:rsidTr="00363CE5">
        <w:trPr>
          <w:trHeight w:val="220"/>
        </w:trPr>
        <w:tc>
          <w:tcPr>
            <w:tcW w:w="8364" w:type="dxa"/>
          </w:tcPr>
          <w:p w:rsidR="005A6044" w:rsidRPr="00025F3A" w:rsidRDefault="005A6044" w:rsidP="00EF2B95">
            <w:pPr>
              <w:spacing w:after="0" w:line="288" w:lineRule="auto"/>
              <w:contextualSpacing/>
              <w:rPr>
                <w:rFonts w:ascii="Times New Roman" w:eastAsia="Times New Roman" w:hAnsi="Times New Roman" w:cs="Times New Roman"/>
                <w:sz w:val="28"/>
                <w:szCs w:val="28"/>
                <w:vertAlign w:val="superscript"/>
                <w:lang w:eastAsia="ru-RU"/>
              </w:rPr>
            </w:pPr>
            <w:r w:rsidRPr="00025F3A">
              <w:rPr>
                <w:rFonts w:ascii="Times New Roman" w:eastAsia="Times New Roman" w:hAnsi="Times New Roman" w:cs="Times New Roman"/>
                <w:sz w:val="28"/>
                <w:szCs w:val="28"/>
                <w:lang w:eastAsia="ru-RU"/>
              </w:rPr>
              <w:t>Общая площадь улиц, проездов, тыс. м</w:t>
            </w:r>
            <w:proofErr w:type="gramStart"/>
            <w:r w:rsidRPr="00025F3A">
              <w:rPr>
                <w:rFonts w:ascii="Times New Roman" w:eastAsia="Times New Roman" w:hAnsi="Times New Roman" w:cs="Times New Roman"/>
                <w:sz w:val="28"/>
                <w:szCs w:val="28"/>
                <w:vertAlign w:val="superscript"/>
                <w:lang w:eastAsia="ru-RU"/>
              </w:rPr>
              <w:t>2</w:t>
            </w:r>
            <w:proofErr w:type="gramEnd"/>
          </w:p>
        </w:tc>
        <w:tc>
          <w:tcPr>
            <w:tcW w:w="1559" w:type="dxa"/>
            <w:vAlign w:val="center"/>
          </w:tcPr>
          <w:p w:rsidR="005A6044" w:rsidRPr="00025F3A" w:rsidRDefault="00025F3A" w:rsidP="00EF2B95">
            <w:pPr>
              <w:spacing w:after="0" w:line="288" w:lineRule="auto"/>
              <w:contextualSpacing/>
              <w:jc w:val="center"/>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1943,25</w:t>
            </w:r>
          </w:p>
        </w:tc>
      </w:tr>
      <w:tr w:rsidR="007F6597" w:rsidRPr="00BA6491" w:rsidTr="00363CE5">
        <w:trPr>
          <w:trHeight w:val="220"/>
        </w:trPr>
        <w:tc>
          <w:tcPr>
            <w:tcW w:w="8364" w:type="dxa"/>
          </w:tcPr>
          <w:p w:rsidR="005A6044" w:rsidRPr="00025F3A" w:rsidRDefault="005A6044" w:rsidP="00EF2B95">
            <w:pPr>
              <w:spacing w:after="0" w:line="288" w:lineRule="auto"/>
              <w:ind w:firstLine="1310"/>
              <w:contextualSpacing/>
              <w:rPr>
                <w:rFonts w:ascii="Times New Roman" w:eastAsia="Times New Roman" w:hAnsi="Times New Roman" w:cs="Times New Roman"/>
                <w:sz w:val="28"/>
                <w:szCs w:val="28"/>
                <w:vertAlign w:val="superscript"/>
                <w:lang w:eastAsia="ru-RU"/>
              </w:rPr>
            </w:pPr>
            <w:r w:rsidRPr="00025F3A">
              <w:rPr>
                <w:rFonts w:ascii="Times New Roman" w:eastAsia="Times New Roman" w:hAnsi="Times New Roman" w:cs="Times New Roman"/>
                <w:sz w:val="28"/>
                <w:szCs w:val="28"/>
                <w:lang w:eastAsia="ru-RU"/>
              </w:rPr>
              <w:t>в том числе: проезжей части</w:t>
            </w:r>
          </w:p>
        </w:tc>
        <w:tc>
          <w:tcPr>
            <w:tcW w:w="1559" w:type="dxa"/>
            <w:vAlign w:val="center"/>
          </w:tcPr>
          <w:p w:rsidR="005A6044" w:rsidRPr="00025F3A" w:rsidRDefault="005A6044" w:rsidP="00EF2B95">
            <w:pPr>
              <w:spacing w:after="0" w:line="288" w:lineRule="auto"/>
              <w:contextualSpacing/>
              <w:jc w:val="center"/>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1386,655</w:t>
            </w:r>
          </w:p>
        </w:tc>
      </w:tr>
      <w:tr w:rsidR="007F6597" w:rsidRPr="00BA6491" w:rsidTr="00363CE5">
        <w:trPr>
          <w:trHeight w:val="220"/>
        </w:trPr>
        <w:tc>
          <w:tcPr>
            <w:tcW w:w="8364" w:type="dxa"/>
          </w:tcPr>
          <w:p w:rsidR="005A6044" w:rsidRPr="00025F3A" w:rsidRDefault="005A6044" w:rsidP="00EF2B95">
            <w:pPr>
              <w:spacing w:after="0" w:line="288" w:lineRule="auto"/>
              <w:ind w:hanging="142"/>
              <w:contextualSpacing/>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lastRenderedPageBreak/>
              <w:t>пешеходной части</w:t>
            </w:r>
          </w:p>
        </w:tc>
        <w:tc>
          <w:tcPr>
            <w:tcW w:w="1559" w:type="dxa"/>
            <w:vAlign w:val="center"/>
          </w:tcPr>
          <w:p w:rsidR="005A6044" w:rsidRPr="00025F3A" w:rsidRDefault="005A6044" w:rsidP="00EF2B95">
            <w:pPr>
              <w:spacing w:after="0" w:line="288" w:lineRule="auto"/>
              <w:contextualSpacing/>
              <w:jc w:val="center"/>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297,254</w:t>
            </w:r>
          </w:p>
        </w:tc>
      </w:tr>
      <w:tr w:rsidR="007F6597" w:rsidRPr="00BA6491" w:rsidTr="00363CE5">
        <w:trPr>
          <w:trHeight w:val="220"/>
        </w:trPr>
        <w:tc>
          <w:tcPr>
            <w:tcW w:w="8364" w:type="dxa"/>
          </w:tcPr>
          <w:p w:rsidR="005A6044" w:rsidRPr="00025F3A" w:rsidRDefault="005A6044" w:rsidP="00EF2B95">
            <w:pPr>
              <w:spacing w:after="0" w:line="288" w:lineRule="auto"/>
              <w:contextualSpacing/>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xml:space="preserve">Общая протяженность тротуаров, </w:t>
            </w:r>
            <w:proofErr w:type="gramStart"/>
            <w:r w:rsidRPr="00025F3A">
              <w:rPr>
                <w:rFonts w:ascii="Times New Roman" w:eastAsia="Times New Roman" w:hAnsi="Times New Roman" w:cs="Times New Roman"/>
                <w:sz w:val="28"/>
                <w:szCs w:val="28"/>
                <w:lang w:eastAsia="ru-RU"/>
              </w:rPr>
              <w:t>км</w:t>
            </w:r>
            <w:proofErr w:type="gramEnd"/>
            <w:r w:rsidRPr="00025F3A">
              <w:rPr>
                <w:rFonts w:ascii="Times New Roman" w:eastAsia="Times New Roman" w:hAnsi="Times New Roman" w:cs="Times New Roman"/>
                <w:sz w:val="28"/>
                <w:szCs w:val="28"/>
                <w:lang w:eastAsia="ru-RU"/>
              </w:rPr>
              <w:t>.</w:t>
            </w:r>
          </w:p>
        </w:tc>
        <w:tc>
          <w:tcPr>
            <w:tcW w:w="1559" w:type="dxa"/>
            <w:vAlign w:val="center"/>
          </w:tcPr>
          <w:p w:rsidR="005A6044" w:rsidRPr="00025F3A" w:rsidRDefault="00025F3A" w:rsidP="00EF2B95">
            <w:pPr>
              <w:spacing w:after="0" w:line="288"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5A6044" w:rsidRPr="00025F3A">
              <w:rPr>
                <w:rFonts w:ascii="Times New Roman" w:eastAsia="Times New Roman" w:hAnsi="Times New Roman" w:cs="Times New Roman"/>
                <w:sz w:val="28"/>
                <w:szCs w:val="28"/>
                <w:lang w:eastAsia="ru-RU"/>
              </w:rPr>
              <w:t>84</w:t>
            </w:r>
          </w:p>
        </w:tc>
      </w:tr>
      <w:tr w:rsidR="007F6597" w:rsidRPr="00BA6491" w:rsidTr="00363CE5">
        <w:trPr>
          <w:trHeight w:val="220"/>
        </w:trPr>
        <w:tc>
          <w:tcPr>
            <w:tcW w:w="8364" w:type="dxa"/>
          </w:tcPr>
          <w:p w:rsidR="005A6044" w:rsidRPr="00025F3A" w:rsidRDefault="005A6044" w:rsidP="00EF2B95">
            <w:pPr>
              <w:spacing w:after="0" w:line="288" w:lineRule="auto"/>
              <w:ind w:firstLine="142"/>
              <w:contextualSpacing/>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xml:space="preserve">из них с твёрдым покрытием, </w:t>
            </w:r>
            <w:proofErr w:type="gramStart"/>
            <w:r w:rsidRPr="00025F3A">
              <w:rPr>
                <w:rFonts w:ascii="Times New Roman" w:eastAsia="Times New Roman" w:hAnsi="Times New Roman" w:cs="Times New Roman"/>
                <w:sz w:val="28"/>
                <w:szCs w:val="28"/>
                <w:lang w:eastAsia="ru-RU"/>
              </w:rPr>
              <w:t>км</w:t>
            </w:r>
            <w:proofErr w:type="gramEnd"/>
          </w:p>
        </w:tc>
        <w:tc>
          <w:tcPr>
            <w:tcW w:w="1559" w:type="dxa"/>
            <w:vAlign w:val="center"/>
          </w:tcPr>
          <w:p w:rsidR="005A6044" w:rsidRPr="00025F3A" w:rsidRDefault="005A6044" w:rsidP="00EF2B95">
            <w:pPr>
              <w:spacing w:after="0" w:line="288" w:lineRule="auto"/>
              <w:contextualSpacing/>
              <w:jc w:val="center"/>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95,6</w:t>
            </w:r>
          </w:p>
        </w:tc>
      </w:tr>
      <w:tr w:rsidR="00E07773" w:rsidRPr="00BA6491" w:rsidTr="00363CE5">
        <w:trPr>
          <w:trHeight w:val="220"/>
        </w:trPr>
        <w:tc>
          <w:tcPr>
            <w:tcW w:w="8364" w:type="dxa"/>
          </w:tcPr>
          <w:p w:rsidR="00E07773" w:rsidRPr="00025F3A" w:rsidRDefault="00E07773" w:rsidP="00EF2B95">
            <w:pPr>
              <w:spacing w:after="0" w:line="288" w:lineRule="auto"/>
              <w:contextualSpacing/>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Число мостов и путепроводов, ед.</w:t>
            </w:r>
          </w:p>
        </w:tc>
        <w:tc>
          <w:tcPr>
            <w:tcW w:w="1559" w:type="dxa"/>
            <w:vAlign w:val="center"/>
          </w:tcPr>
          <w:p w:rsidR="00E07773" w:rsidRPr="00025F3A" w:rsidRDefault="00E07773" w:rsidP="00025F3A">
            <w:pPr>
              <w:contextualSpacing/>
              <w:jc w:val="center"/>
              <w:rPr>
                <w:rFonts w:ascii="Times New Roman" w:hAnsi="Times New Roman" w:cs="Times New Roman"/>
                <w:sz w:val="28"/>
                <w:szCs w:val="28"/>
              </w:rPr>
            </w:pPr>
            <w:r w:rsidRPr="00025F3A">
              <w:rPr>
                <w:rFonts w:ascii="Times New Roman" w:hAnsi="Times New Roman" w:cs="Times New Roman"/>
                <w:sz w:val="28"/>
                <w:szCs w:val="28"/>
              </w:rPr>
              <w:t>4</w:t>
            </w:r>
            <w:r w:rsidR="00025F3A">
              <w:rPr>
                <w:rFonts w:ascii="Times New Roman" w:hAnsi="Times New Roman" w:cs="Times New Roman"/>
                <w:sz w:val="28"/>
                <w:szCs w:val="28"/>
              </w:rPr>
              <w:t>8</w:t>
            </w:r>
          </w:p>
        </w:tc>
      </w:tr>
      <w:tr w:rsidR="00E07773" w:rsidRPr="00BA6491" w:rsidTr="00363CE5">
        <w:trPr>
          <w:trHeight w:val="220"/>
        </w:trPr>
        <w:tc>
          <w:tcPr>
            <w:tcW w:w="8364" w:type="dxa"/>
          </w:tcPr>
          <w:p w:rsidR="00E07773" w:rsidRPr="00025F3A" w:rsidRDefault="00E07773" w:rsidP="00EF2B95">
            <w:pPr>
              <w:spacing w:after="0" w:line="288" w:lineRule="auto"/>
              <w:ind w:firstLine="1310"/>
              <w:contextualSpacing/>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xml:space="preserve">в том числе: </w:t>
            </w:r>
            <w:proofErr w:type="gramStart"/>
            <w:r w:rsidRPr="00025F3A">
              <w:rPr>
                <w:rFonts w:ascii="Times New Roman" w:eastAsia="Times New Roman" w:hAnsi="Times New Roman" w:cs="Times New Roman"/>
                <w:sz w:val="28"/>
                <w:szCs w:val="28"/>
                <w:lang w:eastAsia="ru-RU"/>
              </w:rPr>
              <w:t>пешеходных</w:t>
            </w:r>
            <w:proofErr w:type="gramEnd"/>
          </w:p>
        </w:tc>
        <w:tc>
          <w:tcPr>
            <w:tcW w:w="1559" w:type="dxa"/>
            <w:vAlign w:val="center"/>
          </w:tcPr>
          <w:p w:rsidR="00E07773" w:rsidRPr="00025F3A" w:rsidRDefault="00E07773" w:rsidP="00A15EA2">
            <w:pPr>
              <w:contextualSpacing/>
              <w:jc w:val="center"/>
              <w:rPr>
                <w:rFonts w:ascii="Times New Roman" w:hAnsi="Times New Roman" w:cs="Times New Roman"/>
                <w:sz w:val="28"/>
                <w:szCs w:val="28"/>
              </w:rPr>
            </w:pPr>
            <w:r w:rsidRPr="00025F3A">
              <w:rPr>
                <w:rFonts w:ascii="Times New Roman" w:hAnsi="Times New Roman" w:cs="Times New Roman"/>
                <w:sz w:val="28"/>
                <w:szCs w:val="28"/>
              </w:rPr>
              <w:t>19</w:t>
            </w:r>
          </w:p>
        </w:tc>
      </w:tr>
      <w:tr w:rsidR="00E07773" w:rsidRPr="00BA6491" w:rsidTr="00363CE5">
        <w:trPr>
          <w:trHeight w:val="220"/>
        </w:trPr>
        <w:tc>
          <w:tcPr>
            <w:tcW w:w="8364" w:type="dxa"/>
          </w:tcPr>
          <w:p w:rsidR="00E07773" w:rsidRPr="00025F3A" w:rsidRDefault="00E07773" w:rsidP="00EF2B95">
            <w:pPr>
              <w:spacing w:after="0" w:line="288" w:lineRule="auto"/>
              <w:contextualSpacing/>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Число тоннелей (пешеходных) ед.</w:t>
            </w:r>
          </w:p>
        </w:tc>
        <w:tc>
          <w:tcPr>
            <w:tcW w:w="1559" w:type="dxa"/>
            <w:vAlign w:val="center"/>
          </w:tcPr>
          <w:p w:rsidR="00E07773" w:rsidRPr="00025F3A" w:rsidRDefault="00E07773" w:rsidP="00A15EA2">
            <w:pPr>
              <w:contextualSpacing/>
              <w:jc w:val="center"/>
              <w:rPr>
                <w:rFonts w:ascii="Times New Roman" w:hAnsi="Times New Roman" w:cs="Times New Roman"/>
                <w:sz w:val="28"/>
                <w:szCs w:val="28"/>
              </w:rPr>
            </w:pPr>
            <w:r w:rsidRPr="00025F3A">
              <w:rPr>
                <w:rFonts w:ascii="Times New Roman" w:hAnsi="Times New Roman" w:cs="Times New Roman"/>
                <w:sz w:val="28"/>
                <w:szCs w:val="28"/>
              </w:rPr>
              <w:t>5</w:t>
            </w:r>
          </w:p>
        </w:tc>
      </w:tr>
      <w:tr w:rsidR="00E07773" w:rsidRPr="00BA6491" w:rsidTr="00363CE5">
        <w:trPr>
          <w:trHeight w:val="220"/>
        </w:trPr>
        <w:tc>
          <w:tcPr>
            <w:tcW w:w="8364" w:type="dxa"/>
          </w:tcPr>
          <w:p w:rsidR="00E07773" w:rsidRPr="00025F3A" w:rsidRDefault="00E07773" w:rsidP="00EF2B95">
            <w:pPr>
              <w:spacing w:after="0" w:line="288" w:lineRule="auto"/>
              <w:contextualSpacing/>
              <w:rPr>
                <w:rFonts w:ascii="Times New Roman" w:eastAsia="Times New Roman" w:hAnsi="Times New Roman" w:cs="Times New Roman"/>
                <w:sz w:val="28"/>
                <w:szCs w:val="28"/>
                <w:lang w:eastAsia="ru-RU"/>
              </w:rPr>
            </w:pPr>
            <w:r w:rsidRPr="00025F3A">
              <w:rPr>
                <w:rFonts w:ascii="Times New Roman" w:eastAsia="Times New Roman" w:hAnsi="Times New Roman" w:cs="Times New Roman"/>
                <w:sz w:val="28"/>
                <w:szCs w:val="28"/>
                <w:lang w:eastAsia="ru-RU"/>
              </w:rPr>
              <w:t xml:space="preserve">Общая протяженность берегов рек в пределах города, </w:t>
            </w:r>
            <w:proofErr w:type="gramStart"/>
            <w:r w:rsidRPr="00025F3A">
              <w:rPr>
                <w:rFonts w:ascii="Times New Roman" w:eastAsia="Times New Roman" w:hAnsi="Times New Roman" w:cs="Times New Roman"/>
                <w:sz w:val="28"/>
                <w:szCs w:val="28"/>
                <w:lang w:eastAsia="ru-RU"/>
              </w:rPr>
              <w:t>км</w:t>
            </w:r>
            <w:proofErr w:type="gramEnd"/>
            <w:r w:rsidRPr="00025F3A">
              <w:rPr>
                <w:rFonts w:ascii="Times New Roman" w:eastAsia="Times New Roman" w:hAnsi="Times New Roman" w:cs="Times New Roman"/>
                <w:sz w:val="28"/>
                <w:szCs w:val="28"/>
                <w:lang w:eastAsia="ru-RU"/>
              </w:rPr>
              <w:t>.</w:t>
            </w:r>
          </w:p>
        </w:tc>
        <w:tc>
          <w:tcPr>
            <w:tcW w:w="1559" w:type="dxa"/>
            <w:vAlign w:val="center"/>
          </w:tcPr>
          <w:p w:rsidR="00E07773" w:rsidRPr="00025F3A" w:rsidRDefault="00E07773" w:rsidP="00A15EA2">
            <w:pPr>
              <w:contextualSpacing/>
              <w:jc w:val="center"/>
              <w:rPr>
                <w:rFonts w:ascii="Times New Roman" w:hAnsi="Times New Roman" w:cs="Times New Roman"/>
                <w:sz w:val="28"/>
                <w:szCs w:val="28"/>
              </w:rPr>
            </w:pPr>
            <w:r w:rsidRPr="00025F3A">
              <w:rPr>
                <w:rFonts w:ascii="Times New Roman" w:hAnsi="Times New Roman" w:cs="Times New Roman"/>
                <w:sz w:val="28"/>
                <w:szCs w:val="28"/>
              </w:rPr>
              <w:t>44</w:t>
            </w:r>
          </w:p>
        </w:tc>
      </w:tr>
    </w:tbl>
    <w:p w:rsidR="00E12F80" w:rsidRPr="00BA6491" w:rsidRDefault="00E12F80" w:rsidP="007378AB">
      <w:pPr>
        <w:spacing w:after="0" w:line="240" w:lineRule="auto"/>
        <w:ind w:firstLine="567"/>
        <w:jc w:val="both"/>
        <w:rPr>
          <w:rFonts w:ascii="Times New Roman" w:hAnsi="Times New Roman" w:cs="Times New Roman"/>
          <w:bCs/>
          <w:sz w:val="28"/>
          <w:szCs w:val="28"/>
          <w:highlight w:val="yellow"/>
        </w:rPr>
      </w:pPr>
    </w:p>
    <w:p w:rsidR="005A6044" w:rsidRPr="00962E52" w:rsidRDefault="00A85B03" w:rsidP="007378AB">
      <w:pPr>
        <w:spacing w:after="0" w:line="240" w:lineRule="auto"/>
        <w:ind w:firstLine="567"/>
        <w:jc w:val="both"/>
        <w:rPr>
          <w:rFonts w:ascii="Times New Roman" w:hAnsi="Times New Roman" w:cs="Times New Roman"/>
          <w:bCs/>
          <w:sz w:val="28"/>
          <w:szCs w:val="28"/>
        </w:rPr>
      </w:pPr>
      <w:r w:rsidRPr="00962E52">
        <w:rPr>
          <w:rFonts w:ascii="Times New Roman" w:hAnsi="Times New Roman" w:cs="Times New Roman"/>
          <w:bCs/>
          <w:sz w:val="28"/>
          <w:szCs w:val="28"/>
        </w:rPr>
        <w:t>5</w:t>
      </w:r>
      <w:r w:rsidR="005A6044" w:rsidRPr="00962E52">
        <w:rPr>
          <w:rFonts w:ascii="Times New Roman" w:hAnsi="Times New Roman" w:cs="Times New Roman"/>
          <w:bCs/>
          <w:sz w:val="28"/>
          <w:szCs w:val="28"/>
        </w:rPr>
        <w:t>.8. Демография. Жизненный уровень населения. Занятость.</w:t>
      </w:r>
    </w:p>
    <w:p w:rsidR="0040520E" w:rsidRPr="00963911" w:rsidRDefault="0040520E" w:rsidP="007378AB">
      <w:pPr>
        <w:spacing w:after="0" w:line="240" w:lineRule="auto"/>
        <w:ind w:firstLine="567"/>
        <w:jc w:val="both"/>
        <w:rPr>
          <w:rFonts w:ascii="Times New Roman" w:hAnsi="Times New Roman" w:cs="Times New Roman"/>
          <w:sz w:val="28"/>
          <w:szCs w:val="28"/>
        </w:rPr>
      </w:pPr>
      <w:r w:rsidRPr="00963911">
        <w:rPr>
          <w:rFonts w:ascii="Times New Roman" w:hAnsi="Times New Roman" w:cs="Times New Roman"/>
          <w:sz w:val="28"/>
          <w:szCs w:val="28"/>
        </w:rPr>
        <w:t xml:space="preserve">С учетом естественного прироста населения и миграционной убыли населения городского округа города-курорта Кисловодска, а также за счет роста численности населения городского округа в связи с присоединением  трех поселков (пос. </w:t>
      </w:r>
      <w:proofErr w:type="spellStart"/>
      <w:r w:rsidRPr="00963911">
        <w:rPr>
          <w:rFonts w:ascii="Times New Roman" w:hAnsi="Times New Roman" w:cs="Times New Roman"/>
          <w:sz w:val="28"/>
          <w:szCs w:val="28"/>
        </w:rPr>
        <w:t>Правоберезовский</w:t>
      </w:r>
      <w:proofErr w:type="spellEnd"/>
      <w:r w:rsidRPr="00963911">
        <w:rPr>
          <w:rFonts w:ascii="Times New Roman" w:hAnsi="Times New Roman" w:cs="Times New Roman"/>
          <w:sz w:val="28"/>
          <w:szCs w:val="28"/>
        </w:rPr>
        <w:t xml:space="preserve">, пос. </w:t>
      </w:r>
      <w:proofErr w:type="spellStart"/>
      <w:r w:rsidRPr="00963911">
        <w:rPr>
          <w:rFonts w:ascii="Times New Roman" w:hAnsi="Times New Roman" w:cs="Times New Roman"/>
          <w:sz w:val="28"/>
          <w:szCs w:val="28"/>
        </w:rPr>
        <w:t>Левоберезовский</w:t>
      </w:r>
      <w:proofErr w:type="spellEnd"/>
      <w:r w:rsidRPr="00963911">
        <w:rPr>
          <w:rFonts w:ascii="Times New Roman" w:hAnsi="Times New Roman" w:cs="Times New Roman"/>
          <w:sz w:val="28"/>
          <w:szCs w:val="28"/>
        </w:rPr>
        <w:t>, пос. Высокогорный) по состоянию на 01.01.202</w:t>
      </w:r>
      <w:r w:rsidR="000B488A">
        <w:rPr>
          <w:rFonts w:ascii="Times New Roman" w:hAnsi="Times New Roman" w:cs="Times New Roman"/>
          <w:sz w:val="28"/>
          <w:szCs w:val="28"/>
        </w:rPr>
        <w:t>2</w:t>
      </w:r>
      <w:r w:rsidRPr="00963911">
        <w:rPr>
          <w:rFonts w:ascii="Times New Roman" w:hAnsi="Times New Roman" w:cs="Times New Roman"/>
          <w:sz w:val="28"/>
          <w:szCs w:val="28"/>
        </w:rPr>
        <w:t xml:space="preserve"> численность постоянного населения города составила 13</w:t>
      </w:r>
      <w:r w:rsidR="000B488A">
        <w:rPr>
          <w:rFonts w:ascii="Times New Roman" w:hAnsi="Times New Roman" w:cs="Times New Roman"/>
          <w:sz w:val="28"/>
          <w:szCs w:val="28"/>
        </w:rPr>
        <w:t>6703</w:t>
      </w:r>
      <w:r w:rsidRPr="00963911">
        <w:rPr>
          <w:rFonts w:ascii="Times New Roman" w:hAnsi="Times New Roman" w:cs="Times New Roman"/>
          <w:sz w:val="28"/>
          <w:szCs w:val="28"/>
        </w:rPr>
        <w:t xml:space="preserve"> тыс. чел.</w:t>
      </w:r>
    </w:p>
    <w:p w:rsidR="0040520E" w:rsidRPr="00963911" w:rsidRDefault="0040520E" w:rsidP="007378AB">
      <w:pPr>
        <w:spacing w:after="0" w:line="240" w:lineRule="auto"/>
        <w:ind w:firstLine="567"/>
        <w:jc w:val="both"/>
        <w:rPr>
          <w:rFonts w:ascii="Times New Roman" w:hAnsi="Times New Roman" w:cs="Times New Roman"/>
          <w:sz w:val="28"/>
          <w:szCs w:val="28"/>
        </w:rPr>
      </w:pPr>
      <w:r w:rsidRPr="00963911">
        <w:rPr>
          <w:rFonts w:ascii="Times New Roman" w:hAnsi="Times New Roman" w:cs="Times New Roman"/>
          <w:sz w:val="28"/>
          <w:szCs w:val="28"/>
        </w:rPr>
        <w:t>По данным всероссийской переписи населения, проводимой в октябре 2021 года, предварительные данные о численности  население городского округа города-курорта Кисловодска - 140,0 тыс. человек. Предполагается - эта цифра будет оценочным показателем  за 2021 год.</w:t>
      </w:r>
    </w:p>
    <w:p w:rsidR="0040520E" w:rsidRPr="00963911" w:rsidRDefault="0040520E" w:rsidP="007378AB">
      <w:pPr>
        <w:spacing w:after="0" w:line="240" w:lineRule="auto"/>
        <w:ind w:firstLine="567"/>
        <w:jc w:val="both"/>
        <w:rPr>
          <w:rFonts w:ascii="Times New Roman" w:hAnsi="Times New Roman" w:cs="Times New Roman"/>
          <w:sz w:val="28"/>
          <w:szCs w:val="28"/>
        </w:rPr>
      </w:pPr>
      <w:r w:rsidRPr="00963911">
        <w:rPr>
          <w:rFonts w:ascii="Times New Roman" w:hAnsi="Times New Roman" w:cs="Times New Roman"/>
          <w:sz w:val="28"/>
          <w:szCs w:val="28"/>
        </w:rPr>
        <w:t xml:space="preserve">По статистическим данным за январь – сентябрь 2021 года в городском округе родились 874 детей, умерли 1119 человек, таким образом, естественная убыль населения составил 245 человек, что составляет 123,1% показателя 2020 года. </w:t>
      </w:r>
    </w:p>
    <w:p w:rsidR="0040520E" w:rsidRPr="00963911" w:rsidRDefault="0040520E" w:rsidP="007378AB">
      <w:pPr>
        <w:pStyle w:val="Default"/>
        <w:ind w:firstLine="567"/>
        <w:jc w:val="both"/>
        <w:rPr>
          <w:bCs/>
          <w:color w:val="auto"/>
          <w:sz w:val="28"/>
          <w:szCs w:val="28"/>
        </w:rPr>
      </w:pPr>
      <w:r w:rsidRPr="00963911">
        <w:rPr>
          <w:bCs/>
          <w:color w:val="auto"/>
          <w:sz w:val="28"/>
          <w:szCs w:val="28"/>
        </w:rPr>
        <w:t xml:space="preserve">Миграционные процессы, оказывают влияние на демографическую ситуацию: в городе-курорте Кисловодске за январь – сентябрь зафиксирован миграционный отток 102 человек (прибыли – 1851 человек, выбыли – 1953 человек). </w:t>
      </w:r>
    </w:p>
    <w:p w:rsidR="0040520E" w:rsidRPr="00963911" w:rsidRDefault="0040520E" w:rsidP="007378AB">
      <w:pPr>
        <w:spacing w:after="0" w:line="240" w:lineRule="auto"/>
        <w:ind w:firstLine="567"/>
        <w:jc w:val="both"/>
        <w:rPr>
          <w:rFonts w:ascii="Times New Roman" w:hAnsi="Times New Roman" w:cs="Times New Roman"/>
          <w:bCs/>
          <w:color w:val="000000" w:themeColor="text1"/>
          <w:sz w:val="28"/>
          <w:szCs w:val="28"/>
        </w:rPr>
      </w:pPr>
      <w:r w:rsidRPr="00963911">
        <w:rPr>
          <w:rFonts w:ascii="Times New Roman" w:hAnsi="Times New Roman" w:cs="Times New Roman"/>
          <w:bCs/>
          <w:color w:val="000000" w:themeColor="text1"/>
          <w:sz w:val="28"/>
          <w:szCs w:val="28"/>
        </w:rPr>
        <w:t>Улучшение благосостояния каждого жителя города напрямую связано с ростом доходов населения.</w:t>
      </w:r>
    </w:p>
    <w:p w:rsidR="0040520E" w:rsidRPr="00963911" w:rsidRDefault="0040520E" w:rsidP="007378AB">
      <w:pPr>
        <w:spacing w:after="0" w:line="240" w:lineRule="auto"/>
        <w:ind w:firstLine="567"/>
        <w:jc w:val="both"/>
        <w:rPr>
          <w:rFonts w:ascii="Times New Roman" w:hAnsi="Times New Roman" w:cs="Times New Roman"/>
          <w:bCs/>
          <w:color w:val="000000" w:themeColor="text1"/>
          <w:sz w:val="28"/>
          <w:szCs w:val="28"/>
        </w:rPr>
      </w:pPr>
      <w:r w:rsidRPr="00963911">
        <w:rPr>
          <w:rFonts w:ascii="Times New Roman" w:hAnsi="Times New Roman" w:cs="Times New Roman"/>
          <w:bCs/>
          <w:color w:val="000000" w:themeColor="text1"/>
          <w:sz w:val="28"/>
          <w:szCs w:val="28"/>
        </w:rPr>
        <w:t>Определяющая роль в доходах населения принадлежит заработной плате. Среднемесячная заработная плата 1 работника в городе-курорте Кисловодске (без субъектов малого предпринимательства) за январь – сентябрь 2021 года составила 37770,8 рублей, в том числе по отраслям деятельности:</w:t>
      </w:r>
    </w:p>
    <w:p w:rsidR="0040520E" w:rsidRPr="00963911" w:rsidRDefault="0040520E" w:rsidP="007378AB">
      <w:pPr>
        <w:spacing w:after="0" w:line="240" w:lineRule="auto"/>
        <w:ind w:firstLine="567"/>
        <w:jc w:val="both"/>
        <w:rPr>
          <w:rFonts w:ascii="Times New Roman" w:hAnsi="Times New Roman" w:cs="Times New Roman"/>
          <w:bCs/>
          <w:color w:val="000000" w:themeColor="text1"/>
          <w:sz w:val="28"/>
          <w:szCs w:val="28"/>
        </w:rPr>
      </w:pPr>
      <w:r w:rsidRPr="00963911">
        <w:rPr>
          <w:rFonts w:ascii="Times New Roman" w:hAnsi="Times New Roman" w:cs="Times New Roman"/>
          <w:bCs/>
          <w:color w:val="000000" w:themeColor="text1"/>
          <w:sz w:val="28"/>
          <w:szCs w:val="28"/>
        </w:rPr>
        <w:t>обрабатывающие производства – 26713,3 руб.;</w:t>
      </w:r>
    </w:p>
    <w:p w:rsidR="0040520E" w:rsidRPr="00963911" w:rsidRDefault="0040520E" w:rsidP="007378AB">
      <w:pPr>
        <w:spacing w:after="0" w:line="240" w:lineRule="auto"/>
        <w:ind w:firstLine="567"/>
        <w:jc w:val="both"/>
        <w:rPr>
          <w:rFonts w:ascii="Times New Roman" w:hAnsi="Times New Roman" w:cs="Times New Roman"/>
          <w:bCs/>
          <w:color w:val="000000" w:themeColor="text1"/>
          <w:sz w:val="28"/>
          <w:szCs w:val="28"/>
        </w:rPr>
      </w:pPr>
      <w:r w:rsidRPr="00963911">
        <w:rPr>
          <w:rFonts w:ascii="Times New Roman" w:hAnsi="Times New Roman" w:cs="Times New Roman"/>
          <w:bCs/>
          <w:color w:val="000000" w:themeColor="text1"/>
          <w:sz w:val="28"/>
          <w:szCs w:val="28"/>
        </w:rPr>
        <w:t>деятельность в области здравоохранения и социальных услуг – 39848,1 руб.;</w:t>
      </w:r>
    </w:p>
    <w:p w:rsidR="0040520E" w:rsidRPr="00963911" w:rsidRDefault="0040520E" w:rsidP="007378AB">
      <w:pPr>
        <w:spacing w:after="0" w:line="240" w:lineRule="auto"/>
        <w:ind w:firstLine="567"/>
        <w:jc w:val="both"/>
        <w:rPr>
          <w:rFonts w:ascii="Times New Roman" w:hAnsi="Times New Roman" w:cs="Times New Roman"/>
          <w:bCs/>
          <w:color w:val="000000" w:themeColor="text1"/>
          <w:sz w:val="28"/>
          <w:szCs w:val="28"/>
        </w:rPr>
      </w:pPr>
      <w:r w:rsidRPr="00963911">
        <w:rPr>
          <w:rFonts w:ascii="Times New Roman" w:hAnsi="Times New Roman" w:cs="Times New Roman"/>
          <w:bCs/>
          <w:color w:val="000000" w:themeColor="text1"/>
          <w:sz w:val="28"/>
          <w:szCs w:val="28"/>
        </w:rPr>
        <w:t xml:space="preserve">образование – 30539,6 руб. </w:t>
      </w:r>
    </w:p>
    <w:p w:rsidR="0040520E" w:rsidRPr="00D73E73" w:rsidRDefault="0040520E" w:rsidP="007378AB">
      <w:pPr>
        <w:spacing w:after="0" w:line="240" w:lineRule="auto"/>
        <w:ind w:firstLine="567"/>
        <w:jc w:val="both"/>
        <w:rPr>
          <w:rFonts w:ascii="Times New Roman" w:hAnsi="Times New Roman" w:cs="Times New Roman"/>
        </w:rPr>
      </w:pPr>
      <w:r w:rsidRPr="00963911">
        <w:rPr>
          <w:rFonts w:ascii="Times New Roman" w:hAnsi="Times New Roman" w:cs="Times New Roman"/>
          <w:bCs/>
          <w:color w:val="000000" w:themeColor="text1"/>
          <w:sz w:val="28"/>
          <w:szCs w:val="28"/>
        </w:rPr>
        <w:t xml:space="preserve">Рост среднемесячной номинальной заработной платы по городу-курорту Кисловодску к январю – сентябрю 2020 года составил 18,7 % </w:t>
      </w:r>
      <w:r w:rsidRPr="00963911">
        <w:rPr>
          <w:rFonts w:ascii="Times New Roman" w:hAnsi="Times New Roman" w:cs="Times New Roman"/>
          <w:bCs/>
          <w:color w:val="000000" w:themeColor="text1"/>
          <w:sz w:val="28"/>
          <w:szCs w:val="28"/>
        </w:rPr>
        <w:br/>
        <w:t>(31814,2 тыс. руб.– в 2020 г.)</w:t>
      </w:r>
    </w:p>
    <w:p w:rsidR="00116065" w:rsidRPr="002C2201" w:rsidRDefault="00E93169" w:rsidP="007378AB">
      <w:pPr>
        <w:spacing w:after="0" w:line="240" w:lineRule="auto"/>
        <w:ind w:firstLine="567"/>
        <w:jc w:val="both"/>
        <w:rPr>
          <w:rFonts w:ascii="Times New Roman" w:hAnsi="Times New Roman" w:cs="Times New Roman"/>
          <w:bCs/>
          <w:sz w:val="28"/>
          <w:szCs w:val="28"/>
        </w:rPr>
      </w:pPr>
      <w:r w:rsidRPr="002C2201">
        <w:rPr>
          <w:rFonts w:ascii="Times New Roman" w:hAnsi="Times New Roman" w:cs="Times New Roman"/>
          <w:bCs/>
          <w:sz w:val="28"/>
          <w:szCs w:val="28"/>
        </w:rPr>
        <w:t>Немаловажную роль в формировании доходов населения составляют пенсии. Численность пенсионеров в городе-курорте Кисловодске на 01.01.20</w:t>
      </w:r>
      <w:r w:rsidR="00336359" w:rsidRPr="002C2201">
        <w:rPr>
          <w:rFonts w:ascii="Times New Roman" w:hAnsi="Times New Roman" w:cs="Times New Roman"/>
          <w:bCs/>
          <w:sz w:val="28"/>
          <w:szCs w:val="28"/>
        </w:rPr>
        <w:t>2</w:t>
      </w:r>
      <w:r w:rsidR="002C2201" w:rsidRPr="002C2201">
        <w:rPr>
          <w:rFonts w:ascii="Times New Roman" w:hAnsi="Times New Roman" w:cs="Times New Roman"/>
          <w:bCs/>
          <w:sz w:val="28"/>
          <w:szCs w:val="28"/>
        </w:rPr>
        <w:t>1</w:t>
      </w:r>
      <w:r w:rsidRPr="002C2201">
        <w:rPr>
          <w:rFonts w:ascii="Times New Roman" w:hAnsi="Times New Roman" w:cs="Times New Roman"/>
          <w:bCs/>
          <w:sz w:val="28"/>
          <w:szCs w:val="28"/>
        </w:rPr>
        <w:t xml:space="preserve"> составила </w:t>
      </w:r>
      <w:r w:rsidR="00336359" w:rsidRPr="002C2201">
        <w:rPr>
          <w:rFonts w:ascii="Times New Roman" w:hAnsi="Times New Roman" w:cs="Times New Roman"/>
          <w:bCs/>
          <w:sz w:val="28"/>
          <w:szCs w:val="28"/>
        </w:rPr>
        <w:t>3</w:t>
      </w:r>
      <w:r w:rsidR="000E38EC" w:rsidRPr="002C2201">
        <w:rPr>
          <w:rFonts w:ascii="Times New Roman" w:hAnsi="Times New Roman" w:cs="Times New Roman"/>
          <w:bCs/>
          <w:sz w:val="28"/>
          <w:szCs w:val="28"/>
        </w:rPr>
        <w:t>2</w:t>
      </w:r>
      <w:r w:rsidR="002C2201" w:rsidRPr="002C2201">
        <w:rPr>
          <w:rFonts w:ascii="Times New Roman" w:hAnsi="Times New Roman" w:cs="Times New Roman"/>
          <w:bCs/>
          <w:sz w:val="28"/>
          <w:szCs w:val="28"/>
        </w:rPr>
        <w:t>064</w:t>
      </w:r>
      <w:r w:rsidR="00336359" w:rsidRPr="002C2201">
        <w:rPr>
          <w:rFonts w:ascii="Times New Roman" w:hAnsi="Times New Roman" w:cs="Times New Roman"/>
          <w:bCs/>
          <w:sz w:val="28"/>
          <w:szCs w:val="28"/>
        </w:rPr>
        <w:t xml:space="preserve"> тыс</w:t>
      </w:r>
      <w:r w:rsidRPr="002C2201">
        <w:rPr>
          <w:rFonts w:ascii="Times New Roman" w:hAnsi="Times New Roman" w:cs="Times New Roman"/>
          <w:bCs/>
          <w:sz w:val="28"/>
          <w:szCs w:val="28"/>
        </w:rPr>
        <w:t>. чел</w:t>
      </w:r>
      <w:r w:rsidRPr="002C2201">
        <w:rPr>
          <w:rFonts w:ascii="Times New Roman" w:hAnsi="Times New Roman" w:cs="Times New Roman"/>
          <w:bCs/>
          <w:color w:val="000000" w:themeColor="text1"/>
          <w:sz w:val="28"/>
          <w:szCs w:val="28"/>
        </w:rPr>
        <w:t xml:space="preserve">., в том числе работающих пенсионеров </w:t>
      </w:r>
      <w:r w:rsidR="002C2201" w:rsidRPr="002C2201">
        <w:rPr>
          <w:rFonts w:ascii="Times New Roman" w:hAnsi="Times New Roman" w:cs="Times New Roman"/>
          <w:bCs/>
          <w:color w:val="000000" w:themeColor="text1"/>
          <w:sz w:val="28"/>
          <w:szCs w:val="28"/>
        </w:rPr>
        <w:t>7707</w:t>
      </w:r>
      <w:r w:rsidRPr="002C2201">
        <w:rPr>
          <w:rFonts w:ascii="Times New Roman" w:hAnsi="Times New Roman" w:cs="Times New Roman"/>
          <w:bCs/>
          <w:color w:val="000000" w:themeColor="text1"/>
          <w:sz w:val="28"/>
          <w:szCs w:val="28"/>
        </w:rPr>
        <w:t xml:space="preserve"> тыс. чел. </w:t>
      </w:r>
      <w:r w:rsidRPr="002C2201">
        <w:rPr>
          <w:rFonts w:ascii="Times New Roman" w:hAnsi="Times New Roman" w:cs="Times New Roman"/>
          <w:bCs/>
          <w:sz w:val="28"/>
          <w:szCs w:val="28"/>
        </w:rPr>
        <w:t>Средний размер назначенных пенсий за 20</w:t>
      </w:r>
      <w:r w:rsidR="000E38EC" w:rsidRPr="002C2201">
        <w:rPr>
          <w:rFonts w:ascii="Times New Roman" w:hAnsi="Times New Roman" w:cs="Times New Roman"/>
          <w:bCs/>
          <w:sz w:val="28"/>
          <w:szCs w:val="28"/>
        </w:rPr>
        <w:t>2</w:t>
      </w:r>
      <w:r w:rsidR="002C2201" w:rsidRPr="002C2201">
        <w:rPr>
          <w:rFonts w:ascii="Times New Roman" w:hAnsi="Times New Roman" w:cs="Times New Roman"/>
          <w:bCs/>
          <w:sz w:val="28"/>
          <w:szCs w:val="28"/>
        </w:rPr>
        <w:t>1</w:t>
      </w:r>
      <w:r w:rsidRPr="002C2201">
        <w:rPr>
          <w:rFonts w:ascii="Times New Roman" w:hAnsi="Times New Roman" w:cs="Times New Roman"/>
          <w:bCs/>
          <w:sz w:val="28"/>
          <w:szCs w:val="28"/>
        </w:rPr>
        <w:t xml:space="preserve">год </w:t>
      </w:r>
      <w:r w:rsidR="00336359" w:rsidRPr="002C2201">
        <w:rPr>
          <w:rFonts w:ascii="Times New Roman" w:hAnsi="Times New Roman" w:cs="Times New Roman"/>
          <w:bCs/>
          <w:sz w:val="28"/>
          <w:szCs w:val="28"/>
        </w:rPr>
        <w:t>1</w:t>
      </w:r>
      <w:r w:rsidR="000E38EC" w:rsidRPr="002C2201">
        <w:rPr>
          <w:rFonts w:ascii="Times New Roman" w:hAnsi="Times New Roman" w:cs="Times New Roman"/>
          <w:bCs/>
          <w:sz w:val="28"/>
          <w:szCs w:val="28"/>
        </w:rPr>
        <w:t>4</w:t>
      </w:r>
      <w:r w:rsidR="002C2201" w:rsidRPr="002C2201">
        <w:rPr>
          <w:rFonts w:ascii="Times New Roman" w:hAnsi="Times New Roman" w:cs="Times New Roman"/>
          <w:bCs/>
          <w:sz w:val="28"/>
          <w:szCs w:val="28"/>
        </w:rPr>
        <w:t>426</w:t>
      </w:r>
      <w:r w:rsidRPr="002C2201">
        <w:rPr>
          <w:rFonts w:ascii="Times New Roman" w:hAnsi="Times New Roman" w:cs="Times New Roman"/>
          <w:bCs/>
          <w:sz w:val="28"/>
          <w:szCs w:val="28"/>
        </w:rPr>
        <w:t xml:space="preserve"> руб. </w:t>
      </w:r>
      <w:r w:rsidR="002C2201" w:rsidRPr="002C2201">
        <w:rPr>
          <w:rFonts w:ascii="Times New Roman" w:hAnsi="Times New Roman" w:cs="Times New Roman"/>
          <w:bCs/>
          <w:sz w:val="28"/>
          <w:szCs w:val="28"/>
        </w:rPr>
        <w:t>51</w:t>
      </w:r>
      <w:r w:rsidR="00116065" w:rsidRPr="002C2201">
        <w:rPr>
          <w:rFonts w:ascii="Times New Roman" w:hAnsi="Times New Roman" w:cs="Times New Roman"/>
          <w:bCs/>
          <w:sz w:val="28"/>
          <w:szCs w:val="28"/>
        </w:rPr>
        <w:t xml:space="preserve"> коп.</w:t>
      </w:r>
    </w:p>
    <w:p w:rsidR="00D463E2" w:rsidRPr="00BE0839" w:rsidRDefault="00D463E2" w:rsidP="007378AB">
      <w:pPr>
        <w:spacing w:after="0" w:line="240" w:lineRule="auto"/>
        <w:ind w:firstLine="567"/>
        <w:jc w:val="both"/>
        <w:rPr>
          <w:rFonts w:ascii="Times New Roman" w:hAnsi="Times New Roman" w:cs="Times New Roman"/>
          <w:bCs/>
          <w:sz w:val="28"/>
          <w:szCs w:val="28"/>
        </w:rPr>
      </w:pPr>
      <w:r w:rsidRPr="002C2201">
        <w:rPr>
          <w:rFonts w:ascii="Times New Roman" w:hAnsi="Times New Roman" w:cs="Times New Roman"/>
          <w:bCs/>
          <w:sz w:val="28"/>
          <w:szCs w:val="28"/>
        </w:rPr>
        <w:lastRenderedPageBreak/>
        <w:t>На учете управления труда и социальной защиты</w:t>
      </w:r>
      <w:r w:rsidRPr="00BE0839">
        <w:rPr>
          <w:rFonts w:ascii="Times New Roman" w:hAnsi="Times New Roman" w:cs="Times New Roman"/>
          <w:bCs/>
          <w:sz w:val="28"/>
          <w:szCs w:val="28"/>
        </w:rPr>
        <w:t xml:space="preserve"> населения администрации города состоит </w:t>
      </w:r>
      <w:r w:rsidRPr="00BE0839">
        <w:rPr>
          <w:rFonts w:ascii="Times New Roman" w:hAnsi="Times New Roman" w:cs="Times New Roman"/>
          <w:sz w:val="28"/>
          <w:szCs w:val="28"/>
        </w:rPr>
        <w:t>35796</w:t>
      </w:r>
      <w:r w:rsidRPr="00BE0839">
        <w:rPr>
          <w:rFonts w:ascii="Times New Roman" w:hAnsi="Times New Roman" w:cs="Times New Roman"/>
          <w:bCs/>
          <w:sz w:val="28"/>
          <w:szCs w:val="28"/>
        </w:rPr>
        <w:t xml:space="preserve"> тысяч получателей различных мер социальной поддержки, </w:t>
      </w:r>
      <w:r w:rsidRPr="00BE0839">
        <w:rPr>
          <w:rFonts w:ascii="Times New Roman" w:hAnsi="Times New Roman" w:cs="Times New Roman"/>
          <w:sz w:val="28"/>
          <w:szCs w:val="28"/>
        </w:rPr>
        <w:t>а это практически 4 часть населения города-курорта Кисловодска</w:t>
      </w:r>
      <w:r w:rsidRPr="00BE0839">
        <w:rPr>
          <w:rFonts w:ascii="Times New Roman" w:hAnsi="Times New Roman" w:cs="Times New Roman"/>
          <w:bCs/>
          <w:sz w:val="28"/>
          <w:szCs w:val="28"/>
        </w:rPr>
        <w:t>.</w:t>
      </w:r>
    </w:p>
    <w:p w:rsidR="00D463E2" w:rsidRPr="00BE0839" w:rsidRDefault="00D463E2" w:rsidP="007378AB">
      <w:pPr>
        <w:spacing w:after="0" w:line="240" w:lineRule="auto"/>
        <w:ind w:firstLine="567"/>
        <w:jc w:val="both"/>
        <w:rPr>
          <w:rFonts w:ascii="Times New Roman" w:hAnsi="Times New Roman" w:cs="Times New Roman"/>
          <w:sz w:val="28"/>
          <w:szCs w:val="28"/>
        </w:rPr>
      </w:pPr>
      <w:proofErr w:type="gramStart"/>
      <w:r w:rsidRPr="00BE0839">
        <w:rPr>
          <w:rFonts w:ascii="Times New Roman" w:hAnsi="Times New Roman" w:cs="Times New Roman"/>
          <w:sz w:val="28"/>
          <w:szCs w:val="28"/>
        </w:rPr>
        <w:t>В 2021 году на оказание государственной социальной помощи из бюджета Ставропольского края выделено 1 950 тыс. руб. Это позволило оказать государственную социальную помощь 482 малоимущим семьям, в том числе 136 малоимущих семей, с которыми были заключены социальные контракты на общую сумму 16</w:t>
      </w:r>
      <w:r w:rsidR="007378AB">
        <w:rPr>
          <w:rFonts w:ascii="Times New Roman" w:hAnsi="Times New Roman" w:cs="Times New Roman"/>
          <w:sz w:val="28"/>
          <w:szCs w:val="28"/>
        </w:rPr>
        <w:t xml:space="preserve"> </w:t>
      </w:r>
      <w:r w:rsidRPr="00BE0839">
        <w:rPr>
          <w:rFonts w:ascii="Times New Roman" w:hAnsi="Times New Roman" w:cs="Times New Roman"/>
          <w:sz w:val="28"/>
          <w:szCs w:val="28"/>
        </w:rPr>
        <w:t>325</w:t>
      </w:r>
      <w:r w:rsidR="007378AB">
        <w:rPr>
          <w:rFonts w:ascii="Times New Roman" w:hAnsi="Times New Roman" w:cs="Times New Roman"/>
          <w:sz w:val="28"/>
          <w:szCs w:val="28"/>
        </w:rPr>
        <w:t xml:space="preserve"> </w:t>
      </w:r>
      <w:r w:rsidRPr="00BE0839">
        <w:rPr>
          <w:rFonts w:ascii="Times New Roman" w:hAnsi="Times New Roman" w:cs="Times New Roman"/>
          <w:sz w:val="28"/>
          <w:szCs w:val="28"/>
        </w:rPr>
        <w:t>869,95 тыс. руб., смогли выйти из трудной жизненной ситуации и повысить свой социальный статус.</w:t>
      </w:r>
      <w:proofErr w:type="gramEnd"/>
    </w:p>
    <w:p w:rsidR="00D463E2" w:rsidRPr="00BE0839" w:rsidRDefault="00D463E2" w:rsidP="007378AB">
      <w:pPr>
        <w:pStyle w:val="af2"/>
        <w:spacing w:after="0"/>
        <w:ind w:firstLine="567"/>
        <w:jc w:val="both"/>
        <w:rPr>
          <w:sz w:val="28"/>
          <w:szCs w:val="28"/>
        </w:rPr>
      </w:pPr>
      <w:r w:rsidRPr="00BE0839">
        <w:rPr>
          <w:sz w:val="28"/>
          <w:szCs w:val="28"/>
        </w:rPr>
        <w:t>В течение 2021 года 9153 гражданам выплачена компенсация расходов по оплате жилищно-коммунальных услуг на общую сумму 120650,15 тыс. рублей. 1075 гражданам выплачивалась компенсация расходов на уплату взноса на капитальный ремонт общего имущества в многоквартирном доме на общую сумму 2806,6 тыс. рублей.</w:t>
      </w:r>
    </w:p>
    <w:p w:rsidR="00D463E2" w:rsidRPr="00BE0839" w:rsidRDefault="00D463E2" w:rsidP="007378AB">
      <w:pPr>
        <w:spacing w:after="0" w:line="240" w:lineRule="auto"/>
        <w:ind w:firstLine="567"/>
        <w:jc w:val="both"/>
        <w:rPr>
          <w:rFonts w:ascii="Times New Roman" w:hAnsi="Times New Roman" w:cs="Times New Roman"/>
          <w:sz w:val="28"/>
          <w:szCs w:val="28"/>
        </w:rPr>
      </w:pPr>
      <w:r w:rsidRPr="00BE0839">
        <w:rPr>
          <w:rFonts w:ascii="Times New Roman" w:hAnsi="Times New Roman" w:cs="Times New Roman"/>
          <w:sz w:val="28"/>
          <w:szCs w:val="28"/>
        </w:rPr>
        <w:t>2521 семей воспользовались субсидией на оплату жилья и коммунальных услуг. Выплаты произведены на сумму 88 888 484,34 тыс. рублей.</w:t>
      </w:r>
    </w:p>
    <w:p w:rsidR="00D463E2" w:rsidRPr="00BE0839" w:rsidRDefault="00D463E2" w:rsidP="007378AB">
      <w:pPr>
        <w:pStyle w:val="af2"/>
        <w:spacing w:after="0"/>
        <w:ind w:firstLine="567"/>
        <w:jc w:val="both"/>
        <w:rPr>
          <w:sz w:val="28"/>
          <w:szCs w:val="28"/>
        </w:rPr>
      </w:pPr>
      <w:r w:rsidRPr="00BE0839">
        <w:rPr>
          <w:sz w:val="28"/>
          <w:szCs w:val="28"/>
        </w:rPr>
        <w:t>В соответствии с Законом Ставропольского края «О детях войны в Ставропольском крае» в течение 2021 года выплату в размере 5000 рублей получили 6197 человека на общую сумму 30985тыс рублей.</w:t>
      </w:r>
    </w:p>
    <w:p w:rsidR="00D463E2" w:rsidRPr="00BE0839" w:rsidRDefault="00D463E2" w:rsidP="007378AB">
      <w:pPr>
        <w:spacing w:after="0" w:line="240" w:lineRule="auto"/>
        <w:ind w:firstLine="567"/>
        <w:jc w:val="both"/>
        <w:rPr>
          <w:rFonts w:ascii="Times New Roman" w:hAnsi="Times New Roman" w:cs="Times New Roman"/>
          <w:sz w:val="28"/>
          <w:szCs w:val="28"/>
        </w:rPr>
      </w:pPr>
      <w:r w:rsidRPr="00BE0839">
        <w:rPr>
          <w:rFonts w:ascii="Times New Roman" w:hAnsi="Times New Roman" w:cs="Times New Roman"/>
          <w:sz w:val="28"/>
          <w:szCs w:val="28"/>
        </w:rPr>
        <w:t>В соответствии с Федеральным законом № 306-ФЗ «О денежном довольствии военнослужащих и предоставлении им отдельных выплат» управлением в 2021 году выплачена ежемесячная денежная компенсация 121 гражданину на общую сумму 10913,17 тыс. рублей.</w:t>
      </w:r>
    </w:p>
    <w:p w:rsidR="00D463E2" w:rsidRPr="00BE0839" w:rsidRDefault="00D463E2" w:rsidP="007378AB">
      <w:pPr>
        <w:spacing w:after="0" w:line="240" w:lineRule="auto"/>
        <w:ind w:firstLine="567"/>
        <w:jc w:val="both"/>
        <w:rPr>
          <w:rFonts w:ascii="Times New Roman" w:hAnsi="Times New Roman" w:cs="Times New Roman"/>
          <w:sz w:val="28"/>
          <w:szCs w:val="28"/>
        </w:rPr>
      </w:pPr>
      <w:r w:rsidRPr="00BE0839">
        <w:rPr>
          <w:rFonts w:ascii="Times New Roman" w:hAnsi="Times New Roman" w:cs="Times New Roman"/>
          <w:sz w:val="28"/>
          <w:szCs w:val="28"/>
        </w:rPr>
        <w:t>Назначена компенсация семьям погибших (умерших) военнослужащих по 475 постановлению на сумму 17441,55 тыс. рублей (66 чел.).</w:t>
      </w:r>
    </w:p>
    <w:p w:rsidR="00D463E2" w:rsidRDefault="00D463E2" w:rsidP="007378AB">
      <w:pPr>
        <w:spacing w:after="0" w:line="240" w:lineRule="auto"/>
        <w:ind w:firstLine="567"/>
        <w:jc w:val="both"/>
        <w:rPr>
          <w:rFonts w:ascii="Times New Roman" w:hAnsi="Times New Roman" w:cs="Times New Roman"/>
          <w:sz w:val="28"/>
          <w:szCs w:val="28"/>
        </w:rPr>
      </w:pPr>
      <w:r w:rsidRPr="00BE0839">
        <w:rPr>
          <w:rFonts w:ascii="Times New Roman" w:hAnsi="Times New Roman" w:cs="Times New Roman"/>
          <w:sz w:val="28"/>
          <w:szCs w:val="28"/>
        </w:rPr>
        <w:t>Приняты документы и произведена оплата социального пособия на погребение неработающих граждан, не пенсионеров на сумму 687, 47 тыс. руб. (107 чел.).</w:t>
      </w:r>
    </w:p>
    <w:p w:rsidR="00084903" w:rsidRDefault="00084903" w:rsidP="007378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084903">
        <w:rPr>
          <w:rFonts w:ascii="Times New Roman" w:hAnsi="Times New Roman" w:cs="Times New Roman"/>
          <w:sz w:val="28"/>
          <w:szCs w:val="28"/>
        </w:rPr>
        <w:t>се обязательства перед получателями пособий в 2021 году выполнены в полном объеме на общую сумму 570 795 992,07 рублей</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t>Единовременное пособие при рождении ребенка в 2021 году получили 230 семьи на 233 детей на сумму 4 345 816,16 рублей.</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t>Ежемесячное пособие по уходу за ребенком до 1,5 лет, фактически осуществляющим уход за ребенком и не подлежащим обязательному социальному страхованию, выплачено 771 получателям, в том числе на первого ребенка – 260, на второго и последующих детей – 511, на сумму 44 335 561,90 рублей.</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t>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в 2021 году не выплачивалось.</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t xml:space="preserve">Ежемесячная выплата в связи с рождением (усыновлением) первого ребенка была произведена 643 семьям, в которых с 2018 года родился первенец на сумму 91 700 000,00 рублей.   </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lastRenderedPageBreak/>
        <w:t xml:space="preserve">Ежемесячная денежная выплата на ребенка в возрасте от трех до семи лет включительно была произведена 1854 семьям на 2164 детей на общую сумму 278 908 560,08 рублей. </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t>Расширение предоставления адресной социальной поддержки семьям, находящимся в трудной жизненной ситуации и имеющим доход ниже величины прожиточного минимума, является важным элементом в преодолении экономических проблем.</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t xml:space="preserve"> Пособие на ребенка в 2021 году получили 2384 семей на 4591 детей. Выплата произведена на сумму 39 000 000,0 рублей.</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t xml:space="preserve"> В 2021 году 48 малоимущим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выплачено ежегодное социальное пособие на проезд взамен льготы на проезд в автобусах междугородного сообщения на сумму 68 059,88 рублей.</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t>Принимаемые меры социальной поддержки, в том числе для многодетных семей, дают стабильный рост показателя рождаемости.</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t>Количество многодетных семей в городе ежегодно увеличивается, так в 2018 году на учете состояло – 1 089, в 2019 году – 1 211, в 2020 году – 1 278, в 2021 году - 1356. По сравнению с 2018 годом количество многодетных семей увеличилось на 20 %.</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t>Из 1 356 многодетных семей в управлении зарегистрировано:</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t>с 3 детьми –  1 081 семьи,</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t>с 4 детьми – 210 семей,</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t>с 5 и более детьми – 65 семей.</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t>Ежемесячная денежная компенсация многодетным семьям в 2021 году выплачена 1 356 семьям на 4 440 детей на сумму  38 537 563,21 рублей.</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t>Позитивную оценку в обществе получили меры социальной поддержки семей с тремя и более детьми. Наиболее значимой из них является ежемесячная денежная выплата, назначаемая в случае рождения третьего или последующих детей, выплачиваемая до достижения ребенком трех лет, в размере прожиточного минимума для детей в Ставропольском крае (2018 год – 7 805 рублей, 2019 год – 7 950 рублей, 2020 года – 9 843 рублей, 2021 года – 10621 рублей).</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t>В 2021 году 415 семьи получили ежемесячную материальную поддержку на третьего или последующих детей рожденных после 31 декабря 2012 года на общую сумму 63 499 999,90 рублей.</w:t>
      </w:r>
    </w:p>
    <w:p w:rsidR="0020094E" w:rsidRPr="0020094E" w:rsidRDefault="0020094E" w:rsidP="007378AB">
      <w:pPr>
        <w:spacing w:after="0" w:line="240" w:lineRule="auto"/>
        <w:ind w:firstLine="567"/>
        <w:jc w:val="both"/>
        <w:rPr>
          <w:rFonts w:ascii="Times New Roman" w:hAnsi="Times New Roman" w:cs="Times New Roman"/>
          <w:sz w:val="28"/>
          <w:szCs w:val="28"/>
        </w:rPr>
      </w:pPr>
      <w:r w:rsidRPr="0020094E">
        <w:rPr>
          <w:rFonts w:ascii="Times New Roman" w:hAnsi="Times New Roman" w:cs="Times New Roman"/>
          <w:sz w:val="28"/>
          <w:szCs w:val="28"/>
        </w:rPr>
        <w:t>С 1 января 2016 года помимо ежемесячных выплат для многодетных семей введена еще одна мера социальной поддержки – ежегодная денежная компенсация в размере 5000,0 рублей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 2021 году выплата произведена 1027 семьям на 2057 детей на общую сумму 10 285 000,00 рублей.</w:t>
      </w:r>
    </w:p>
    <w:p w:rsidR="0020094E" w:rsidRPr="0020094E" w:rsidRDefault="0020094E" w:rsidP="007378AB">
      <w:pPr>
        <w:spacing w:after="0" w:line="240" w:lineRule="auto"/>
        <w:ind w:firstLine="567"/>
        <w:jc w:val="both"/>
        <w:rPr>
          <w:rFonts w:ascii="Times New Roman" w:hAnsi="Times New Roman" w:cs="Times New Roman"/>
          <w:sz w:val="28"/>
          <w:szCs w:val="28"/>
        </w:rPr>
      </w:pPr>
      <w:proofErr w:type="gramStart"/>
      <w:r w:rsidRPr="0020094E">
        <w:rPr>
          <w:rFonts w:ascii="Times New Roman" w:hAnsi="Times New Roman" w:cs="Times New Roman"/>
          <w:sz w:val="28"/>
          <w:szCs w:val="28"/>
        </w:rPr>
        <w:t xml:space="preserve">С 1 января 2019 года предусмотрены денежные компенсации семьям, в которых в период с 01 января 2011 года по 31 декабря 2015 года родился третий </w:t>
      </w:r>
      <w:r w:rsidRPr="0020094E">
        <w:rPr>
          <w:rFonts w:ascii="Times New Roman" w:hAnsi="Times New Roman" w:cs="Times New Roman"/>
          <w:sz w:val="28"/>
          <w:szCs w:val="28"/>
        </w:rPr>
        <w:lastRenderedPageBreak/>
        <w:t>или последующий ребенок и соответствовавшим в указанный период условиям признания их многодетными, в виде компенсации уплаченного имущественного и (или) земельного налога за пять налоговых периодов по соответствующему налогу начиная с года рождения третьего или последующего</w:t>
      </w:r>
      <w:proofErr w:type="gramEnd"/>
      <w:r w:rsidRPr="0020094E">
        <w:rPr>
          <w:rFonts w:ascii="Times New Roman" w:hAnsi="Times New Roman" w:cs="Times New Roman"/>
          <w:sz w:val="28"/>
          <w:szCs w:val="28"/>
        </w:rPr>
        <w:t xml:space="preserve"> ребенка, родившегося в период с 01 января 2011 года по 31 декабря 2015 года, а также части платы, взимаемой с родителей (законных представителей) за присмотр и уход за детьми (за третьим или последующим ребенком), посещающими образовательную организацию, реализующую образовательные программы дошкольного образования. В 2021 году данные выплаты получили 86 семьи на общую сумму 176 630,94 рублей.</w:t>
      </w:r>
    </w:p>
    <w:p w:rsidR="0020094E" w:rsidRPr="0020094E" w:rsidRDefault="0020094E" w:rsidP="007378AB">
      <w:pPr>
        <w:spacing w:after="0" w:line="240" w:lineRule="auto"/>
        <w:ind w:firstLine="567"/>
        <w:jc w:val="both"/>
        <w:rPr>
          <w:rFonts w:ascii="Times New Roman" w:hAnsi="Times New Roman" w:cs="Times New Roman"/>
          <w:bCs/>
          <w:sz w:val="28"/>
          <w:szCs w:val="28"/>
        </w:rPr>
      </w:pPr>
      <w:r w:rsidRPr="0020094E">
        <w:rPr>
          <w:rFonts w:ascii="Times New Roman" w:hAnsi="Times New Roman" w:cs="Times New Roman"/>
          <w:bCs/>
          <w:sz w:val="28"/>
          <w:szCs w:val="28"/>
        </w:rPr>
        <w:t xml:space="preserve">В городе-курорте проживет около10 тысяч инвалидов. Одним из основных направлений по реабилитации людей с ограниченными возможностями, является создание </w:t>
      </w:r>
      <w:proofErr w:type="spellStart"/>
      <w:r w:rsidRPr="0020094E">
        <w:rPr>
          <w:rFonts w:ascii="Times New Roman" w:hAnsi="Times New Roman" w:cs="Times New Roman"/>
          <w:bCs/>
          <w:sz w:val="28"/>
          <w:szCs w:val="28"/>
        </w:rPr>
        <w:t>безбарьерной</w:t>
      </w:r>
      <w:proofErr w:type="spellEnd"/>
      <w:r w:rsidRPr="0020094E">
        <w:rPr>
          <w:rFonts w:ascii="Times New Roman" w:hAnsi="Times New Roman" w:cs="Times New Roman"/>
          <w:bCs/>
          <w:sz w:val="28"/>
          <w:szCs w:val="28"/>
        </w:rPr>
        <w:t xml:space="preserve"> среды жизнедеятельности и организации доступности объектов социальной инфраструктуры для инвалидов.</w:t>
      </w:r>
    </w:p>
    <w:p w:rsidR="0020094E" w:rsidRPr="0020094E" w:rsidRDefault="0020094E" w:rsidP="007378AB">
      <w:pPr>
        <w:pStyle w:val="af2"/>
        <w:spacing w:after="0"/>
        <w:ind w:firstLine="567"/>
        <w:jc w:val="both"/>
        <w:rPr>
          <w:rFonts w:eastAsiaTheme="minorHAnsi"/>
          <w:bCs/>
          <w:sz w:val="28"/>
          <w:szCs w:val="28"/>
          <w:lang w:eastAsia="en-US"/>
        </w:rPr>
      </w:pPr>
      <w:r w:rsidRPr="0020094E">
        <w:rPr>
          <w:rFonts w:eastAsiaTheme="minorHAnsi"/>
          <w:bCs/>
          <w:sz w:val="28"/>
          <w:szCs w:val="28"/>
          <w:lang w:eastAsia="en-US"/>
        </w:rPr>
        <w:t>В честь празднования 76-й годовщины Победы в Великой Отечественной войне управлением были подготовлены списки на получение продуктовых наборов, которые были вручены 77 ветеранам.</w:t>
      </w:r>
    </w:p>
    <w:p w:rsidR="0020094E" w:rsidRPr="0020094E" w:rsidRDefault="0020094E" w:rsidP="007378AB">
      <w:pPr>
        <w:spacing w:after="0" w:line="240" w:lineRule="auto"/>
        <w:ind w:firstLine="567"/>
        <w:jc w:val="both"/>
        <w:rPr>
          <w:rFonts w:ascii="Times New Roman" w:hAnsi="Times New Roman" w:cs="Times New Roman"/>
          <w:bCs/>
          <w:sz w:val="28"/>
          <w:szCs w:val="28"/>
        </w:rPr>
      </w:pPr>
      <w:r w:rsidRPr="0020094E">
        <w:rPr>
          <w:rFonts w:ascii="Times New Roman" w:hAnsi="Times New Roman" w:cs="Times New Roman"/>
          <w:bCs/>
          <w:sz w:val="28"/>
          <w:szCs w:val="28"/>
        </w:rPr>
        <w:t>В течение 2021 года, в управление обратилось 5 человек из числа ветеранов ВО</w:t>
      </w:r>
      <w:r w:rsidR="007378AB">
        <w:rPr>
          <w:rFonts w:ascii="Times New Roman" w:hAnsi="Times New Roman" w:cs="Times New Roman"/>
          <w:bCs/>
          <w:sz w:val="28"/>
          <w:szCs w:val="28"/>
        </w:rPr>
        <w:t>В</w:t>
      </w:r>
      <w:r w:rsidRPr="0020094E">
        <w:rPr>
          <w:rFonts w:ascii="Times New Roman" w:hAnsi="Times New Roman" w:cs="Times New Roman"/>
          <w:bCs/>
          <w:sz w:val="28"/>
          <w:szCs w:val="28"/>
        </w:rPr>
        <w:t xml:space="preserve"> и членов семей ветеранов Отечественной войны, которым было выделено из бюджета края 500, 00 тыс. рублей на проведение ремонтных работ.</w:t>
      </w:r>
    </w:p>
    <w:p w:rsidR="0020094E" w:rsidRPr="0020094E" w:rsidRDefault="0020094E" w:rsidP="007378AB">
      <w:pPr>
        <w:spacing w:after="0" w:line="240" w:lineRule="auto"/>
        <w:ind w:firstLine="567"/>
        <w:jc w:val="both"/>
        <w:rPr>
          <w:rFonts w:ascii="Times New Roman" w:hAnsi="Times New Roman" w:cs="Times New Roman"/>
          <w:bCs/>
          <w:sz w:val="28"/>
          <w:szCs w:val="28"/>
        </w:rPr>
      </w:pPr>
      <w:r w:rsidRPr="0020094E">
        <w:rPr>
          <w:rFonts w:ascii="Times New Roman" w:hAnsi="Times New Roman" w:cs="Times New Roman"/>
          <w:bCs/>
          <w:sz w:val="28"/>
          <w:szCs w:val="28"/>
        </w:rPr>
        <w:t>Рыночные отношения предполагают саморегулирование рынка труда. Элементами механизма саморегулирования являются спрос и предложение на рынке труда, конкуренция среди работников и работодателей, заработная плата.</w:t>
      </w:r>
    </w:p>
    <w:p w:rsidR="0020094E" w:rsidRPr="0020094E" w:rsidRDefault="0020094E" w:rsidP="007378AB">
      <w:pPr>
        <w:spacing w:after="0" w:line="240" w:lineRule="auto"/>
        <w:ind w:firstLine="567"/>
        <w:jc w:val="both"/>
        <w:rPr>
          <w:rFonts w:ascii="Times New Roman" w:hAnsi="Times New Roman" w:cs="Times New Roman"/>
          <w:bCs/>
          <w:sz w:val="28"/>
          <w:szCs w:val="28"/>
        </w:rPr>
      </w:pPr>
      <w:r w:rsidRPr="0020094E">
        <w:rPr>
          <w:rFonts w:ascii="Times New Roman" w:hAnsi="Times New Roman" w:cs="Times New Roman"/>
          <w:bCs/>
          <w:sz w:val="28"/>
          <w:szCs w:val="28"/>
        </w:rPr>
        <w:t>На территории города-курорта Кисловодска содействие в поиске работы оказывает ГКУ «ЦЗН г. Кисловодска». За 2021 год в центре занятости зарегистрировано 2616 обращений, в том числе от мужчин – 1136, женщин - 1480. За истекший период снято с регистрационного учета 5804 человека, из них в связи с трудоустройством 1629 граждан, в том числе при содействии службы занятости трудоустроены 917 человек.</w:t>
      </w:r>
    </w:p>
    <w:p w:rsidR="0020094E" w:rsidRPr="0020094E" w:rsidRDefault="0020094E" w:rsidP="007378AB">
      <w:pPr>
        <w:spacing w:after="0" w:line="240" w:lineRule="auto"/>
        <w:ind w:firstLine="567"/>
        <w:jc w:val="both"/>
        <w:rPr>
          <w:rFonts w:ascii="Times New Roman" w:hAnsi="Times New Roman" w:cs="Times New Roman"/>
          <w:bCs/>
          <w:sz w:val="28"/>
          <w:szCs w:val="28"/>
        </w:rPr>
      </w:pPr>
      <w:r w:rsidRPr="0020094E">
        <w:rPr>
          <w:rFonts w:ascii="Times New Roman" w:hAnsi="Times New Roman" w:cs="Times New Roman"/>
          <w:bCs/>
          <w:sz w:val="28"/>
          <w:szCs w:val="28"/>
        </w:rPr>
        <w:t>Кроме того, по направлению органов службы занятости профессионально обучены или получили дополнительное образование 25 человек. Средняя продолжительность безработицы составила 4,63 месяца.</w:t>
      </w:r>
    </w:p>
    <w:p w:rsidR="0020094E" w:rsidRPr="0020094E" w:rsidRDefault="0020094E" w:rsidP="007378AB">
      <w:pPr>
        <w:spacing w:after="0" w:line="240" w:lineRule="auto"/>
        <w:ind w:firstLine="567"/>
        <w:jc w:val="both"/>
        <w:rPr>
          <w:rFonts w:ascii="Times New Roman" w:hAnsi="Times New Roman" w:cs="Times New Roman"/>
          <w:bCs/>
          <w:sz w:val="28"/>
          <w:szCs w:val="28"/>
        </w:rPr>
      </w:pPr>
      <w:r w:rsidRPr="0020094E">
        <w:rPr>
          <w:rFonts w:ascii="Times New Roman" w:hAnsi="Times New Roman" w:cs="Times New Roman"/>
          <w:bCs/>
          <w:sz w:val="28"/>
          <w:szCs w:val="28"/>
        </w:rPr>
        <w:t>По состоянию на 24.12.2021 года численность безработных граждан составила 261 человек, потребность в работниках для замещения свободных рабочих мест (вакантных должностей) – 1208 единиц.</w:t>
      </w:r>
    </w:p>
    <w:p w:rsidR="0020094E" w:rsidRPr="0020094E" w:rsidRDefault="0020094E" w:rsidP="007378AB">
      <w:pPr>
        <w:spacing w:after="0" w:line="240" w:lineRule="auto"/>
        <w:ind w:firstLine="567"/>
        <w:jc w:val="both"/>
        <w:rPr>
          <w:rFonts w:ascii="Times New Roman" w:hAnsi="Times New Roman" w:cs="Times New Roman"/>
          <w:bCs/>
          <w:sz w:val="28"/>
          <w:szCs w:val="28"/>
        </w:rPr>
      </w:pPr>
      <w:r w:rsidRPr="0020094E">
        <w:rPr>
          <w:rFonts w:ascii="Times New Roman" w:hAnsi="Times New Roman" w:cs="Times New Roman"/>
          <w:bCs/>
          <w:sz w:val="28"/>
          <w:szCs w:val="28"/>
        </w:rPr>
        <w:t>Уровень зарегистрированной безработицы по состоянию на 24.12.2021 года составил 0,38 %, т.е. уменьшился в 13.28 раза по сравнению с аналогичным периодом предыдущего года (5,05%).</w:t>
      </w:r>
    </w:p>
    <w:p w:rsidR="0020094E" w:rsidRPr="0020094E" w:rsidRDefault="0020094E" w:rsidP="007378AB">
      <w:pPr>
        <w:spacing w:after="0" w:line="240" w:lineRule="auto"/>
        <w:ind w:firstLine="567"/>
        <w:jc w:val="both"/>
        <w:rPr>
          <w:rFonts w:ascii="Times New Roman" w:hAnsi="Times New Roman" w:cs="Times New Roman"/>
          <w:bCs/>
          <w:sz w:val="28"/>
          <w:szCs w:val="28"/>
        </w:rPr>
      </w:pPr>
      <w:r w:rsidRPr="0020094E">
        <w:rPr>
          <w:rFonts w:ascii="Times New Roman" w:hAnsi="Times New Roman" w:cs="Times New Roman"/>
          <w:bCs/>
          <w:sz w:val="28"/>
          <w:szCs w:val="28"/>
        </w:rPr>
        <w:t>Напряженность на рынке труда (количество безработных на вакансию) – 0,21 единиц, по сравнению с аналогичным периодом предыдущего года (5,89) уменьшилась в 28,04 раза.</w:t>
      </w:r>
    </w:p>
    <w:p w:rsidR="00AF0665" w:rsidRPr="00BA6491" w:rsidRDefault="00AF0665" w:rsidP="007378AB">
      <w:pPr>
        <w:spacing w:after="0" w:line="240" w:lineRule="auto"/>
        <w:ind w:firstLine="567"/>
        <w:jc w:val="both"/>
        <w:rPr>
          <w:rFonts w:ascii="Times New Roman" w:hAnsi="Times New Roman" w:cs="Times New Roman"/>
          <w:bCs/>
          <w:sz w:val="28"/>
          <w:szCs w:val="28"/>
          <w:highlight w:val="yellow"/>
        </w:rPr>
      </w:pPr>
    </w:p>
    <w:p w:rsidR="005A6044" w:rsidRPr="00CE47EF" w:rsidRDefault="00A85B03" w:rsidP="007378AB">
      <w:pPr>
        <w:spacing w:after="0" w:line="240" w:lineRule="auto"/>
        <w:ind w:firstLine="567"/>
        <w:jc w:val="both"/>
        <w:rPr>
          <w:rFonts w:ascii="Times New Roman" w:hAnsi="Times New Roman" w:cs="Times New Roman"/>
          <w:bCs/>
          <w:sz w:val="28"/>
          <w:szCs w:val="28"/>
        </w:rPr>
      </w:pPr>
      <w:r w:rsidRPr="00CE47EF">
        <w:rPr>
          <w:rFonts w:ascii="Times New Roman" w:hAnsi="Times New Roman" w:cs="Times New Roman"/>
          <w:bCs/>
          <w:sz w:val="28"/>
          <w:szCs w:val="28"/>
        </w:rPr>
        <w:t>5</w:t>
      </w:r>
      <w:r w:rsidR="005A6044" w:rsidRPr="00CE47EF">
        <w:rPr>
          <w:rFonts w:ascii="Times New Roman" w:hAnsi="Times New Roman" w:cs="Times New Roman"/>
          <w:bCs/>
          <w:sz w:val="28"/>
          <w:szCs w:val="28"/>
        </w:rPr>
        <w:t>.9. Социальная защита.</w:t>
      </w:r>
    </w:p>
    <w:p w:rsidR="005A6044" w:rsidRPr="00CE47EF" w:rsidRDefault="005A6044" w:rsidP="007378AB">
      <w:pPr>
        <w:spacing w:after="0" w:line="240" w:lineRule="auto"/>
        <w:ind w:firstLine="567"/>
        <w:jc w:val="both"/>
        <w:rPr>
          <w:rFonts w:ascii="Times New Roman" w:eastAsia="Times New Roman" w:hAnsi="Times New Roman" w:cs="Times New Roman"/>
          <w:sz w:val="28"/>
          <w:szCs w:val="28"/>
          <w:lang w:eastAsia="ru-RU"/>
        </w:rPr>
      </w:pPr>
      <w:r w:rsidRPr="00CE47EF">
        <w:rPr>
          <w:rFonts w:ascii="Times New Roman" w:eastAsia="Times New Roman" w:hAnsi="Times New Roman" w:cs="Times New Roman"/>
          <w:sz w:val="28"/>
          <w:szCs w:val="28"/>
          <w:lang w:eastAsia="ru-RU"/>
        </w:rPr>
        <w:t>В городе-курорте Кисловодске численность работников в учреждениях социальной защиты составляет 5</w:t>
      </w:r>
      <w:r w:rsidR="00CE47EF" w:rsidRPr="00CE47EF">
        <w:rPr>
          <w:rFonts w:ascii="Times New Roman" w:eastAsia="Times New Roman" w:hAnsi="Times New Roman" w:cs="Times New Roman"/>
          <w:sz w:val="28"/>
          <w:szCs w:val="28"/>
          <w:lang w:eastAsia="ru-RU"/>
        </w:rPr>
        <w:t>3</w:t>
      </w:r>
      <w:r w:rsidRPr="00CE47EF">
        <w:rPr>
          <w:rFonts w:ascii="Times New Roman" w:eastAsia="Times New Roman" w:hAnsi="Times New Roman" w:cs="Times New Roman"/>
          <w:sz w:val="28"/>
          <w:szCs w:val="28"/>
          <w:lang w:eastAsia="ru-RU"/>
        </w:rPr>
        <w:t xml:space="preserve"> человека.</w:t>
      </w:r>
    </w:p>
    <w:p w:rsidR="00EA23ED" w:rsidRPr="00BD159B" w:rsidRDefault="005A6044" w:rsidP="007378AB">
      <w:pPr>
        <w:spacing w:after="0" w:line="240" w:lineRule="auto"/>
        <w:ind w:firstLine="567"/>
        <w:jc w:val="both"/>
        <w:rPr>
          <w:rFonts w:ascii="Times New Roman" w:eastAsia="Times New Roman" w:hAnsi="Times New Roman" w:cs="Times New Roman"/>
          <w:sz w:val="28"/>
          <w:szCs w:val="28"/>
          <w:lang w:eastAsia="ru-RU"/>
        </w:rPr>
      </w:pPr>
      <w:r w:rsidRPr="00BD159B">
        <w:rPr>
          <w:rFonts w:ascii="Times New Roman" w:eastAsia="Times New Roman" w:hAnsi="Times New Roman" w:cs="Times New Roman"/>
          <w:sz w:val="28"/>
          <w:szCs w:val="28"/>
          <w:lang w:eastAsia="ru-RU"/>
        </w:rPr>
        <w:lastRenderedPageBreak/>
        <w:t xml:space="preserve">В управление труда и социальной защиты населения администрации города-курорта Кисловодска по состоянию на </w:t>
      </w:r>
      <w:r w:rsidR="00EA23ED" w:rsidRPr="00BD159B">
        <w:rPr>
          <w:rFonts w:ascii="Times New Roman" w:eastAsia="Times New Roman" w:hAnsi="Times New Roman" w:cs="Times New Roman"/>
          <w:sz w:val="28"/>
          <w:szCs w:val="28"/>
          <w:lang w:eastAsia="ru-RU"/>
        </w:rPr>
        <w:t>01 января 20</w:t>
      </w:r>
      <w:r w:rsidR="00EE6388" w:rsidRPr="00BD159B">
        <w:rPr>
          <w:rFonts w:ascii="Times New Roman" w:eastAsia="Times New Roman" w:hAnsi="Times New Roman" w:cs="Times New Roman"/>
          <w:sz w:val="28"/>
          <w:szCs w:val="28"/>
          <w:lang w:eastAsia="ru-RU"/>
        </w:rPr>
        <w:t>2</w:t>
      </w:r>
      <w:r w:rsidR="00BD159B" w:rsidRPr="00BD159B">
        <w:rPr>
          <w:rFonts w:ascii="Times New Roman" w:eastAsia="Times New Roman" w:hAnsi="Times New Roman" w:cs="Times New Roman"/>
          <w:sz w:val="28"/>
          <w:szCs w:val="28"/>
          <w:lang w:eastAsia="ru-RU"/>
        </w:rPr>
        <w:t>2</w:t>
      </w:r>
      <w:r w:rsidR="00EA23ED" w:rsidRPr="00BD159B">
        <w:rPr>
          <w:rFonts w:ascii="Times New Roman" w:eastAsia="Times New Roman" w:hAnsi="Times New Roman" w:cs="Times New Roman"/>
          <w:sz w:val="28"/>
          <w:szCs w:val="28"/>
          <w:lang w:eastAsia="ru-RU"/>
        </w:rPr>
        <w:t xml:space="preserve"> года состояло </w:t>
      </w:r>
      <w:r w:rsidR="00EE6388" w:rsidRPr="00BD159B">
        <w:rPr>
          <w:rFonts w:ascii="Times New Roman" w:hAnsi="Times New Roman" w:cs="Times New Roman"/>
          <w:sz w:val="28"/>
          <w:szCs w:val="28"/>
        </w:rPr>
        <w:t xml:space="preserve">35796 </w:t>
      </w:r>
      <w:r w:rsidR="00EA23ED" w:rsidRPr="00BD159B">
        <w:rPr>
          <w:rFonts w:ascii="Times New Roman" w:eastAsia="Times New Roman" w:hAnsi="Times New Roman" w:cs="Times New Roman"/>
          <w:sz w:val="28"/>
          <w:szCs w:val="28"/>
          <w:lang w:eastAsia="ru-RU"/>
        </w:rPr>
        <w:t xml:space="preserve">получателей пособий и компенсаций, </w:t>
      </w:r>
      <w:r w:rsidR="00AF0665" w:rsidRPr="00BD159B">
        <w:rPr>
          <w:rFonts w:ascii="Times New Roman" w:eastAsia="Times New Roman" w:hAnsi="Times New Roman" w:cs="Times New Roman"/>
          <w:sz w:val="28"/>
          <w:szCs w:val="28"/>
          <w:lang w:eastAsia="ru-RU"/>
        </w:rPr>
        <w:t>или</w:t>
      </w:r>
      <w:r w:rsidR="00EA23ED" w:rsidRPr="00BD159B">
        <w:rPr>
          <w:rFonts w:ascii="Times New Roman" w:eastAsia="Times New Roman" w:hAnsi="Times New Roman" w:cs="Times New Roman"/>
          <w:sz w:val="28"/>
          <w:szCs w:val="28"/>
          <w:lang w:eastAsia="ru-RU"/>
        </w:rPr>
        <w:t xml:space="preserve"> 4 часть населения города-курорта Кисловодска. </w:t>
      </w:r>
    </w:p>
    <w:p w:rsidR="00EA23ED" w:rsidRDefault="00EA23ED" w:rsidP="007378AB">
      <w:pPr>
        <w:spacing w:after="0" w:line="240" w:lineRule="auto"/>
        <w:ind w:firstLine="567"/>
        <w:jc w:val="both"/>
        <w:rPr>
          <w:rFonts w:ascii="Times New Roman" w:eastAsia="Times New Roman" w:hAnsi="Times New Roman" w:cs="Times New Roman"/>
          <w:sz w:val="28"/>
          <w:szCs w:val="28"/>
          <w:lang w:eastAsia="ru-RU"/>
        </w:rPr>
      </w:pPr>
      <w:r w:rsidRPr="00BD159B">
        <w:rPr>
          <w:rFonts w:ascii="Times New Roman" w:eastAsia="Times New Roman" w:hAnsi="Times New Roman" w:cs="Times New Roman"/>
          <w:sz w:val="28"/>
          <w:szCs w:val="28"/>
          <w:lang w:eastAsia="ru-RU"/>
        </w:rPr>
        <w:t>На оказание различных мер социальной поддержки в 20</w:t>
      </w:r>
      <w:r w:rsidR="00EE6388" w:rsidRPr="00BD159B">
        <w:rPr>
          <w:rFonts w:ascii="Times New Roman" w:eastAsia="Times New Roman" w:hAnsi="Times New Roman" w:cs="Times New Roman"/>
          <w:sz w:val="28"/>
          <w:szCs w:val="28"/>
          <w:lang w:eastAsia="ru-RU"/>
        </w:rPr>
        <w:t>2</w:t>
      </w:r>
      <w:r w:rsidR="00BD159B" w:rsidRPr="00BD159B">
        <w:rPr>
          <w:rFonts w:ascii="Times New Roman" w:eastAsia="Times New Roman" w:hAnsi="Times New Roman" w:cs="Times New Roman"/>
          <w:sz w:val="28"/>
          <w:szCs w:val="28"/>
          <w:lang w:eastAsia="ru-RU"/>
        </w:rPr>
        <w:t>1</w:t>
      </w:r>
      <w:r w:rsidRPr="00BD159B">
        <w:rPr>
          <w:rFonts w:ascii="Times New Roman" w:eastAsia="Times New Roman" w:hAnsi="Times New Roman" w:cs="Times New Roman"/>
          <w:sz w:val="28"/>
          <w:szCs w:val="28"/>
          <w:lang w:eastAsia="ru-RU"/>
        </w:rPr>
        <w:t xml:space="preserve"> году выделено </w:t>
      </w:r>
      <w:r w:rsidR="00BD159B" w:rsidRPr="00BD159B">
        <w:rPr>
          <w:rFonts w:ascii="Times New Roman" w:hAnsi="Times New Roman" w:cs="Times New Roman"/>
          <w:sz w:val="28"/>
          <w:szCs w:val="28"/>
        </w:rPr>
        <w:t xml:space="preserve">1 950 </w:t>
      </w:r>
      <w:r w:rsidR="00E64B91" w:rsidRPr="00BD159B">
        <w:rPr>
          <w:rFonts w:ascii="Times New Roman" w:hAnsi="Times New Roman" w:cs="Times New Roman"/>
          <w:sz w:val="28"/>
          <w:szCs w:val="28"/>
        </w:rPr>
        <w:t>тыс.</w:t>
      </w:r>
      <w:r w:rsidR="00A53F8C" w:rsidRPr="00BD159B">
        <w:rPr>
          <w:rFonts w:ascii="Times New Roman" w:hAnsi="Times New Roman" w:cs="Times New Roman"/>
          <w:sz w:val="28"/>
          <w:szCs w:val="28"/>
        </w:rPr>
        <w:t xml:space="preserve"> </w:t>
      </w:r>
      <w:r w:rsidRPr="00BD159B">
        <w:rPr>
          <w:rFonts w:ascii="Times New Roman" w:eastAsia="Times New Roman" w:hAnsi="Times New Roman" w:cs="Times New Roman"/>
          <w:sz w:val="28"/>
          <w:szCs w:val="28"/>
          <w:lang w:eastAsia="ru-RU"/>
        </w:rPr>
        <w:t xml:space="preserve">рублей. </w:t>
      </w:r>
    </w:p>
    <w:p w:rsidR="001304B4" w:rsidRPr="00BD159B" w:rsidRDefault="001304B4" w:rsidP="00363CE5">
      <w:pPr>
        <w:spacing w:after="0" w:line="240" w:lineRule="auto"/>
        <w:ind w:firstLine="567"/>
        <w:jc w:val="both"/>
        <w:rPr>
          <w:rFonts w:ascii="Times New Roman" w:eastAsia="Times New Roman" w:hAnsi="Times New Roman" w:cs="Times New Roman"/>
          <w:sz w:val="28"/>
          <w:szCs w:val="28"/>
          <w:lang w:eastAsia="ru-RU"/>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800"/>
      </w:tblGrid>
      <w:tr w:rsidR="00CE47EF" w:rsidRPr="00CE47EF" w:rsidTr="00271D3A">
        <w:tc>
          <w:tcPr>
            <w:tcW w:w="7196" w:type="dxa"/>
          </w:tcPr>
          <w:p w:rsidR="00CE47EF" w:rsidRPr="00CE47EF" w:rsidRDefault="00CE47EF" w:rsidP="00363CE5">
            <w:pPr>
              <w:pStyle w:val="2"/>
              <w:spacing w:before="0" w:line="240" w:lineRule="auto"/>
              <w:jc w:val="both"/>
              <w:rPr>
                <w:rFonts w:ascii="Times New Roman" w:hAnsi="Times New Roman" w:cs="Times New Roman"/>
                <w:b w:val="0"/>
                <w:i/>
                <w:color w:val="auto"/>
                <w:sz w:val="28"/>
                <w:szCs w:val="28"/>
              </w:rPr>
            </w:pPr>
            <w:r w:rsidRPr="00CE47EF">
              <w:rPr>
                <w:rFonts w:ascii="Times New Roman" w:hAnsi="Times New Roman" w:cs="Times New Roman"/>
                <w:b w:val="0"/>
                <w:color w:val="auto"/>
                <w:sz w:val="28"/>
                <w:szCs w:val="28"/>
              </w:rPr>
              <w:t>Участники Великой Отечественной войны</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26</w:t>
            </w:r>
          </w:p>
        </w:tc>
      </w:tr>
      <w:tr w:rsidR="00CE47EF" w:rsidRPr="00CE47EF" w:rsidTr="00271D3A">
        <w:tc>
          <w:tcPr>
            <w:tcW w:w="7196" w:type="dxa"/>
          </w:tcPr>
          <w:p w:rsidR="00CE47EF" w:rsidRPr="00CE47EF" w:rsidRDefault="00CE47EF" w:rsidP="00363CE5">
            <w:pPr>
              <w:pStyle w:val="2"/>
              <w:spacing w:before="0" w:line="240" w:lineRule="auto"/>
              <w:jc w:val="both"/>
              <w:rPr>
                <w:rFonts w:ascii="Times New Roman" w:hAnsi="Times New Roman" w:cs="Times New Roman"/>
                <w:b w:val="0"/>
                <w:i/>
                <w:color w:val="auto"/>
                <w:sz w:val="28"/>
                <w:szCs w:val="28"/>
              </w:rPr>
            </w:pPr>
            <w:r w:rsidRPr="00CE47EF">
              <w:rPr>
                <w:rFonts w:ascii="Times New Roman" w:hAnsi="Times New Roman" w:cs="Times New Roman"/>
                <w:b w:val="0"/>
                <w:color w:val="auto"/>
                <w:sz w:val="28"/>
                <w:szCs w:val="28"/>
              </w:rPr>
              <w:t xml:space="preserve">Инвалиды Великой Отечественной войны и инвалиды боевых действий  </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8</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Вдовы погибших участников и инвалидов Великой Отечественной войны, ветеранов боевых действий</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187</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Участники последнего военного призыва</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1</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Родители и члены семей погибших военнослужащих</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66</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Жители блокадного Ленинграда</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8</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Несовершеннолетние узники фашистских лагерей</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10</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Лица, пострадавшие от политических репрессий</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590</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Лица, подвергшиеся радиационному воздействию</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91</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Инвалиды 1,2,3 группы по общему заболеванию</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7495</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Дети - инвалиды</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215</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Малообеспеченные семьи с детьми</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4083</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в том числе: многодетные семьи</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1356</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Неполные семьи</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1293</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Опекунские семьи</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11</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Семьи с детьми – инвалидами</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509</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Семьи безработных родителей</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1903</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Семьи с одинокими матерями</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505</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Семьи, где родители в розыске</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0</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Семьи групп риска</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47</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Семьи военнослужащих срочной службы</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0</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 xml:space="preserve">Семьи, где родители инвалиды и безработные </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216</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Студенческие семьи</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38</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Семьи, получающие субсидию</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2521</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Ветераны труда</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4260</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Ветераны труда СК</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3952</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Ветераны боевых действий</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1240</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 xml:space="preserve">Ветераны ВОВ ст.20 </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210</w:t>
            </w:r>
          </w:p>
        </w:tc>
      </w:tr>
      <w:tr w:rsidR="00CE47EF" w:rsidRPr="00CE47EF" w:rsidTr="00271D3A">
        <w:tc>
          <w:tcPr>
            <w:tcW w:w="7196" w:type="dxa"/>
          </w:tcPr>
          <w:p w:rsidR="00CE47EF" w:rsidRPr="00CE47EF" w:rsidRDefault="00CE47EF" w:rsidP="00363CE5">
            <w:pPr>
              <w:spacing w:after="0" w:line="240" w:lineRule="auto"/>
              <w:jc w:val="both"/>
              <w:rPr>
                <w:rFonts w:ascii="Times New Roman" w:hAnsi="Times New Roman" w:cs="Times New Roman"/>
                <w:sz w:val="28"/>
                <w:szCs w:val="28"/>
              </w:rPr>
            </w:pPr>
            <w:r w:rsidRPr="00CE47EF">
              <w:rPr>
                <w:rFonts w:ascii="Times New Roman" w:hAnsi="Times New Roman" w:cs="Times New Roman"/>
                <w:sz w:val="28"/>
                <w:szCs w:val="28"/>
              </w:rPr>
              <w:t>Почетные Доноры СССР и России</w:t>
            </w:r>
          </w:p>
        </w:tc>
        <w:tc>
          <w:tcPr>
            <w:tcW w:w="2800" w:type="dxa"/>
          </w:tcPr>
          <w:p w:rsidR="00CE47EF" w:rsidRPr="00CE47EF" w:rsidRDefault="00CE47EF" w:rsidP="00363CE5">
            <w:pPr>
              <w:spacing w:after="0" w:line="240" w:lineRule="auto"/>
              <w:jc w:val="center"/>
              <w:rPr>
                <w:rFonts w:ascii="Times New Roman" w:hAnsi="Times New Roman" w:cs="Times New Roman"/>
                <w:sz w:val="28"/>
                <w:szCs w:val="28"/>
              </w:rPr>
            </w:pPr>
            <w:r w:rsidRPr="00CE47EF">
              <w:rPr>
                <w:rFonts w:ascii="Times New Roman" w:hAnsi="Times New Roman" w:cs="Times New Roman"/>
                <w:sz w:val="28"/>
                <w:szCs w:val="28"/>
              </w:rPr>
              <w:t>175</w:t>
            </w:r>
          </w:p>
        </w:tc>
      </w:tr>
    </w:tbl>
    <w:p w:rsidR="005A6044" w:rsidRPr="00BA6491" w:rsidRDefault="005A6044" w:rsidP="00EF2B95">
      <w:pPr>
        <w:spacing w:after="0" w:line="288" w:lineRule="auto"/>
        <w:jc w:val="both"/>
        <w:rPr>
          <w:rFonts w:ascii="Times New Roman" w:eastAsia="Times New Roman" w:hAnsi="Times New Roman" w:cs="Times New Roman"/>
          <w:sz w:val="28"/>
          <w:szCs w:val="28"/>
          <w:highlight w:val="yellow"/>
          <w:lang w:eastAsia="ru-RU"/>
        </w:rPr>
      </w:pPr>
    </w:p>
    <w:p w:rsidR="005A6044" w:rsidRPr="00B919EF" w:rsidRDefault="00A85B03" w:rsidP="007378AB">
      <w:pPr>
        <w:spacing w:after="0" w:line="240" w:lineRule="auto"/>
        <w:ind w:firstLine="567"/>
        <w:jc w:val="both"/>
        <w:rPr>
          <w:rFonts w:ascii="Times New Roman" w:hAnsi="Times New Roman" w:cs="Times New Roman"/>
          <w:bCs/>
          <w:sz w:val="28"/>
          <w:szCs w:val="28"/>
        </w:rPr>
      </w:pPr>
      <w:r w:rsidRPr="00B919EF">
        <w:rPr>
          <w:rFonts w:ascii="Times New Roman" w:hAnsi="Times New Roman" w:cs="Times New Roman"/>
          <w:bCs/>
          <w:sz w:val="28"/>
          <w:szCs w:val="28"/>
        </w:rPr>
        <w:t>5</w:t>
      </w:r>
      <w:r w:rsidR="005A6044" w:rsidRPr="00B919EF">
        <w:rPr>
          <w:rFonts w:ascii="Times New Roman" w:hAnsi="Times New Roman" w:cs="Times New Roman"/>
          <w:bCs/>
          <w:sz w:val="28"/>
          <w:szCs w:val="28"/>
        </w:rPr>
        <w:t>.10. Образование.</w:t>
      </w:r>
    </w:p>
    <w:p w:rsidR="00B919EF" w:rsidRPr="00B919EF" w:rsidRDefault="00B919EF" w:rsidP="007378AB">
      <w:pPr>
        <w:spacing w:after="0" w:line="240" w:lineRule="auto"/>
        <w:ind w:firstLine="567"/>
        <w:contextualSpacing/>
        <w:rPr>
          <w:rFonts w:ascii="Times New Roman" w:hAnsi="Times New Roman" w:cs="Times New Roman"/>
          <w:sz w:val="28"/>
          <w:szCs w:val="28"/>
        </w:rPr>
      </w:pPr>
      <w:r w:rsidRPr="00B919EF">
        <w:rPr>
          <w:rFonts w:ascii="Times New Roman" w:hAnsi="Times New Roman" w:cs="Times New Roman"/>
          <w:sz w:val="28"/>
          <w:szCs w:val="28"/>
        </w:rPr>
        <w:t xml:space="preserve">На </w:t>
      </w:r>
      <w:r w:rsidRPr="00B919EF">
        <w:rPr>
          <w:rFonts w:ascii="Times New Roman" w:hAnsi="Times New Roman" w:cs="Times New Roman"/>
          <w:b/>
          <w:sz w:val="28"/>
          <w:szCs w:val="28"/>
        </w:rPr>
        <w:t xml:space="preserve">01.01.2022 </w:t>
      </w:r>
      <w:r w:rsidRPr="00B919EF">
        <w:rPr>
          <w:rFonts w:ascii="Times New Roman" w:hAnsi="Times New Roman" w:cs="Times New Roman"/>
          <w:sz w:val="28"/>
          <w:szCs w:val="28"/>
        </w:rPr>
        <w:t>г. в городе-курорте Кисловодске: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1418"/>
      </w:tblGrid>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Численность работников учреждений общего образования –  всего, чел.</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1705</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в том числе - в  учреждениях общего среднего и дополнительного образования, детских домах, чел.</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1187</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lastRenderedPageBreak/>
              <w:t xml:space="preserve">                       - в детских дошкольных учреждениях, чел.</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518</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 xml:space="preserve">                         в том числе муниципальных, чел.</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478</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ФОТ работников учреждений образования, тыс. руб.</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403203,40</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Средняя заработная плата, руб.</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25596,97</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Заслуженных учителей школы РФ</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Отличников народного просвещения</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13</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Почетных работников народного просвещения</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65</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В образовательных учреждениях города-курорта обучается и воспитывается,  чел.</w:t>
            </w:r>
          </w:p>
        </w:tc>
        <w:tc>
          <w:tcPr>
            <w:tcW w:w="1418" w:type="dxa"/>
            <w:vAlign w:val="center"/>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14494</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Детских дошкольных учреждений, всего</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19</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 xml:space="preserve">в том числе   - </w:t>
            </w:r>
            <w:proofErr w:type="gramStart"/>
            <w:r w:rsidRPr="00B919EF">
              <w:rPr>
                <w:rFonts w:ascii="Times New Roman" w:hAnsi="Times New Roman" w:cs="Times New Roman"/>
                <w:sz w:val="24"/>
                <w:szCs w:val="24"/>
              </w:rPr>
              <w:t>ведомственных</w:t>
            </w:r>
            <w:proofErr w:type="gramEnd"/>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 xml:space="preserve">                        - муниципальных</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14</w:t>
            </w:r>
          </w:p>
        </w:tc>
      </w:tr>
      <w:tr w:rsidR="00B919EF" w:rsidRPr="00B919EF" w:rsidTr="00271D3A">
        <w:trPr>
          <w:trHeight w:val="192"/>
        </w:trPr>
        <w:tc>
          <w:tcPr>
            <w:tcW w:w="8188" w:type="dxa"/>
          </w:tcPr>
          <w:p w:rsidR="00B919EF" w:rsidRPr="00B919EF" w:rsidRDefault="00B919EF" w:rsidP="00271D3A">
            <w:pPr>
              <w:tabs>
                <w:tab w:val="left" w:pos="1815"/>
              </w:tabs>
              <w:contextualSpacing/>
              <w:rPr>
                <w:rFonts w:ascii="Times New Roman" w:hAnsi="Times New Roman" w:cs="Times New Roman"/>
                <w:sz w:val="24"/>
                <w:szCs w:val="24"/>
              </w:rPr>
            </w:pPr>
            <w:r w:rsidRPr="00B919EF">
              <w:rPr>
                <w:rFonts w:ascii="Times New Roman" w:hAnsi="Times New Roman" w:cs="Times New Roman"/>
                <w:sz w:val="24"/>
                <w:szCs w:val="24"/>
              </w:rPr>
              <w:t xml:space="preserve">                        - государственных</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w:t>
            </w:r>
          </w:p>
        </w:tc>
      </w:tr>
      <w:tr w:rsidR="00B919EF" w:rsidRPr="00B919EF" w:rsidTr="00271D3A">
        <w:tc>
          <w:tcPr>
            <w:tcW w:w="8188" w:type="dxa"/>
          </w:tcPr>
          <w:p w:rsidR="00B919EF" w:rsidRPr="00B919EF" w:rsidRDefault="00B919EF" w:rsidP="00271D3A">
            <w:pPr>
              <w:tabs>
                <w:tab w:val="left" w:pos="1815"/>
              </w:tabs>
              <w:contextualSpacing/>
              <w:rPr>
                <w:rFonts w:ascii="Times New Roman" w:hAnsi="Times New Roman" w:cs="Times New Roman"/>
                <w:sz w:val="24"/>
                <w:szCs w:val="24"/>
              </w:rPr>
            </w:pPr>
            <w:r w:rsidRPr="00B919EF">
              <w:rPr>
                <w:rFonts w:ascii="Times New Roman" w:hAnsi="Times New Roman" w:cs="Times New Roman"/>
                <w:sz w:val="24"/>
                <w:szCs w:val="24"/>
              </w:rPr>
              <w:t xml:space="preserve">                        -негосударственных</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3</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Воспитывается в детских дошкольных учреждениях города-курорта детей, чел.</w:t>
            </w:r>
          </w:p>
        </w:tc>
        <w:tc>
          <w:tcPr>
            <w:tcW w:w="1418" w:type="dxa"/>
            <w:vAlign w:val="center"/>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3965</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 xml:space="preserve">в том числе </w:t>
            </w:r>
            <w:proofErr w:type="gramStart"/>
            <w:r w:rsidRPr="00B919EF">
              <w:rPr>
                <w:rFonts w:ascii="Times New Roman" w:hAnsi="Times New Roman" w:cs="Times New Roman"/>
                <w:sz w:val="24"/>
                <w:szCs w:val="24"/>
              </w:rPr>
              <w:t>в</w:t>
            </w:r>
            <w:proofErr w:type="gramEnd"/>
            <w:r w:rsidRPr="00B919EF">
              <w:rPr>
                <w:rFonts w:ascii="Times New Roman" w:hAnsi="Times New Roman" w:cs="Times New Roman"/>
                <w:sz w:val="24"/>
                <w:szCs w:val="24"/>
              </w:rPr>
              <w:t xml:space="preserve"> муниципальных, чел.</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3683</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Учреждений общего среднего образования</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17</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В том числе, средних общеобразовательных школ</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16</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Всего учащихся в учреждениях общего образования</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10529</w:t>
            </w:r>
          </w:p>
        </w:tc>
      </w:tr>
      <w:tr w:rsidR="00B919EF" w:rsidRPr="00B919EF" w:rsidTr="00271D3A">
        <w:tc>
          <w:tcPr>
            <w:tcW w:w="8188"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Прочие учреждения образования – чел.</w:t>
            </w:r>
          </w:p>
        </w:tc>
        <w:tc>
          <w:tcPr>
            <w:tcW w:w="14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3176</w:t>
            </w:r>
          </w:p>
        </w:tc>
      </w:tr>
    </w:tbl>
    <w:p w:rsidR="007378AB" w:rsidRDefault="00B919EF" w:rsidP="007378AB">
      <w:pPr>
        <w:pStyle w:val="1"/>
        <w:spacing w:before="0" w:line="240" w:lineRule="auto"/>
        <w:ind w:firstLine="567"/>
        <w:contextualSpacing/>
        <w:rPr>
          <w:rFonts w:ascii="Times New Roman" w:hAnsi="Times New Roman" w:cs="Times New Roman"/>
          <w:color w:val="auto"/>
          <w:sz w:val="24"/>
          <w:szCs w:val="24"/>
        </w:rPr>
      </w:pPr>
      <w:r w:rsidRPr="00B919EF">
        <w:rPr>
          <w:rFonts w:ascii="Times New Roman" w:hAnsi="Times New Roman" w:cs="Times New Roman"/>
          <w:color w:val="auto"/>
          <w:sz w:val="24"/>
          <w:szCs w:val="24"/>
        </w:rPr>
        <w:tab/>
      </w:r>
    </w:p>
    <w:p w:rsidR="00B919EF" w:rsidRPr="00B919EF" w:rsidRDefault="00B919EF" w:rsidP="007378AB">
      <w:pPr>
        <w:pStyle w:val="1"/>
        <w:spacing w:before="0" w:line="240" w:lineRule="auto"/>
        <w:ind w:firstLine="567"/>
        <w:contextualSpacing/>
        <w:rPr>
          <w:rFonts w:ascii="Times New Roman" w:hAnsi="Times New Roman" w:cs="Times New Roman"/>
          <w:b w:val="0"/>
          <w:color w:val="auto"/>
        </w:rPr>
      </w:pPr>
      <w:r w:rsidRPr="00B919EF">
        <w:rPr>
          <w:rFonts w:ascii="Times New Roman" w:hAnsi="Times New Roman" w:cs="Times New Roman"/>
          <w:b w:val="0"/>
          <w:color w:val="auto"/>
        </w:rPr>
        <w:t>В рамках летней оздоровительной кампании на территории города-курорта Кисловодска функционировали 14  пришкольных лагерей дневного пребывания.</w:t>
      </w:r>
    </w:p>
    <w:p w:rsidR="00B919EF" w:rsidRPr="00B919EF" w:rsidRDefault="00B919EF" w:rsidP="007378AB">
      <w:pPr>
        <w:pStyle w:val="1"/>
        <w:spacing w:before="0" w:line="240" w:lineRule="auto"/>
        <w:ind w:firstLine="567"/>
        <w:contextualSpacing/>
        <w:jc w:val="center"/>
        <w:rPr>
          <w:rFonts w:ascii="Times New Roman" w:hAnsi="Times New Roman" w:cs="Times New Roman"/>
          <w:b w:val="0"/>
          <w:color w:val="auto"/>
        </w:rPr>
      </w:pPr>
      <w:r w:rsidRPr="00B919EF">
        <w:rPr>
          <w:rFonts w:ascii="Times New Roman" w:hAnsi="Times New Roman" w:cs="Times New Roman"/>
          <w:b w:val="0"/>
          <w:color w:val="auto"/>
        </w:rPr>
        <w:t>Муниципальные общеобразовательные учреждения</w:t>
      </w:r>
    </w:p>
    <w:p w:rsidR="00B919EF" w:rsidRPr="00B919EF" w:rsidRDefault="00B919EF" w:rsidP="00B919EF">
      <w:pPr>
        <w:pStyle w:val="1"/>
        <w:contextualSpacing/>
        <w:jc w:val="center"/>
        <w:rPr>
          <w:rFonts w:ascii="Times New Roman" w:hAnsi="Times New Roman" w:cs="Times New Roman"/>
          <w:color w:val="auto"/>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2907"/>
        <w:gridCol w:w="2486"/>
        <w:gridCol w:w="2617"/>
        <w:gridCol w:w="1701"/>
      </w:tblGrid>
      <w:tr w:rsidR="00B919EF" w:rsidRPr="00983509" w:rsidTr="00983509">
        <w:tc>
          <w:tcPr>
            <w:tcW w:w="496"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w:t>
            </w:r>
          </w:p>
        </w:tc>
        <w:tc>
          <w:tcPr>
            <w:tcW w:w="290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Наименование учреждения</w:t>
            </w:r>
          </w:p>
        </w:tc>
        <w:tc>
          <w:tcPr>
            <w:tcW w:w="2486"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Адрес, телефон</w:t>
            </w:r>
          </w:p>
        </w:tc>
        <w:tc>
          <w:tcPr>
            <w:tcW w:w="261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Ф.И.О. руководителя</w:t>
            </w:r>
          </w:p>
        </w:tc>
        <w:tc>
          <w:tcPr>
            <w:tcW w:w="1701"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 xml:space="preserve">Количество </w:t>
            </w:r>
            <w:proofErr w:type="gramStart"/>
            <w:r w:rsidRPr="00983509">
              <w:rPr>
                <w:rFonts w:ascii="Times New Roman" w:hAnsi="Times New Roman" w:cs="Times New Roman"/>
                <w:sz w:val="24"/>
                <w:szCs w:val="24"/>
              </w:rPr>
              <w:t>обучающихся</w:t>
            </w:r>
            <w:proofErr w:type="gramEnd"/>
          </w:p>
        </w:tc>
      </w:tr>
      <w:tr w:rsidR="00B919EF" w:rsidRPr="00983509" w:rsidTr="00983509">
        <w:tc>
          <w:tcPr>
            <w:tcW w:w="496" w:type="dxa"/>
            <w:vAlign w:val="center"/>
          </w:tcPr>
          <w:p w:rsidR="00B919EF" w:rsidRPr="00983509" w:rsidRDefault="007B56FD"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1</w:t>
            </w:r>
          </w:p>
        </w:tc>
        <w:tc>
          <w:tcPr>
            <w:tcW w:w="290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МБОУ «СОШ № 1»</w:t>
            </w:r>
          </w:p>
        </w:tc>
        <w:tc>
          <w:tcPr>
            <w:tcW w:w="2486"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ул. Б.Хмельницкого,7</w:t>
            </w:r>
          </w:p>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т.6-68-94</w:t>
            </w:r>
          </w:p>
        </w:tc>
        <w:tc>
          <w:tcPr>
            <w:tcW w:w="2617" w:type="dxa"/>
            <w:vAlign w:val="center"/>
          </w:tcPr>
          <w:p w:rsidR="00B919EF" w:rsidRPr="00983509" w:rsidRDefault="00B919EF" w:rsidP="00696204">
            <w:pPr>
              <w:spacing w:after="0" w:line="240" w:lineRule="auto"/>
              <w:jc w:val="center"/>
              <w:rPr>
                <w:rFonts w:ascii="Times New Roman" w:hAnsi="Times New Roman" w:cs="Times New Roman"/>
                <w:sz w:val="24"/>
                <w:szCs w:val="24"/>
              </w:rPr>
            </w:pPr>
            <w:proofErr w:type="spellStart"/>
            <w:r w:rsidRPr="00983509">
              <w:rPr>
                <w:rFonts w:ascii="Times New Roman" w:hAnsi="Times New Roman" w:cs="Times New Roman"/>
                <w:sz w:val="24"/>
                <w:szCs w:val="24"/>
              </w:rPr>
              <w:t>Осипьянц</w:t>
            </w:r>
            <w:proofErr w:type="spellEnd"/>
            <w:r w:rsidRPr="00983509">
              <w:rPr>
                <w:rFonts w:ascii="Times New Roman" w:hAnsi="Times New Roman" w:cs="Times New Roman"/>
                <w:sz w:val="24"/>
                <w:szCs w:val="24"/>
              </w:rPr>
              <w:t xml:space="preserve"> Н.Н.</w:t>
            </w:r>
          </w:p>
        </w:tc>
        <w:tc>
          <w:tcPr>
            <w:tcW w:w="1701" w:type="dxa"/>
            <w:vAlign w:val="center"/>
          </w:tcPr>
          <w:p w:rsidR="00B919EF" w:rsidRPr="00983509" w:rsidRDefault="00B919EF" w:rsidP="00696204">
            <w:pPr>
              <w:spacing w:after="0" w:line="240" w:lineRule="auto"/>
              <w:jc w:val="center"/>
              <w:rPr>
                <w:rFonts w:ascii="Times New Roman" w:hAnsi="Times New Roman" w:cs="Times New Roman"/>
                <w:sz w:val="24"/>
                <w:szCs w:val="24"/>
                <w:highlight w:val="yellow"/>
              </w:rPr>
            </w:pPr>
            <w:r w:rsidRPr="00983509">
              <w:rPr>
                <w:rFonts w:ascii="Times New Roman" w:hAnsi="Times New Roman" w:cs="Times New Roman"/>
                <w:sz w:val="24"/>
                <w:szCs w:val="24"/>
              </w:rPr>
              <w:t>482</w:t>
            </w:r>
          </w:p>
        </w:tc>
      </w:tr>
      <w:tr w:rsidR="00B919EF" w:rsidRPr="00983509" w:rsidTr="00983509">
        <w:tc>
          <w:tcPr>
            <w:tcW w:w="496" w:type="dxa"/>
            <w:vAlign w:val="center"/>
          </w:tcPr>
          <w:p w:rsidR="00B919EF" w:rsidRPr="00983509" w:rsidRDefault="00983509" w:rsidP="00696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0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МБОУ «СОШ № 2»</w:t>
            </w:r>
          </w:p>
        </w:tc>
        <w:tc>
          <w:tcPr>
            <w:tcW w:w="2486"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ул. Жуковского, 11</w:t>
            </w:r>
          </w:p>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т.6-52-42</w:t>
            </w:r>
          </w:p>
        </w:tc>
        <w:tc>
          <w:tcPr>
            <w:tcW w:w="2617" w:type="dxa"/>
            <w:vAlign w:val="center"/>
          </w:tcPr>
          <w:p w:rsidR="00B919EF" w:rsidRPr="00983509" w:rsidRDefault="00B919EF" w:rsidP="00696204">
            <w:pPr>
              <w:spacing w:after="0" w:line="240" w:lineRule="auto"/>
              <w:jc w:val="center"/>
              <w:rPr>
                <w:rFonts w:ascii="Times New Roman" w:hAnsi="Times New Roman" w:cs="Times New Roman"/>
                <w:sz w:val="24"/>
                <w:szCs w:val="24"/>
              </w:rPr>
            </w:pPr>
            <w:proofErr w:type="spellStart"/>
            <w:r w:rsidRPr="00983509">
              <w:rPr>
                <w:rFonts w:ascii="Times New Roman" w:hAnsi="Times New Roman" w:cs="Times New Roman"/>
                <w:sz w:val="24"/>
                <w:szCs w:val="24"/>
              </w:rPr>
              <w:t>Хачанова</w:t>
            </w:r>
            <w:proofErr w:type="spellEnd"/>
            <w:r w:rsidRPr="00983509">
              <w:rPr>
                <w:rFonts w:ascii="Times New Roman" w:hAnsi="Times New Roman" w:cs="Times New Roman"/>
                <w:sz w:val="24"/>
                <w:szCs w:val="24"/>
              </w:rPr>
              <w:t xml:space="preserve"> Н.Н.</w:t>
            </w:r>
          </w:p>
        </w:tc>
        <w:tc>
          <w:tcPr>
            <w:tcW w:w="1701"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758</w:t>
            </w:r>
          </w:p>
        </w:tc>
      </w:tr>
      <w:tr w:rsidR="00B919EF" w:rsidRPr="00983509" w:rsidTr="00983509">
        <w:tc>
          <w:tcPr>
            <w:tcW w:w="496" w:type="dxa"/>
            <w:vAlign w:val="center"/>
          </w:tcPr>
          <w:p w:rsidR="00B919EF" w:rsidRPr="00983509" w:rsidRDefault="00983509" w:rsidP="00696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0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МБОУ Лицей № 4</w:t>
            </w:r>
          </w:p>
        </w:tc>
        <w:tc>
          <w:tcPr>
            <w:tcW w:w="2486"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ул. Горького, 27</w:t>
            </w:r>
          </w:p>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т.2-27-88</w:t>
            </w:r>
          </w:p>
        </w:tc>
        <w:tc>
          <w:tcPr>
            <w:tcW w:w="261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Зотова И.Н.</w:t>
            </w:r>
          </w:p>
        </w:tc>
        <w:tc>
          <w:tcPr>
            <w:tcW w:w="1701"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816</w:t>
            </w:r>
          </w:p>
        </w:tc>
      </w:tr>
      <w:tr w:rsidR="00B919EF" w:rsidRPr="00983509" w:rsidTr="00983509">
        <w:tc>
          <w:tcPr>
            <w:tcW w:w="496" w:type="dxa"/>
            <w:vAlign w:val="center"/>
          </w:tcPr>
          <w:p w:rsidR="00B919EF" w:rsidRPr="00983509" w:rsidRDefault="00983509" w:rsidP="00696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0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МБОУ СОШ № 7</w:t>
            </w:r>
          </w:p>
        </w:tc>
        <w:tc>
          <w:tcPr>
            <w:tcW w:w="2486" w:type="dxa"/>
            <w:vAlign w:val="center"/>
          </w:tcPr>
          <w:p w:rsidR="00B919EF" w:rsidRPr="00983509" w:rsidRDefault="00B919EF" w:rsidP="00696204">
            <w:pPr>
              <w:spacing w:after="0" w:line="240" w:lineRule="auto"/>
              <w:jc w:val="center"/>
              <w:rPr>
                <w:rFonts w:ascii="Times New Roman" w:hAnsi="Times New Roman" w:cs="Times New Roman"/>
                <w:sz w:val="24"/>
                <w:szCs w:val="24"/>
              </w:rPr>
            </w:pPr>
            <w:proofErr w:type="spellStart"/>
            <w:r w:rsidRPr="00983509">
              <w:rPr>
                <w:rFonts w:ascii="Times New Roman" w:hAnsi="Times New Roman" w:cs="Times New Roman"/>
                <w:sz w:val="24"/>
                <w:szCs w:val="24"/>
              </w:rPr>
              <w:t>ул</w:t>
            </w:r>
            <w:proofErr w:type="gramStart"/>
            <w:r w:rsidRPr="00983509">
              <w:rPr>
                <w:rFonts w:ascii="Times New Roman" w:hAnsi="Times New Roman" w:cs="Times New Roman"/>
                <w:sz w:val="24"/>
                <w:szCs w:val="24"/>
              </w:rPr>
              <w:t>.Щ</w:t>
            </w:r>
            <w:proofErr w:type="gramEnd"/>
            <w:r w:rsidRPr="00983509">
              <w:rPr>
                <w:rFonts w:ascii="Times New Roman" w:hAnsi="Times New Roman" w:cs="Times New Roman"/>
                <w:sz w:val="24"/>
                <w:szCs w:val="24"/>
              </w:rPr>
              <w:t>ербакова</w:t>
            </w:r>
            <w:proofErr w:type="spellEnd"/>
            <w:r w:rsidRPr="00983509">
              <w:rPr>
                <w:rFonts w:ascii="Times New Roman" w:hAnsi="Times New Roman" w:cs="Times New Roman"/>
                <w:sz w:val="24"/>
                <w:szCs w:val="24"/>
              </w:rPr>
              <w:t>, 20.</w:t>
            </w:r>
          </w:p>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т.2-23-24</w:t>
            </w:r>
          </w:p>
        </w:tc>
        <w:tc>
          <w:tcPr>
            <w:tcW w:w="261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Черныш О.В.</w:t>
            </w:r>
          </w:p>
        </w:tc>
        <w:tc>
          <w:tcPr>
            <w:tcW w:w="1701"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370</w:t>
            </w:r>
          </w:p>
        </w:tc>
      </w:tr>
      <w:tr w:rsidR="00B919EF" w:rsidRPr="00983509" w:rsidTr="00983509">
        <w:tc>
          <w:tcPr>
            <w:tcW w:w="496" w:type="dxa"/>
            <w:vAlign w:val="center"/>
          </w:tcPr>
          <w:p w:rsidR="00B919EF" w:rsidRPr="00983509" w:rsidRDefault="00983509" w:rsidP="00696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0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МБОУ Лицей № 8</w:t>
            </w:r>
          </w:p>
        </w:tc>
        <w:tc>
          <w:tcPr>
            <w:tcW w:w="2486"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ул. Октябрьская, 43</w:t>
            </w:r>
          </w:p>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т.6-37-77</w:t>
            </w:r>
          </w:p>
        </w:tc>
        <w:tc>
          <w:tcPr>
            <w:tcW w:w="261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Петухова И.В.</w:t>
            </w:r>
          </w:p>
        </w:tc>
        <w:tc>
          <w:tcPr>
            <w:tcW w:w="1701"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1150</w:t>
            </w:r>
          </w:p>
        </w:tc>
      </w:tr>
      <w:tr w:rsidR="00B919EF" w:rsidRPr="00983509" w:rsidTr="00983509">
        <w:tc>
          <w:tcPr>
            <w:tcW w:w="496" w:type="dxa"/>
            <w:vAlign w:val="center"/>
          </w:tcPr>
          <w:p w:rsidR="00B919EF" w:rsidRPr="00983509" w:rsidRDefault="00983509" w:rsidP="00696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0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МБОУ СОШ № 9</w:t>
            </w:r>
          </w:p>
        </w:tc>
        <w:tc>
          <w:tcPr>
            <w:tcW w:w="2486"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ул. Школьная, 13</w:t>
            </w:r>
          </w:p>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т.5-90-85</w:t>
            </w:r>
          </w:p>
        </w:tc>
        <w:tc>
          <w:tcPr>
            <w:tcW w:w="261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Уварова А.В.</w:t>
            </w:r>
          </w:p>
        </w:tc>
        <w:tc>
          <w:tcPr>
            <w:tcW w:w="1701"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942</w:t>
            </w:r>
          </w:p>
        </w:tc>
      </w:tr>
      <w:tr w:rsidR="00B919EF" w:rsidRPr="00983509" w:rsidTr="00983509">
        <w:tc>
          <w:tcPr>
            <w:tcW w:w="496" w:type="dxa"/>
            <w:vAlign w:val="center"/>
          </w:tcPr>
          <w:p w:rsidR="00B919EF" w:rsidRPr="00983509" w:rsidRDefault="00983509" w:rsidP="00696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0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МБОУ СОШ № 12</w:t>
            </w:r>
          </w:p>
        </w:tc>
        <w:tc>
          <w:tcPr>
            <w:tcW w:w="2486"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ул. Кутузова 44</w:t>
            </w:r>
          </w:p>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т.6-88-47</w:t>
            </w:r>
          </w:p>
        </w:tc>
        <w:tc>
          <w:tcPr>
            <w:tcW w:w="261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Михайлова В.А.</w:t>
            </w:r>
          </w:p>
        </w:tc>
        <w:tc>
          <w:tcPr>
            <w:tcW w:w="1701"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438</w:t>
            </w:r>
          </w:p>
        </w:tc>
      </w:tr>
      <w:tr w:rsidR="00B919EF" w:rsidRPr="00983509" w:rsidTr="00983509">
        <w:tc>
          <w:tcPr>
            <w:tcW w:w="496" w:type="dxa"/>
            <w:vAlign w:val="center"/>
          </w:tcPr>
          <w:p w:rsidR="00B919EF" w:rsidRPr="00983509" w:rsidRDefault="00983509" w:rsidP="00696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0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МБОУ СОШ № 14</w:t>
            </w:r>
          </w:p>
        </w:tc>
        <w:tc>
          <w:tcPr>
            <w:tcW w:w="2486"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ул. Чкалова, 71</w:t>
            </w:r>
          </w:p>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т.6-21-65</w:t>
            </w:r>
          </w:p>
        </w:tc>
        <w:tc>
          <w:tcPr>
            <w:tcW w:w="2617" w:type="dxa"/>
            <w:vAlign w:val="center"/>
          </w:tcPr>
          <w:p w:rsidR="00B919EF" w:rsidRPr="00983509" w:rsidRDefault="00B919EF" w:rsidP="00696204">
            <w:pPr>
              <w:spacing w:after="0" w:line="240" w:lineRule="auto"/>
              <w:jc w:val="center"/>
              <w:rPr>
                <w:rFonts w:ascii="Times New Roman" w:hAnsi="Times New Roman" w:cs="Times New Roman"/>
                <w:sz w:val="24"/>
                <w:szCs w:val="24"/>
              </w:rPr>
            </w:pPr>
            <w:proofErr w:type="spellStart"/>
            <w:r w:rsidRPr="00983509">
              <w:rPr>
                <w:rFonts w:ascii="Times New Roman" w:hAnsi="Times New Roman" w:cs="Times New Roman"/>
                <w:sz w:val="24"/>
                <w:szCs w:val="24"/>
              </w:rPr>
              <w:t>Низиволик</w:t>
            </w:r>
            <w:proofErr w:type="spellEnd"/>
            <w:r w:rsidRPr="00983509">
              <w:rPr>
                <w:rFonts w:ascii="Times New Roman" w:hAnsi="Times New Roman" w:cs="Times New Roman"/>
                <w:sz w:val="24"/>
                <w:szCs w:val="24"/>
              </w:rPr>
              <w:t xml:space="preserve"> Т.Г.</w:t>
            </w:r>
          </w:p>
        </w:tc>
        <w:tc>
          <w:tcPr>
            <w:tcW w:w="1701"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413</w:t>
            </w:r>
          </w:p>
        </w:tc>
      </w:tr>
      <w:tr w:rsidR="00B919EF" w:rsidRPr="00983509" w:rsidTr="00983509">
        <w:tc>
          <w:tcPr>
            <w:tcW w:w="496" w:type="dxa"/>
            <w:vAlign w:val="center"/>
          </w:tcPr>
          <w:p w:rsidR="00B919EF" w:rsidRPr="00983509" w:rsidRDefault="00983509" w:rsidP="00696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90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МБОУ СОШ № 15</w:t>
            </w:r>
          </w:p>
        </w:tc>
        <w:tc>
          <w:tcPr>
            <w:tcW w:w="2486"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пр. Цандера,17</w:t>
            </w:r>
          </w:p>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т.7-64-24</w:t>
            </w:r>
          </w:p>
        </w:tc>
        <w:tc>
          <w:tcPr>
            <w:tcW w:w="261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Коваленко И.А.</w:t>
            </w:r>
          </w:p>
        </w:tc>
        <w:tc>
          <w:tcPr>
            <w:tcW w:w="1701"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1125</w:t>
            </w:r>
          </w:p>
        </w:tc>
      </w:tr>
      <w:tr w:rsidR="00B919EF" w:rsidRPr="00983509" w:rsidTr="00983509">
        <w:tc>
          <w:tcPr>
            <w:tcW w:w="496" w:type="dxa"/>
            <w:vAlign w:val="center"/>
          </w:tcPr>
          <w:p w:rsidR="00B919EF" w:rsidRPr="00983509" w:rsidRDefault="00983509" w:rsidP="00696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0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МБОУ СОШ № 16</w:t>
            </w:r>
          </w:p>
        </w:tc>
        <w:tc>
          <w:tcPr>
            <w:tcW w:w="2486"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ул. Губина, 53</w:t>
            </w:r>
          </w:p>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т.7-28-01</w:t>
            </w:r>
          </w:p>
        </w:tc>
        <w:tc>
          <w:tcPr>
            <w:tcW w:w="261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Петросова С.М.</w:t>
            </w:r>
          </w:p>
        </w:tc>
        <w:tc>
          <w:tcPr>
            <w:tcW w:w="1701"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667</w:t>
            </w:r>
          </w:p>
        </w:tc>
      </w:tr>
      <w:tr w:rsidR="00B919EF" w:rsidRPr="00983509" w:rsidTr="00983509">
        <w:tc>
          <w:tcPr>
            <w:tcW w:w="496" w:type="dxa"/>
            <w:vAlign w:val="center"/>
          </w:tcPr>
          <w:p w:rsidR="00B919EF" w:rsidRPr="00983509" w:rsidRDefault="00983509" w:rsidP="00696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90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МБОУ СОШ № 17</w:t>
            </w:r>
          </w:p>
        </w:tc>
        <w:tc>
          <w:tcPr>
            <w:tcW w:w="2486"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ул. Набережная 43/а</w:t>
            </w:r>
          </w:p>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т.5-17-47</w:t>
            </w:r>
          </w:p>
        </w:tc>
        <w:tc>
          <w:tcPr>
            <w:tcW w:w="2617" w:type="dxa"/>
            <w:vAlign w:val="center"/>
          </w:tcPr>
          <w:p w:rsidR="00B919EF" w:rsidRPr="00983509" w:rsidRDefault="00B919EF" w:rsidP="00696204">
            <w:pPr>
              <w:spacing w:after="0" w:line="240" w:lineRule="auto"/>
              <w:jc w:val="center"/>
              <w:rPr>
                <w:rFonts w:ascii="Times New Roman" w:hAnsi="Times New Roman" w:cs="Times New Roman"/>
                <w:sz w:val="24"/>
                <w:szCs w:val="24"/>
              </w:rPr>
            </w:pPr>
            <w:proofErr w:type="spellStart"/>
            <w:r w:rsidRPr="00983509">
              <w:rPr>
                <w:rFonts w:ascii="Times New Roman" w:hAnsi="Times New Roman" w:cs="Times New Roman"/>
                <w:sz w:val="24"/>
                <w:szCs w:val="24"/>
              </w:rPr>
              <w:t>Трайдук</w:t>
            </w:r>
            <w:proofErr w:type="spellEnd"/>
            <w:r w:rsidRPr="00983509">
              <w:rPr>
                <w:rFonts w:ascii="Times New Roman" w:hAnsi="Times New Roman" w:cs="Times New Roman"/>
                <w:sz w:val="24"/>
                <w:szCs w:val="24"/>
              </w:rPr>
              <w:t xml:space="preserve"> О.В.</w:t>
            </w:r>
          </w:p>
        </w:tc>
        <w:tc>
          <w:tcPr>
            <w:tcW w:w="1701"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967</w:t>
            </w:r>
          </w:p>
        </w:tc>
      </w:tr>
      <w:tr w:rsidR="00B919EF" w:rsidRPr="00983509" w:rsidTr="00983509">
        <w:tc>
          <w:tcPr>
            <w:tcW w:w="496" w:type="dxa"/>
            <w:vAlign w:val="center"/>
          </w:tcPr>
          <w:p w:rsidR="00B919EF" w:rsidRPr="00983509" w:rsidRDefault="00983509" w:rsidP="00696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90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МБОУ Гимназия № 19</w:t>
            </w:r>
          </w:p>
        </w:tc>
        <w:tc>
          <w:tcPr>
            <w:tcW w:w="2486"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ул.</w:t>
            </w:r>
            <w:r w:rsidR="009735F8">
              <w:rPr>
                <w:rFonts w:ascii="Times New Roman" w:hAnsi="Times New Roman" w:cs="Times New Roman"/>
                <w:sz w:val="24"/>
                <w:szCs w:val="24"/>
              </w:rPr>
              <w:t xml:space="preserve"> </w:t>
            </w:r>
            <w:proofErr w:type="spellStart"/>
            <w:r w:rsidRPr="00983509">
              <w:rPr>
                <w:rFonts w:ascii="Times New Roman" w:hAnsi="Times New Roman" w:cs="Times New Roman"/>
                <w:sz w:val="24"/>
                <w:szCs w:val="24"/>
              </w:rPr>
              <w:t>М.Расковой</w:t>
            </w:r>
            <w:proofErr w:type="spellEnd"/>
            <w:r w:rsidRPr="00983509">
              <w:rPr>
                <w:rFonts w:ascii="Times New Roman" w:hAnsi="Times New Roman" w:cs="Times New Roman"/>
                <w:sz w:val="24"/>
                <w:szCs w:val="24"/>
              </w:rPr>
              <w:t>, 5</w:t>
            </w:r>
          </w:p>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т.7-42-15</w:t>
            </w:r>
          </w:p>
        </w:tc>
        <w:tc>
          <w:tcPr>
            <w:tcW w:w="261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Романовская Я.В.</w:t>
            </w:r>
          </w:p>
        </w:tc>
        <w:tc>
          <w:tcPr>
            <w:tcW w:w="1701"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1091</w:t>
            </w:r>
          </w:p>
        </w:tc>
      </w:tr>
      <w:tr w:rsidR="00B919EF" w:rsidRPr="00983509" w:rsidTr="00983509">
        <w:tc>
          <w:tcPr>
            <w:tcW w:w="496" w:type="dxa"/>
            <w:vAlign w:val="center"/>
          </w:tcPr>
          <w:p w:rsidR="00B919EF" w:rsidRPr="00983509" w:rsidRDefault="00983509" w:rsidP="00696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90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МБОУ «НШДС № 2»</w:t>
            </w:r>
          </w:p>
        </w:tc>
        <w:tc>
          <w:tcPr>
            <w:tcW w:w="2486"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ул.</w:t>
            </w:r>
            <w:r w:rsidR="009735F8">
              <w:rPr>
                <w:rFonts w:ascii="Times New Roman" w:hAnsi="Times New Roman" w:cs="Times New Roman"/>
                <w:sz w:val="24"/>
                <w:szCs w:val="24"/>
              </w:rPr>
              <w:t xml:space="preserve"> </w:t>
            </w:r>
            <w:r w:rsidRPr="00983509">
              <w:rPr>
                <w:rFonts w:ascii="Times New Roman" w:hAnsi="Times New Roman" w:cs="Times New Roman"/>
                <w:sz w:val="24"/>
                <w:szCs w:val="24"/>
              </w:rPr>
              <w:t>Ленинградская, 22</w:t>
            </w:r>
          </w:p>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т.7-27-69</w:t>
            </w:r>
          </w:p>
        </w:tc>
        <w:tc>
          <w:tcPr>
            <w:tcW w:w="261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Потапова Л.А.</w:t>
            </w:r>
          </w:p>
        </w:tc>
        <w:tc>
          <w:tcPr>
            <w:tcW w:w="1701"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160</w:t>
            </w:r>
          </w:p>
        </w:tc>
      </w:tr>
      <w:tr w:rsidR="00B919EF" w:rsidRPr="00983509" w:rsidTr="00983509">
        <w:tc>
          <w:tcPr>
            <w:tcW w:w="496" w:type="dxa"/>
            <w:vAlign w:val="center"/>
          </w:tcPr>
          <w:p w:rsidR="00B919EF" w:rsidRPr="00983509" w:rsidRDefault="00983509" w:rsidP="006962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90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МБОУ ЦО</w:t>
            </w:r>
          </w:p>
        </w:tc>
        <w:tc>
          <w:tcPr>
            <w:tcW w:w="2486"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ул</w:t>
            </w:r>
            <w:proofErr w:type="gramStart"/>
            <w:r w:rsidRPr="00983509">
              <w:rPr>
                <w:rFonts w:ascii="Times New Roman" w:hAnsi="Times New Roman" w:cs="Times New Roman"/>
                <w:sz w:val="24"/>
                <w:szCs w:val="24"/>
              </w:rPr>
              <w:t>.К</w:t>
            </w:r>
            <w:proofErr w:type="gramEnd"/>
            <w:r w:rsidRPr="00983509">
              <w:rPr>
                <w:rFonts w:ascii="Times New Roman" w:hAnsi="Times New Roman" w:cs="Times New Roman"/>
                <w:sz w:val="24"/>
                <w:szCs w:val="24"/>
              </w:rPr>
              <w:t>рылова,16</w:t>
            </w:r>
          </w:p>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т.3-10-04</w:t>
            </w:r>
          </w:p>
        </w:tc>
        <w:tc>
          <w:tcPr>
            <w:tcW w:w="2617"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Леонова Л.А.</w:t>
            </w:r>
          </w:p>
        </w:tc>
        <w:tc>
          <w:tcPr>
            <w:tcW w:w="1701" w:type="dxa"/>
            <w:vAlign w:val="center"/>
          </w:tcPr>
          <w:p w:rsidR="00B919EF" w:rsidRPr="00983509" w:rsidRDefault="00B919EF" w:rsidP="00696204">
            <w:pPr>
              <w:spacing w:after="0" w:line="240" w:lineRule="auto"/>
              <w:jc w:val="center"/>
              <w:rPr>
                <w:rFonts w:ascii="Times New Roman" w:hAnsi="Times New Roman" w:cs="Times New Roman"/>
                <w:sz w:val="24"/>
                <w:szCs w:val="24"/>
              </w:rPr>
            </w:pPr>
            <w:r w:rsidRPr="00983509">
              <w:rPr>
                <w:rFonts w:ascii="Times New Roman" w:hAnsi="Times New Roman" w:cs="Times New Roman"/>
                <w:sz w:val="24"/>
                <w:szCs w:val="24"/>
              </w:rPr>
              <w:t>394</w:t>
            </w:r>
          </w:p>
        </w:tc>
      </w:tr>
    </w:tbl>
    <w:p w:rsidR="00B919EF" w:rsidRPr="00B919EF" w:rsidRDefault="00B919EF" w:rsidP="00B919EF">
      <w:pPr>
        <w:pStyle w:val="1"/>
        <w:contextualSpacing/>
        <w:jc w:val="center"/>
        <w:rPr>
          <w:rFonts w:ascii="Times New Roman" w:hAnsi="Times New Roman" w:cs="Times New Roman"/>
          <w:b w:val="0"/>
          <w:color w:val="auto"/>
        </w:rPr>
      </w:pPr>
      <w:r w:rsidRPr="00B919EF">
        <w:rPr>
          <w:rFonts w:ascii="Times New Roman" w:hAnsi="Times New Roman" w:cs="Times New Roman"/>
          <w:b w:val="0"/>
          <w:color w:val="auto"/>
        </w:rPr>
        <w:t>Негосударственные общеобразовательные учреждения</w:t>
      </w:r>
    </w:p>
    <w:p w:rsidR="00B919EF" w:rsidRPr="00B919EF" w:rsidRDefault="00B919EF" w:rsidP="00B919EF">
      <w:pPr>
        <w:contextualSpacing/>
        <w:rPr>
          <w:rFonts w:ascii="Times New Roman" w:hAnsi="Times New Roman" w:cs="Times New Roman"/>
          <w:i/>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77"/>
        <w:gridCol w:w="2409"/>
        <w:gridCol w:w="2552"/>
        <w:gridCol w:w="1701"/>
      </w:tblGrid>
      <w:tr w:rsidR="00B919EF" w:rsidRPr="00B919EF" w:rsidTr="00271D3A">
        <w:tc>
          <w:tcPr>
            <w:tcW w:w="56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w:t>
            </w:r>
          </w:p>
        </w:tc>
        <w:tc>
          <w:tcPr>
            <w:tcW w:w="2977"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Наименование учреждения</w:t>
            </w:r>
          </w:p>
        </w:tc>
        <w:tc>
          <w:tcPr>
            <w:tcW w:w="2409"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Адрес, телефон</w:t>
            </w:r>
          </w:p>
        </w:tc>
        <w:tc>
          <w:tcPr>
            <w:tcW w:w="2552"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Ф.И.О. руководителя</w:t>
            </w:r>
          </w:p>
        </w:tc>
        <w:tc>
          <w:tcPr>
            <w:tcW w:w="1701"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 xml:space="preserve">Количество </w:t>
            </w:r>
            <w:proofErr w:type="gramStart"/>
            <w:r w:rsidRPr="00B919EF">
              <w:rPr>
                <w:rFonts w:ascii="Times New Roman" w:hAnsi="Times New Roman" w:cs="Times New Roman"/>
                <w:sz w:val="24"/>
                <w:szCs w:val="24"/>
              </w:rPr>
              <w:t>обучающихся</w:t>
            </w:r>
            <w:proofErr w:type="gramEnd"/>
          </w:p>
        </w:tc>
      </w:tr>
      <w:tr w:rsidR="00B919EF" w:rsidRPr="00B919EF" w:rsidTr="00271D3A">
        <w:tc>
          <w:tcPr>
            <w:tcW w:w="568" w:type="dxa"/>
          </w:tcPr>
          <w:p w:rsidR="00B919EF" w:rsidRPr="00B919EF" w:rsidRDefault="00B919EF" w:rsidP="00B919EF">
            <w:pPr>
              <w:numPr>
                <w:ilvl w:val="0"/>
                <w:numId w:val="3"/>
              </w:numPr>
              <w:spacing w:after="0" w:line="240" w:lineRule="auto"/>
              <w:contextualSpacing/>
              <w:jc w:val="center"/>
              <w:rPr>
                <w:rFonts w:ascii="Times New Roman" w:hAnsi="Times New Roman" w:cs="Times New Roman"/>
                <w:sz w:val="24"/>
                <w:szCs w:val="24"/>
              </w:rPr>
            </w:pPr>
          </w:p>
        </w:tc>
        <w:tc>
          <w:tcPr>
            <w:tcW w:w="2977" w:type="dxa"/>
          </w:tcPr>
          <w:p w:rsidR="00B919EF" w:rsidRPr="00B919EF" w:rsidRDefault="00B919EF" w:rsidP="00271D3A">
            <w:pPr>
              <w:contextualSpacing/>
              <w:rPr>
                <w:rFonts w:ascii="Times New Roman" w:hAnsi="Times New Roman" w:cs="Times New Roman"/>
                <w:sz w:val="24"/>
                <w:szCs w:val="24"/>
              </w:rPr>
            </w:pPr>
            <w:proofErr w:type="gramStart"/>
            <w:r w:rsidRPr="00B919EF">
              <w:rPr>
                <w:rFonts w:ascii="Times New Roman" w:hAnsi="Times New Roman" w:cs="Times New Roman"/>
                <w:sz w:val="24"/>
                <w:szCs w:val="24"/>
              </w:rPr>
              <w:t>ЧУ</w:t>
            </w:r>
            <w:proofErr w:type="gramEnd"/>
            <w:r w:rsidRPr="00B919EF">
              <w:rPr>
                <w:rFonts w:ascii="Times New Roman" w:hAnsi="Times New Roman" w:cs="Times New Roman"/>
                <w:sz w:val="24"/>
                <w:szCs w:val="24"/>
              </w:rPr>
              <w:t xml:space="preserve"> ОО Свято-Никольская классическая гимназия</w:t>
            </w:r>
          </w:p>
        </w:tc>
        <w:tc>
          <w:tcPr>
            <w:tcW w:w="2409"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пр. Мира,  19</w:t>
            </w:r>
          </w:p>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т.3-07-74</w:t>
            </w:r>
          </w:p>
        </w:tc>
        <w:tc>
          <w:tcPr>
            <w:tcW w:w="2552"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Знаменский И.В.</w:t>
            </w:r>
          </w:p>
        </w:tc>
        <w:tc>
          <w:tcPr>
            <w:tcW w:w="1701"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231</w:t>
            </w:r>
          </w:p>
        </w:tc>
      </w:tr>
      <w:tr w:rsidR="00B919EF" w:rsidRPr="00B919EF" w:rsidTr="00271D3A">
        <w:tc>
          <w:tcPr>
            <w:tcW w:w="568" w:type="dxa"/>
          </w:tcPr>
          <w:p w:rsidR="00B919EF" w:rsidRPr="00B919EF" w:rsidRDefault="00B919EF" w:rsidP="00B919EF">
            <w:pPr>
              <w:numPr>
                <w:ilvl w:val="0"/>
                <w:numId w:val="3"/>
              </w:numPr>
              <w:spacing w:after="0" w:line="240" w:lineRule="auto"/>
              <w:contextualSpacing/>
              <w:jc w:val="center"/>
              <w:rPr>
                <w:rFonts w:ascii="Times New Roman" w:hAnsi="Times New Roman" w:cs="Times New Roman"/>
                <w:sz w:val="24"/>
                <w:szCs w:val="24"/>
              </w:rPr>
            </w:pPr>
          </w:p>
        </w:tc>
        <w:tc>
          <w:tcPr>
            <w:tcW w:w="2977"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ОУ «Многопрофильный лицей КГТИ»</w:t>
            </w:r>
          </w:p>
        </w:tc>
        <w:tc>
          <w:tcPr>
            <w:tcW w:w="2409"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пр. Победы, 37 а</w:t>
            </w:r>
          </w:p>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т.2-83-33</w:t>
            </w:r>
          </w:p>
        </w:tc>
        <w:tc>
          <w:tcPr>
            <w:tcW w:w="2552" w:type="dxa"/>
          </w:tcPr>
          <w:p w:rsidR="00B919EF" w:rsidRPr="00B919EF" w:rsidRDefault="00B919EF" w:rsidP="00271D3A">
            <w:pPr>
              <w:contextualSpacing/>
              <w:rPr>
                <w:rFonts w:ascii="Times New Roman" w:hAnsi="Times New Roman" w:cs="Times New Roman"/>
                <w:sz w:val="24"/>
                <w:szCs w:val="24"/>
              </w:rPr>
            </w:pPr>
            <w:proofErr w:type="spellStart"/>
            <w:r w:rsidRPr="00B919EF">
              <w:rPr>
                <w:rFonts w:ascii="Times New Roman" w:hAnsi="Times New Roman" w:cs="Times New Roman"/>
                <w:sz w:val="24"/>
                <w:szCs w:val="24"/>
              </w:rPr>
              <w:t>Гочияева</w:t>
            </w:r>
            <w:proofErr w:type="spellEnd"/>
            <w:r w:rsidRPr="00B919EF">
              <w:rPr>
                <w:rFonts w:ascii="Times New Roman" w:hAnsi="Times New Roman" w:cs="Times New Roman"/>
                <w:sz w:val="24"/>
                <w:szCs w:val="24"/>
              </w:rPr>
              <w:t xml:space="preserve"> М.Ш.</w:t>
            </w:r>
          </w:p>
        </w:tc>
        <w:tc>
          <w:tcPr>
            <w:tcW w:w="1701"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379</w:t>
            </w:r>
          </w:p>
        </w:tc>
      </w:tr>
      <w:tr w:rsidR="00B919EF" w:rsidRPr="00B919EF" w:rsidTr="00271D3A">
        <w:tc>
          <w:tcPr>
            <w:tcW w:w="568" w:type="dxa"/>
          </w:tcPr>
          <w:p w:rsidR="00B919EF" w:rsidRPr="00B919EF" w:rsidRDefault="00B919EF" w:rsidP="00B919EF">
            <w:pPr>
              <w:numPr>
                <w:ilvl w:val="0"/>
                <w:numId w:val="3"/>
              </w:numPr>
              <w:spacing w:after="0" w:line="240" w:lineRule="auto"/>
              <w:contextualSpacing/>
              <w:jc w:val="center"/>
              <w:rPr>
                <w:rFonts w:ascii="Times New Roman" w:hAnsi="Times New Roman" w:cs="Times New Roman"/>
                <w:sz w:val="24"/>
                <w:szCs w:val="24"/>
              </w:rPr>
            </w:pPr>
          </w:p>
        </w:tc>
        <w:tc>
          <w:tcPr>
            <w:tcW w:w="2977"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АО Школа №21</w:t>
            </w:r>
          </w:p>
        </w:tc>
        <w:tc>
          <w:tcPr>
            <w:tcW w:w="2409"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пр. Фоменко, 25</w:t>
            </w:r>
          </w:p>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т.2-65-69</w:t>
            </w:r>
          </w:p>
        </w:tc>
        <w:tc>
          <w:tcPr>
            <w:tcW w:w="2552"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Токарева Н.А.</w:t>
            </w:r>
          </w:p>
        </w:tc>
        <w:tc>
          <w:tcPr>
            <w:tcW w:w="1701"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146</w:t>
            </w:r>
          </w:p>
        </w:tc>
      </w:tr>
    </w:tbl>
    <w:p w:rsidR="007378AB" w:rsidRDefault="007378AB" w:rsidP="007378AB">
      <w:pPr>
        <w:spacing w:after="0" w:line="240" w:lineRule="auto"/>
        <w:jc w:val="center"/>
        <w:rPr>
          <w:rFonts w:ascii="Times New Roman" w:hAnsi="Times New Roman" w:cs="Times New Roman"/>
          <w:b/>
          <w:i/>
          <w:sz w:val="24"/>
          <w:szCs w:val="24"/>
        </w:rPr>
      </w:pPr>
    </w:p>
    <w:p w:rsidR="00B919EF" w:rsidRPr="00B919EF" w:rsidRDefault="00B919EF" w:rsidP="007378AB">
      <w:pPr>
        <w:spacing w:after="0" w:line="240" w:lineRule="auto"/>
        <w:jc w:val="center"/>
        <w:rPr>
          <w:rFonts w:ascii="Times New Roman" w:hAnsi="Times New Roman" w:cs="Times New Roman"/>
          <w:b/>
          <w:i/>
          <w:sz w:val="24"/>
          <w:szCs w:val="24"/>
        </w:rPr>
      </w:pPr>
      <w:r w:rsidRPr="00B919EF">
        <w:rPr>
          <w:rFonts w:ascii="Times New Roman" w:hAnsi="Times New Roman" w:cs="Times New Roman"/>
          <w:b/>
          <w:i/>
          <w:sz w:val="24"/>
          <w:szCs w:val="24"/>
        </w:rPr>
        <w:t xml:space="preserve">Динамика численности учащихся </w:t>
      </w:r>
    </w:p>
    <w:p w:rsidR="00B919EF" w:rsidRDefault="00B919EF" w:rsidP="007378AB">
      <w:pPr>
        <w:spacing w:after="0" w:line="240" w:lineRule="auto"/>
        <w:jc w:val="center"/>
        <w:rPr>
          <w:rFonts w:ascii="Times New Roman" w:hAnsi="Times New Roman" w:cs="Times New Roman"/>
          <w:b/>
          <w:i/>
          <w:sz w:val="24"/>
          <w:szCs w:val="24"/>
        </w:rPr>
      </w:pPr>
      <w:r w:rsidRPr="00B919EF">
        <w:rPr>
          <w:rFonts w:ascii="Times New Roman" w:hAnsi="Times New Roman" w:cs="Times New Roman"/>
          <w:b/>
          <w:i/>
          <w:sz w:val="24"/>
          <w:szCs w:val="24"/>
        </w:rPr>
        <w:t>общеобразовательных учреждений (чел.)</w:t>
      </w:r>
    </w:p>
    <w:p w:rsidR="007378AB" w:rsidRPr="00B919EF" w:rsidRDefault="007378AB" w:rsidP="007378AB">
      <w:pPr>
        <w:spacing w:after="0" w:line="240" w:lineRule="auto"/>
        <w:jc w:val="center"/>
        <w:rPr>
          <w:rFonts w:ascii="Times New Roman" w:hAnsi="Times New Roman" w:cs="Times New Roman"/>
          <w:b/>
          <w:i/>
          <w:sz w:val="24"/>
          <w:szCs w:val="24"/>
        </w:rPr>
      </w:pPr>
    </w:p>
    <w:p w:rsidR="00B919EF" w:rsidRPr="00B919EF" w:rsidRDefault="00B919EF" w:rsidP="00B919EF">
      <w:pPr>
        <w:ind w:firstLine="567"/>
        <w:rPr>
          <w:rFonts w:ascii="Times New Roman" w:hAnsi="Times New Roman" w:cs="Times New Roman"/>
          <w:sz w:val="24"/>
          <w:szCs w:val="24"/>
        </w:rPr>
      </w:pPr>
      <w:r w:rsidRPr="00B919EF">
        <w:rPr>
          <w:rFonts w:ascii="Times New Roman" w:hAnsi="Times New Roman" w:cs="Times New Roman"/>
          <w:noProof/>
          <w:sz w:val="24"/>
          <w:szCs w:val="24"/>
          <w:lang w:eastAsia="ru-RU"/>
        </w:rPr>
        <w:drawing>
          <wp:inline distT="0" distB="0" distL="0" distR="0" wp14:anchorId="1D134C61" wp14:editId="0865DE56">
            <wp:extent cx="5490830" cy="2849526"/>
            <wp:effectExtent l="0" t="0" r="0" b="8255"/>
            <wp:docPr id="1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919EF" w:rsidRPr="00B919EF" w:rsidRDefault="00B919EF" w:rsidP="00B919EF">
      <w:pPr>
        <w:ind w:right="101"/>
        <w:contextualSpacing/>
        <w:jc w:val="center"/>
        <w:rPr>
          <w:rFonts w:ascii="Times New Roman" w:hAnsi="Times New Roman" w:cs="Times New Roman"/>
          <w:sz w:val="24"/>
          <w:szCs w:val="24"/>
        </w:rPr>
      </w:pPr>
      <w:r w:rsidRPr="00B919EF">
        <w:rPr>
          <w:rFonts w:ascii="Times New Roman" w:hAnsi="Times New Roman" w:cs="Times New Roman"/>
          <w:sz w:val="24"/>
          <w:szCs w:val="24"/>
        </w:rPr>
        <w:t>Учреждения дополнительного образования</w:t>
      </w:r>
    </w:p>
    <w:p w:rsidR="00B919EF" w:rsidRPr="00B919EF" w:rsidRDefault="00B919EF" w:rsidP="00B919EF">
      <w:pPr>
        <w:ind w:right="101"/>
        <w:contextualSpacing/>
        <w:jc w:val="center"/>
        <w:rPr>
          <w:rFonts w:ascii="Times New Roman" w:hAnsi="Times New Roman" w:cs="Times New Roman"/>
          <w:i/>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011"/>
        <w:gridCol w:w="2409"/>
        <w:gridCol w:w="2552"/>
        <w:gridCol w:w="1701"/>
      </w:tblGrid>
      <w:tr w:rsidR="00B919EF" w:rsidRPr="00B919EF" w:rsidTr="00271D3A">
        <w:tc>
          <w:tcPr>
            <w:tcW w:w="534" w:type="dxa"/>
          </w:tcPr>
          <w:p w:rsidR="00B919EF" w:rsidRPr="00B919EF" w:rsidRDefault="00B919EF" w:rsidP="00363CE5">
            <w:pPr>
              <w:spacing w:after="0" w:line="240" w:lineRule="auto"/>
              <w:contextualSpacing/>
              <w:jc w:val="center"/>
              <w:rPr>
                <w:rFonts w:ascii="Times New Roman" w:hAnsi="Times New Roman" w:cs="Times New Roman"/>
                <w:sz w:val="24"/>
                <w:szCs w:val="24"/>
              </w:rPr>
            </w:pPr>
            <w:r w:rsidRPr="00B919EF">
              <w:rPr>
                <w:rFonts w:ascii="Times New Roman" w:hAnsi="Times New Roman" w:cs="Times New Roman"/>
                <w:sz w:val="24"/>
                <w:szCs w:val="24"/>
              </w:rPr>
              <w:t>№</w:t>
            </w:r>
          </w:p>
        </w:tc>
        <w:tc>
          <w:tcPr>
            <w:tcW w:w="3011" w:type="dxa"/>
          </w:tcPr>
          <w:p w:rsidR="00B919EF" w:rsidRPr="00B919EF" w:rsidRDefault="00B919EF" w:rsidP="00363CE5">
            <w:pPr>
              <w:spacing w:after="0" w:line="240" w:lineRule="auto"/>
              <w:contextualSpacing/>
              <w:jc w:val="center"/>
              <w:rPr>
                <w:rFonts w:ascii="Times New Roman" w:hAnsi="Times New Roman" w:cs="Times New Roman"/>
                <w:sz w:val="24"/>
                <w:szCs w:val="24"/>
              </w:rPr>
            </w:pPr>
            <w:r w:rsidRPr="00B919EF">
              <w:rPr>
                <w:rFonts w:ascii="Times New Roman" w:hAnsi="Times New Roman" w:cs="Times New Roman"/>
                <w:sz w:val="24"/>
                <w:szCs w:val="24"/>
              </w:rPr>
              <w:t xml:space="preserve">Наименование </w:t>
            </w:r>
          </w:p>
          <w:p w:rsidR="00B919EF" w:rsidRPr="00B919EF" w:rsidRDefault="00B919EF" w:rsidP="00363CE5">
            <w:pPr>
              <w:spacing w:after="0" w:line="240" w:lineRule="auto"/>
              <w:contextualSpacing/>
              <w:jc w:val="center"/>
              <w:rPr>
                <w:rFonts w:ascii="Times New Roman" w:hAnsi="Times New Roman" w:cs="Times New Roman"/>
                <w:sz w:val="24"/>
                <w:szCs w:val="24"/>
              </w:rPr>
            </w:pPr>
            <w:r w:rsidRPr="00B919EF">
              <w:rPr>
                <w:rFonts w:ascii="Times New Roman" w:hAnsi="Times New Roman" w:cs="Times New Roman"/>
                <w:sz w:val="24"/>
                <w:szCs w:val="24"/>
              </w:rPr>
              <w:t>учреждения</w:t>
            </w:r>
          </w:p>
        </w:tc>
        <w:tc>
          <w:tcPr>
            <w:tcW w:w="2409" w:type="dxa"/>
          </w:tcPr>
          <w:p w:rsidR="00B919EF" w:rsidRPr="00B919EF" w:rsidRDefault="00B919EF" w:rsidP="00363CE5">
            <w:pPr>
              <w:spacing w:after="0" w:line="240" w:lineRule="auto"/>
              <w:contextualSpacing/>
              <w:jc w:val="center"/>
              <w:rPr>
                <w:rFonts w:ascii="Times New Roman" w:hAnsi="Times New Roman" w:cs="Times New Roman"/>
                <w:sz w:val="24"/>
                <w:szCs w:val="24"/>
              </w:rPr>
            </w:pPr>
            <w:r w:rsidRPr="00B919EF">
              <w:rPr>
                <w:rFonts w:ascii="Times New Roman" w:hAnsi="Times New Roman" w:cs="Times New Roman"/>
                <w:sz w:val="24"/>
                <w:szCs w:val="24"/>
              </w:rPr>
              <w:t>Адрес, телефон</w:t>
            </w:r>
          </w:p>
        </w:tc>
        <w:tc>
          <w:tcPr>
            <w:tcW w:w="2552" w:type="dxa"/>
          </w:tcPr>
          <w:p w:rsidR="00B919EF" w:rsidRPr="00B919EF" w:rsidRDefault="00B919EF" w:rsidP="00363CE5">
            <w:pPr>
              <w:spacing w:after="0" w:line="240" w:lineRule="auto"/>
              <w:contextualSpacing/>
              <w:jc w:val="center"/>
              <w:rPr>
                <w:rFonts w:ascii="Times New Roman" w:hAnsi="Times New Roman" w:cs="Times New Roman"/>
                <w:sz w:val="24"/>
                <w:szCs w:val="24"/>
              </w:rPr>
            </w:pPr>
            <w:r w:rsidRPr="00B919EF">
              <w:rPr>
                <w:rFonts w:ascii="Times New Roman" w:hAnsi="Times New Roman" w:cs="Times New Roman"/>
                <w:sz w:val="24"/>
                <w:szCs w:val="24"/>
              </w:rPr>
              <w:t>Ф.И.О. руководителя</w:t>
            </w:r>
          </w:p>
        </w:tc>
        <w:tc>
          <w:tcPr>
            <w:tcW w:w="1701" w:type="dxa"/>
          </w:tcPr>
          <w:p w:rsidR="00B919EF" w:rsidRPr="00B919EF" w:rsidRDefault="00B919EF" w:rsidP="00363CE5">
            <w:pPr>
              <w:spacing w:after="0" w:line="240" w:lineRule="auto"/>
              <w:contextualSpacing/>
              <w:jc w:val="center"/>
              <w:rPr>
                <w:rFonts w:ascii="Times New Roman" w:hAnsi="Times New Roman" w:cs="Times New Roman"/>
                <w:sz w:val="24"/>
                <w:szCs w:val="24"/>
              </w:rPr>
            </w:pPr>
            <w:r w:rsidRPr="00B919EF">
              <w:rPr>
                <w:rFonts w:ascii="Times New Roman" w:hAnsi="Times New Roman" w:cs="Times New Roman"/>
                <w:sz w:val="24"/>
                <w:szCs w:val="24"/>
              </w:rPr>
              <w:t xml:space="preserve">Количество </w:t>
            </w:r>
            <w:proofErr w:type="gramStart"/>
            <w:r w:rsidRPr="00B919EF">
              <w:rPr>
                <w:rFonts w:ascii="Times New Roman" w:hAnsi="Times New Roman" w:cs="Times New Roman"/>
                <w:sz w:val="24"/>
                <w:szCs w:val="24"/>
              </w:rPr>
              <w:t>обучающихся</w:t>
            </w:r>
            <w:proofErr w:type="gramEnd"/>
          </w:p>
        </w:tc>
      </w:tr>
      <w:tr w:rsidR="00B919EF" w:rsidRPr="00B919EF" w:rsidTr="00271D3A">
        <w:tc>
          <w:tcPr>
            <w:tcW w:w="534" w:type="dxa"/>
          </w:tcPr>
          <w:p w:rsidR="00B919EF" w:rsidRPr="00B919EF" w:rsidRDefault="00B919EF" w:rsidP="00363CE5">
            <w:pPr>
              <w:spacing w:after="0" w:line="240" w:lineRule="auto"/>
              <w:contextualSpacing/>
              <w:jc w:val="center"/>
              <w:rPr>
                <w:rFonts w:ascii="Times New Roman" w:hAnsi="Times New Roman" w:cs="Times New Roman"/>
                <w:sz w:val="24"/>
                <w:szCs w:val="24"/>
              </w:rPr>
            </w:pPr>
            <w:r w:rsidRPr="00B919EF">
              <w:rPr>
                <w:rFonts w:ascii="Times New Roman" w:hAnsi="Times New Roman" w:cs="Times New Roman"/>
                <w:sz w:val="24"/>
                <w:szCs w:val="24"/>
              </w:rPr>
              <w:t>1.</w:t>
            </w:r>
          </w:p>
        </w:tc>
        <w:tc>
          <w:tcPr>
            <w:tcW w:w="3011" w:type="dxa"/>
          </w:tcPr>
          <w:p w:rsidR="00B919EF" w:rsidRPr="00B919EF" w:rsidRDefault="00B919EF" w:rsidP="00363CE5">
            <w:pPr>
              <w:spacing w:after="0" w:line="240" w:lineRule="auto"/>
              <w:contextualSpacing/>
              <w:rPr>
                <w:rFonts w:ascii="Times New Roman" w:hAnsi="Times New Roman" w:cs="Times New Roman"/>
                <w:sz w:val="24"/>
                <w:szCs w:val="24"/>
              </w:rPr>
            </w:pPr>
            <w:r w:rsidRPr="00B919EF">
              <w:rPr>
                <w:rFonts w:ascii="Times New Roman" w:hAnsi="Times New Roman" w:cs="Times New Roman"/>
                <w:sz w:val="24"/>
                <w:szCs w:val="24"/>
              </w:rPr>
              <w:t>МБУ ДО «ЦТРГО»</w:t>
            </w:r>
          </w:p>
        </w:tc>
        <w:tc>
          <w:tcPr>
            <w:tcW w:w="2409" w:type="dxa"/>
          </w:tcPr>
          <w:p w:rsidR="00B919EF" w:rsidRPr="00B919EF" w:rsidRDefault="00B919EF" w:rsidP="00363CE5">
            <w:pPr>
              <w:spacing w:after="0" w:line="240" w:lineRule="auto"/>
              <w:rPr>
                <w:rFonts w:ascii="Times New Roman" w:hAnsi="Times New Roman" w:cs="Times New Roman"/>
                <w:sz w:val="24"/>
                <w:szCs w:val="24"/>
              </w:rPr>
            </w:pPr>
            <w:r w:rsidRPr="00B919EF">
              <w:rPr>
                <w:rFonts w:ascii="Times New Roman" w:hAnsi="Times New Roman" w:cs="Times New Roman"/>
                <w:sz w:val="24"/>
                <w:szCs w:val="24"/>
              </w:rPr>
              <w:t>пр.  Мира, 12</w:t>
            </w:r>
          </w:p>
          <w:p w:rsidR="00B919EF" w:rsidRPr="00B919EF" w:rsidRDefault="00B919EF" w:rsidP="00363CE5">
            <w:pPr>
              <w:spacing w:after="0" w:line="240" w:lineRule="auto"/>
              <w:rPr>
                <w:rFonts w:ascii="Times New Roman" w:hAnsi="Times New Roman" w:cs="Times New Roman"/>
                <w:b/>
                <w:sz w:val="24"/>
                <w:szCs w:val="24"/>
              </w:rPr>
            </w:pPr>
            <w:r w:rsidRPr="00B919EF">
              <w:rPr>
                <w:rFonts w:ascii="Times New Roman" w:hAnsi="Times New Roman" w:cs="Times New Roman"/>
                <w:sz w:val="24"/>
                <w:szCs w:val="24"/>
              </w:rPr>
              <w:t>т. 3-11-22</w:t>
            </w:r>
          </w:p>
        </w:tc>
        <w:tc>
          <w:tcPr>
            <w:tcW w:w="2552" w:type="dxa"/>
          </w:tcPr>
          <w:p w:rsidR="00B919EF" w:rsidRPr="00B919EF" w:rsidRDefault="00B919EF" w:rsidP="00363CE5">
            <w:pPr>
              <w:spacing w:after="0" w:line="240" w:lineRule="auto"/>
              <w:contextualSpacing/>
              <w:rPr>
                <w:rFonts w:ascii="Times New Roman" w:hAnsi="Times New Roman" w:cs="Times New Roman"/>
                <w:sz w:val="24"/>
                <w:szCs w:val="24"/>
              </w:rPr>
            </w:pPr>
            <w:r w:rsidRPr="00B919EF">
              <w:rPr>
                <w:rFonts w:ascii="Times New Roman" w:hAnsi="Times New Roman" w:cs="Times New Roman"/>
                <w:sz w:val="24"/>
                <w:szCs w:val="24"/>
              </w:rPr>
              <w:t>Худяков Ф.А.</w:t>
            </w:r>
          </w:p>
        </w:tc>
        <w:tc>
          <w:tcPr>
            <w:tcW w:w="1701" w:type="dxa"/>
          </w:tcPr>
          <w:p w:rsidR="00B919EF" w:rsidRPr="00B919EF" w:rsidRDefault="00B919EF" w:rsidP="00363CE5">
            <w:pPr>
              <w:spacing w:after="0" w:line="240" w:lineRule="auto"/>
              <w:contextualSpacing/>
              <w:jc w:val="center"/>
              <w:rPr>
                <w:rFonts w:ascii="Times New Roman" w:hAnsi="Times New Roman" w:cs="Times New Roman"/>
                <w:sz w:val="24"/>
                <w:szCs w:val="24"/>
              </w:rPr>
            </w:pPr>
            <w:r w:rsidRPr="00B919EF">
              <w:rPr>
                <w:rFonts w:ascii="Times New Roman" w:hAnsi="Times New Roman" w:cs="Times New Roman"/>
                <w:sz w:val="24"/>
                <w:szCs w:val="24"/>
              </w:rPr>
              <w:t>463</w:t>
            </w:r>
          </w:p>
        </w:tc>
      </w:tr>
      <w:tr w:rsidR="00B919EF" w:rsidRPr="00B919EF" w:rsidTr="00271D3A">
        <w:tc>
          <w:tcPr>
            <w:tcW w:w="534" w:type="dxa"/>
          </w:tcPr>
          <w:p w:rsidR="00B919EF" w:rsidRPr="00B919EF" w:rsidRDefault="00B919EF" w:rsidP="00363CE5">
            <w:pPr>
              <w:spacing w:after="0" w:line="240" w:lineRule="auto"/>
              <w:contextualSpacing/>
              <w:jc w:val="center"/>
              <w:rPr>
                <w:rFonts w:ascii="Times New Roman" w:hAnsi="Times New Roman" w:cs="Times New Roman"/>
                <w:sz w:val="24"/>
                <w:szCs w:val="24"/>
              </w:rPr>
            </w:pPr>
            <w:r w:rsidRPr="00B919EF">
              <w:rPr>
                <w:rFonts w:ascii="Times New Roman" w:hAnsi="Times New Roman" w:cs="Times New Roman"/>
                <w:sz w:val="24"/>
                <w:szCs w:val="24"/>
              </w:rPr>
              <w:t>2.</w:t>
            </w:r>
          </w:p>
        </w:tc>
        <w:tc>
          <w:tcPr>
            <w:tcW w:w="3011" w:type="dxa"/>
          </w:tcPr>
          <w:p w:rsidR="00B919EF" w:rsidRPr="00B919EF" w:rsidRDefault="00B919EF" w:rsidP="00363CE5">
            <w:pPr>
              <w:spacing w:after="0" w:line="240" w:lineRule="auto"/>
              <w:contextualSpacing/>
              <w:rPr>
                <w:rFonts w:ascii="Times New Roman" w:hAnsi="Times New Roman" w:cs="Times New Roman"/>
                <w:sz w:val="24"/>
                <w:szCs w:val="24"/>
              </w:rPr>
            </w:pPr>
            <w:r w:rsidRPr="00B919EF">
              <w:rPr>
                <w:rFonts w:ascii="Times New Roman" w:hAnsi="Times New Roman" w:cs="Times New Roman"/>
                <w:sz w:val="24"/>
                <w:szCs w:val="24"/>
              </w:rPr>
              <w:t>МБУ ДО «ДЮСШ №1»</w:t>
            </w:r>
          </w:p>
        </w:tc>
        <w:tc>
          <w:tcPr>
            <w:tcW w:w="2409" w:type="dxa"/>
          </w:tcPr>
          <w:p w:rsidR="00B919EF" w:rsidRPr="00B919EF" w:rsidRDefault="00B919EF" w:rsidP="00363CE5">
            <w:pPr>
              <w:spacing w:after="0" w:line="240" w:lineRule="auto"/>
              <w:contextualSpacing/>
              <w:rPr>
                <w:rFonts w:ascii="Times New Roman" w:hAnsi="Times New Roman" w:cs="Times New Roman"/>
                <w:sz w:val="24"/>
                <w:szCs w:val="24"/>
              </w:rPr>
            </w:pPr>
            <w:r w:rsidRPr="00B919EF">
              <w:rPr>
                <w:rFonts w:ascii="Times New Roman" w:hAnsi="Times New Roman" w:cs="Times New Roman"/>
                <w:sz w:val="24"/>
                <w:szCs w:val="24"/>
              </w:rPr>
              <w:t>ул. Кирова, 19</w:t>
            </w:r>
          </w:p>
          <w:p w:rsidR="00B919EF" w:rsidRPr="00B919EF" w:rsidRDefault="00B919EF" w:rsidP="00363CE5">
            <w:pPr>
              <w:spacing w:after="0" w:line="240" w:lineRule="auto"/>
              <w:contextualSpacing/>
              <w:rPr>
                <w:rFonts w:ascii="Times New Roman" w:hAnsi="Times New Roman" w:cs="Times New Roman"/>
                <w:sz w:val="24"/>
                <w:szCs w:val="24"/>
              </w:rPr>
            </w:pPr>
            <w:r w:rsidRPr="00B919EF">
              <w:rPr>
                <w:rFonts w:ascii="Times New Roman" w:hAnsi="Times New Roman" w:cs="Times New Roman"/>
                <w:sz w:val="24"/>
                <w:szCs w:val="24"/>
              </w:rPr>
              <w:t>т. 2-23-58, 2-59-66</w:t>
            </w:r>
          </w:p>
        </w:tc>
        <w:tc>
          <w:tcPr>
            <w:tcW w:w="2552" w:type="dxa"/>
          </w:tcPr>
          <w:p w:rsidR="00B919EF" w:rsidRPr="00B919EF" w:rsidRDefault="00B919EF" w:rsidP="00363CE5">
            <w:pPr>
              <w:spacing w:after="0" w:line="240" w:lineRule="auto"/>
              <w:contextualSpacing/>
              <w:rPr>
                <w:rFonts w:ascii="Times New Roman" w:hAnsi="Times New Roman" w:cs="Times New Roman"/>
                <w:sz w:val="24"/>
                <w:szCs w:val="24"/>
              </w:rPr>
            </w:pPr>
            <w:r w:rsidRPr="00B919EF">
              <w:rPr>
                <w:rFonts w:ascii="Times New Roman" w:hAnsi="Times New Roman" w:cs="Times New Roman"/>
                <w:sz w:val="24"/>
                <w:szCs w:val="24"/>
              </w:rPr>
              <w:t>Мещеряков  И.Е.</w:t>
            </w:r>
          </w:p>
        </w:tc>
        <w:tc>
          <w:tcPr>
            <w:tcW w:w="1701" w:type="dxa"/>
          </w:tcPr>
          <w:p w:rsidR="00B919EF" w:rsidRPr="00B919EF" w:rsidRDefault="00B919EF" w:rsidP="00363CE5">
            <w:pPr>
              <w:spacing w:after="0" w:line="240" w:lineRule="auto"/>
              <w:contextualSpacing/>
              <w:jc w:val="center"/>
              <w:rPr>
                <w:rFonts w:ascii="Times New Roman" w:hAnsi="Times New Roman" w:cs="Times New Roman"/>
                <w:sz w:val="24"/>
                <w:szCs w:val="24"/>
              </w:rPr>
            </w:pPr>
            <w:r w:rsidRPr="00B919EF">
              <w:rPr>
                <w:rFonts w:ascii="Times New Roman" w:hAnsi="Times New Roman" w:cs="Times New Roman"/>
                <w:sz w:val="24"/>
                <w:szCs w:val="24"/>
              </w:rPr>
              <w:t>1608</w:t>
            </w:r>
          </w:p>
        </w:tc>
      </w:tr>
      <w:tr w:rsidR="00B919EF" w:rsidRPr="00B919EF" w:rsidTr="00271D3A">
        <w:tc>
          <w:tcPr>
            <w:tcW w:w="534" w:type="dxa"/>
          </w:tcPr>
          <w:p w:rsidR="00B919EF" w:rsidRPr="00B919EF" w:rsidRDefault="00B919EF" w:rsidP="00363CE5">
            <w:pPr>
              <w:spacing w:after="0" w:line="240" w:lineRule="auto"/>
              <w:contextualSpacing/>
              <w:jc w:val="center"/>
              <w:rPr>
                <w:rFonts w:ascii="Times New Roman" w:hAnsi="Times New Roman" w:cs="Times New Roman"/>
                <w:sz w:val="24"/>
                <w:szCs w:val="24"/>
              </w:rPr>
            </w:pPr>
            <w:r w:rsidRPr="00B919EF">
              <w:rPr>
                <w:rFonts w:ascii="Times New Roman" w:hAnsi="Times New Roman" w:cs="Times New Roman"/>
                <w:sz w:val="24"/>
                <w:szCs w:val="24"/>
              </w:rPr>
              <w:t>3.</w:t>
            </w:r>
          </w:p>
        </w:tc>
        <w:tc>
          <w:tcPr>
            <w:tcW w:w="3011" w:type="dxa"/>
          </w:tcPr>
          <w:p w:rsidR="00B919EF" w:rsidRPr="00B919EF" w:rsidRDefault="00B919EF" w:rsidP="00363CE5">
            <w:pPr>
              <w:spacing w:after="0" w:line="240" w:lineRule="auto"/>
              <w:contextualSpacing/>
              <w:rPr>
                <w:rFonts w:ascii="Times New Roman" w:hAnsi="Times New Roman" w:cs="Times New Roman"/>
                <w:sz w:val="24"/>
                <w:szCs w:val="24"/>
              </w:rPr>
            </w:pPr>
            <w:r w:rsidRPr="00B919EF">
              <w:rPr>
                <w:rFonts w:ascii="Times New Roman" w:hAnsi="Times New Roman" w:cs="Times New Roman"/>
                <w:sz w:val="24"/>
                <w:szCs w:val="24"/>
              </w:rPr>
              <w:t>МБУ ДО СЮН</w:t>
            </w:r>
          </w:p>
        </w:tc>
        <w:tc>
          <w:tcPr>
            <w:tcW w:w="2409" w:type="dxa"/>
          </w:tcPr>
          <w:p w:rsidR="00B919EF" w:rsidRPr="00B919EF" w:rsidRDefault="00B919EF" w:rsidP="00363CE5">
            <w:pPr>
              <w:spacing w:after="0" w:line="240" w:lineRule="auto"/>
              <w:rPr>
                <w:rFonts w:ascii="Times New Roman" w:hAnsi="Times New Roman" w:cs="Times New Roman"/>
                <w:sz w:val="24"/>
                <w:szCs w:val="24"/>
              </w:rPr>
            </w:pPr>
            <w:r w:rsidRPr="00B919EF">
              <w:rPr>
                <w:rFonts w:ascii="Times New Roman" w:hAnsi="Times New Roman" w:cs="Times New Roman"/>
                <w:sz w:val="24"/>
                <w:szCs w:val="24"/>
              </w:rPr>
              <w:t>ул.</w:t>
            </w:r>
            <w:r w:rsidR="009735F8">
              <w:rPr>
                <w:rFonts w:ascii="Times New Roman" w:hAnsi="Times New Roman" w:cs="Times New Roman"/>
                <w:sz w:val="24"/>
                <w:szCs w:val="24"/>
              </w:rPr>
              <w:t xml:space="preserve"> </w:t>
            </w:r>
            <w:r w:rsidRPr="00B919EF">
              <w:rPr>
                <w:rFonts w:ascii="Times New Roman" w:hAnsi="Times New Roman" w:cs="Times New Roman"/>
                <w:sz w:val="24"/>
                <w:szCs w:val="24"/>
              </w:rPr>
              <w:t>Набережная, 43а</w:t>
            </w:r>
          </w:p>
          <w:p w:rsidR="00B919EF" w:rsidRPr="00B919EF" w:rsidRDefault="00B919EF" w:rsidP="00363CE5">
            <w:pPr>
              <w:spacing w:after="0" w:line="240" w:lineRule="auto"/>
              <w:rPr>
                <w:rFonts w:ascii="Times New Roman" w:hAnsi="Times New Roman" w:cs="Times New Roman"/>
                <w:sz w:val="24"/>
                <w:szCs w:val="24"/>
              </w:rPr>
            </w:pPr>
            <w:r w:rsidRPr="00B919EF">
              <w:rPr>
                <w:rFonts w:ascii="Times New Roman" w:hAnsi="Times New Roman" w:cs="Times New Roman"/>
                <w:sz w:val="24"/>
                <w:szCs w:val="24"/>
              </w:rPr>
              <w:t>т. 5-09-51</w:t>
            </w:r>
          </w:p>
        </w:tc>
        <w:tc>
          <w:tcPr>
            <w:tcW w:w="2552" w:type="dxa"/>
          </w:tcPr>
          <w:p w:rsidR="00B919EF" w:rsidRPr="00B919EF" w:rsidRDefault="00B919EF" w:rsidP="00363CE5">
            <w:pPr>
              <w:spacing w:after="0" w:line="240" w:lineRule="auto"/>
              <w:contextualSpacing/>
              <w:rPr>
                <w:rFonts w:ascii="Times New Roman" w:hAnsi="Times New Roman" w:cs="Times New Roman"/>
                <w:sz w:val="24"/>
                <w:szCs w:val="24"/>
              </w:rPr>
            </w:pPr>
            <w:proofErr w:type="spellStart"/>
            <w:r w:rsidRPr="00B919EF">
              <w:rPr>
                <w:rFonts w:ascii="Times New Roman" w:hAnsi="Times New Roman" w:cs="Times New Roman"/>
                <w:sz w:val="24"/>
                <w:szCs w:val="24"/>
              </w:rPr>
              <w:t>Тельпов</w:t>
            </w:r>
            <w:proofErr w:type="spellEnd"/>
            <w:r w:rsidRPr="00B919EF">
              <w:rPr>
                <w:rFonts w:ascii="Times New Roman" w:hAnsi="Times New Roman" w:cs="Times New Roman"/>
                <w:sz w:val="24"/>
                <w:szCs w:val="24"/>
              </w:rPr>
              <w:t xml:space="preserve"> В.А.</w:t>
            </w:r>
          </w:p>
        </w:tc>
        <w:tc>
          <w:tcPr>
            <w:tcW w:w="1701" w:type="dxa"/>
          </w:tcPr>
          <w:p w:rsidR="00B919EF" w:rsidRPr="00B919EF" w:rsidRDefault="00B919EF" w:rsidP="00363CE5">
            <w:pPr>
              <w:spacing w:after="0" w:line="240" w:lineRule="auto"/>
              <w:contextualSpacing/>
              <w:jc w:val="center"/>
              <w:rPr>
                <w:rFonts w:ascii="Times New Roman" w:hAnsi="Times New Roman" w:cs="Times New Roman"/>
                <w:sz w:val="24"/>
                <w:szCs w:val="24"/>
              </w:rPr>
            </w:pPr>
            <w:r w:rsidRPr="00B919EF">
              <w:rPr>
                <w:rFonts w:ascii="Times New Roman" w:hAnsi="Times New Roman" w:cs="Times New Roman"/>
                <w:sz w:val="24"/>
                <w:szCs w:val="24"/>
              </w:rPr>
              <w:t>862</w:t>
            </w:r>
          </w:p>
        </w:tc>
      </w:tr>
      <w:tr w:rsidR="00B919EF" w:rsidRPr="00B919EF" w:rsidTr="00271D3A">
        <w:trPr>
          <w:trHeight w:val="573"/>
        </w:trPr>
        <w:tc>
          <w:tcPr>
            <w:tcW w:w="534" w:type="dxa"/>
          </w:tcPr>
          <w:p w:rsidR="00B919EF" w:rsidRPr="00B919EF" w:rsidRDefault="00B919EF" w:rsidP="00363CE5">
            <w:pPr>
              <w:spacing w:after="0" w:line="240" w:lineRule="auto"/>
              <w:contextualSpacing/>
              <w:jc w:val="center"/>
              <w:rPr>
                <w:rFonts w:ascii="Times New Roman" w:hAnsi="Times New Roman" w:cs="Times New Roman"/>
                <w:sz w:val="24"/>
                <w:szCs w:val="24"/>
              </w:rPr>
            </w:pPr>
            <w:r w:rsidRPr="00B919EF">
              <w:rPr>
                <w:rFonts w:ascii="Times New Roman" w:hAnsi="Times New Roman" w:cs="Times New Roman"/>
                <w:sz w:val="24"/>
                <w:szCs w:val="24"/>
              </w:rPr>
              <w:lastRenderedPageBreak/>
              <w:t>4.</w:t>
            </w:r>
          </w:p>
        </w:tc>
        <w:tc>
          <w:tcPr>
            <w:tcW w:w="3011" w:type="dxa"/>
          </w:tcPr>
          <w:p w:rsidR="00B919EF" w:rsidRPr="00B919EF" w:rsidRDefault="00B919EF" w:rsidP="00363CE5">
            <w:pPr>
              <w:spacing w:after="0" w:line="240" w:lineRule="auto"/>
              <w:contextualSpacing/>
              <w:rPr>
                <w:rFonts w:ascii="Times New Roman" w:hAnsi="Times New Roman" w:cs="Times New Roman"/>
                <w:sz w:val="24"/>
                <w:szCs w:val="24"/>
              </w:rPr>
            </w:pPr>
            <w:r w:rsidRPr="00B919EF">
              <w:rPr>
                <w:rFonts w:ascii="Times New Roman" w:hAnsi="Times New Roman" w:cs="Times New Roman"/>
                <w:sz w:val="24"/>
                <w:szCs w:val="24"/>
              </w:rPr>
              <w:t xml:space="preserve">МКОУ </w:t>
            </w:r>
            <w:proofErr w:type="gramStart"/>
            <w:r w:rsidRPr="00B919EF">
              <w:rPr>
                <w:rFonts w:ascii="Times New Roman" w:hAnsi="Times New Roman" w:cs="Times New Roman"/>
                <w:sz w:val="24"/>
                <w:szCs w:val="24"/>
              </w:rPr>
              <w:t>ДО</w:t>
            </w:r>
            <w:r w:rsidR="004828E6">
              <w:rPr>
                <w:rFonts w:ascii="Times New Roman" w:hAnsi="Times New Roman" w:cs="Times New Roman"/>
                <w:sz w:val="24"/>
                <w:szCs w:val="24"/>
              </w:rPr>
              <w:t xml:space="preserve"> </w:t>
            </w:r>
            <w:r w:rsidRPr="00B919EF">
              <w:rPr>
                <w:rFonts w:ascii="Times New Roman" w:hAnsi="Times New Roman" w:cs="Times New Roman"/>
                <w:sz w:val="24"/>
                <w:szCs w:val="24"/>
              </w:rPr>
              <w:t>«ЦЕНТУР</w:t>
            </w:r>
            <w:proofErr w:type="gramEnd"/>
            <w:r w:rsidRPr="00B919EF">
              <w:rPr>
                <w:rFonts w:ascii="Times New Roman" w:hAnsi="Times New Roman" w:cs="Times New Roman"/>
                <w:sz w:val="24"/>
                <w:szCs w:val="24"/>
              </w:rPr>
              <w:t>»</w:t>
            </w:r>
          </w:p>
        </w:tc>
        <w:tc>
          <w:tcPr>
            <w:tcW w:w="2409" w:type="dxa"/>
          </w:tcPr>
          <w:p w:rsidR="00B919EF" w:rsidRPr="00B919EF" w:rsidRDefault="00B919EF" w:rsidP="00363CE5">
            <w:pPr>
              <w:spacing w:after="0" w:line="240" w:lineRule="auto"/>
              <w:rPr>
                <w:rFonts w:ascii="Times New Roman" w:hAnsi="Times New Roman" w:cs="Times New Roman"/>
                <w:sz w:val="24"/>
                <w:szCs w:val="24"/>
              </w:rPr>
            </w:pPr>
            <w:r w:rsidRPr="00B919EF">
              <w:rPr>
                <w:rFonts w:ascii="Times New Roman" w:hAnsi="Times New Roman" w:cs="Times New Roman"/>
                <w:sz w:val="24"/>
                <w:szCs w:val="24"/>
              </w:rPr>
              <w:t>ул. Авиации, 30</w:t>
            </w:r>
          </w:p>
          <w:p w:rsidR="00B919EF" w:rsidRPr="00B919EF" w:rsidRDefault="00B919EF" w:rsidP="00363CE5">
            <w:pPr>
              <w:spacing w:after="0" w:line="240" w:lineRule="auto"/>
              <w:rPr>
                <w:rFonts w:ascii="Times New Roman" w:hAnsi="Times New Roman" w:cs="Times New Roman"/>
                <w:sz w:val="24"/>
                <w:szCs w:val="24"/>
              </w:rPr>
            </w:pPr>
            <w:r w:rsidRPr="00B919EF">
              <w:rPr>
                <w:rFonts w:ascii="Times New Roman" w:hAnsi="Times New Roman" w:cs="Times New Roman"/>
                <w:sz w:val="24"/>
                <w:szCs w:val="24"/>
              </w:rPr>
              <w:t>т.3-02-52</w:t>
            </w:r>
          </w:p>
        </w:tc>
        <w:tc>
          <w:tcPr>
            <w:tcW w:w="2552" w:type="dxa"/>
          </w:tcPr>
          <w:p w:rsidR="00B919EF" w:rsidRPr="00B919EF" w:rsidRDefault="00B919EF" w:rsidP="00363CE5">
            <w:pPr>
              <w:spacing w:after="0" w:line="240" w:lineRule="auto"/>
              <w:contextualSpacing/>
              <w:rPr>
                <w:rFonts w:ascii="Times New Roman" w:hAnsi="Times New Roman" w:cs="Times New Roman"/>
                <w:sz w:val="24"/>
                <w:szCs w:val="24"/>
              </w:rPr>
            </w:pPr>
            <w:r w:rsidRPr="00B919EF">
              <w:rPr>
                <w:rFonts w:ascii="Times New Roman" w:hAnsi="Times New Roman" w:cs="Times New Roman"/>
                <w:sz w:val="24"/>
                <w:szCs w:val="24"/>
              </w:rPr>
              <w:t>Буров Е.Н.</w:t>
            </w:r>
          </w:p>
        </w:tc>
        <w:tc>
          <w:tcPr>
            <w:tcW w:w="1701" w:type="dxa"/>
          </w:tcPr>
          <w:p w:rsidR="00B919EF" w:rsidRPr="00B919EF" w:rsidRDefault="00B919EF" w:rsidP="00363CE5">
            <w:pPr>
              <w:spacing w:after="0" w:line="240" w:lineRule="auto"/>
              <w:contextualSpacing/>
              <w:jc w:val="center"/>
              <w:rPr>
                <w:rFonts w:ascii="Times New Roman" w:hAnsi="Times New Roman" w:cs="Times New Roman"/>
                <w:sz w:val="24"/>
                <w:szCs w:val="24"/>
              </w:rPr>
            </w:pPr>
            <w:r w:rsidRPr="00B919EF">
              <w:rPr>
                <w:rFonts w:ascii="Times New Roman" w:hAnsi="Times New Roman" w:cs="Times New Roman"/>
                <w:sz w:val="24"/>
                <w:szCs w:val="24"/>
              </w:rPr>
              <w:t>243</w:t>
            </w:r>
          </w:p>
        </w:tc>
      </w:tr>
      <w:tr w:rsidR="00B919EF" w:rsidRPr="00B919EF" w:rsidTr="00271D3A">
        <w:tc>
          <w:tcPr>
            <w:tcW w:w="534" w:type="dxa"/>
          </w:tcPr>
          <w:p w:rsidR="00B919EF" w:rsidRPr="00B919EF" w:rsidRDefault="00B919EF" w:rsidP="00363CE5">
            <w:pPr>
              <w:spacing w:after="0" w:line="240" w:lineRule="auto"/>
              <w:contextualSpacing/>
              <w:jc w:val="center"/>
              <w:rPr>
                <w:rFonts w:ascii="Times New Roman" w:hAnsi="Times New Roman" w:cs="Times New Roman"/>
                <w:sz w:val="24"/>
                <w:szCs w:val="24"/>
              </w:rPr>
            </w:pPr>
            <w:r w:rsidRPr="00B919EF">
              <w:rPr>
                <w:rFonts w:ascii="Times New Roman" w:hAnsi="Times New Roman" w:cs="Times New Roman"/>
                <w:sz w:val="24"/>
                <w:szCs w:val="24"/>
              </w:rPr>
              <w:t>5.</w:t>
            </w:r>
          </w:p>
        </w:tc>
        <w:tc>
          <w:tcPr>
            <w:tcW w:w="3011" w:type="dxa"/>
          </w:tcPr>
          <w:p w:rsidR="00B919EF" w:rsidRPr="00B919EF" w:rsidRDefault="00B919EF" w:rsidP="00363CE5">
            <w:pPr>
              <w:spacing w:after="0" w:line="240" w:lineRule="auto"/>
              <w:contextualSpacing/>
              <w:rPr>
                <w:rFonts w:ascii="Times New Roman" w:hAnsi="Times New Roman" w:cs="Times New Roman"/>
                <w:sz w:val="24"/>
                <w:szCs w:val="24"/>
              </w:rPr>
            </w:pPr>
            <w:r w:rsidRPr="00B919EF">
              <w:rPr>
                <w:rFonts w:ascii="Times New Roman" w:hAnsi="Times New Roman" w:cs="Times New Roman"/>
                <w:sz w:val="24"/>
                <w:szCs w:val="24"/>
              </w:rPr>
              <w:t>ГКУ «Детский дом №31»</w:t>
            </w:r>
          </w:p>
        </w:tc>
        <w:tc>
          <w:tcPr>
            <w:tcW w:w="2409" w:type="dxa"/>
          </w:tcPr>
          <w:p w:rsidR="00B919EF" w:rsidRPr="00B919EF" w:rsidRDefault="00B919EF" w:rsidP="00363CE5">
            <w:pPr>
              <w:spacing w:after="0" w:line="240" w:lineRule="auto"/>
              <w:rPr>
                <w:rFonts w:ascii="Times New Roman" w:hAnsi="Times New Roman" w:cs="Times New Roman"/>
                <w:sz w:val="24"/>
                <w:szCs w:val="24"/>
              </w:rPr>
            </w:pPr>
            <w:r w:rsidRPr="00B919EF">
              <w:rPr>
                <w:rFonts w:ascii="Times New Roman" w:hAnsi="Times New Roman" w:cs="Times New Roman"/>
                <w:sz w:val="24"/>
                <w:szCs w:val="24"/>
              </w:rPr>
              <w:t>ул. Островского ,72</w:t>
            </w:r>
          </w:p>
          <w:p w:rsidR="00B919EF" w:rsidRPr="00B919EF" w:rsidRDefault="007378AB" w:rsidP="00363CE5">
            <w:pPr>
              <w:spacing w:after="0" w:line="240" w:lineRule="auto"/>
              <w:rPr>
                <w:rFonts w:ascii="Times New Roman" w:hAnsi="Times New Roman" w:cs="Times New Roman"/>
                <w:sz w:val="24"/>
                <w:szCs w:val="24"/>
              </w:rPr>
            </w:pPr>
            <w:r>
              <w:rPr>
                <w:rFonts w:ascii="Times New Roman" w:hAnsi="Times New Roman" w:cs="Times New Roman"/>
                <w:sz w:val="24"/>
                <w:szCs w:val="24"/>
              </w:rPr>
              <w:t>т.7-74-96</w:t>
            </w:r>
          </w:p>
        </w:tc>
        <w:tc>
          <w:tcPr>
            <w:tcW w:w="2552" w:type="dxa"/>
          </w:tcPr>
          <w:p w:rsidR="00B919EF" w:rsidRPr="00B919EF" w:rsidRDefault="00B919EF" w:rsidP="00363CE5">
            <w:pPr>
              <w:spacing w:after="0" w:line="240" w:lineRule="auto"/>
              <w:contextualSpacing/>
              <w:rPr>
                <w:rFonts w:ascii="Times New Roman" w:hAnsi="Times New Roman" w:cs="Times New Roman"/>
                <w:sz w:val="24"/>
                <w:szCs w:val="24"/>
              </w:rPr>
            </w:pPr>
            <w:r w:rsidRPr="00B919EF">
              <w:rPr>
                <w:rFonts w:ascii="Times New Roman" w:hAnsi="Times New Roman" w:cs="Times New Roman"/>
                <w:sz w:val="24"/>
                <w:szCs w:val="24"/>
              </w:rPr>
              <w:t>Кулик Ю.Н.</w:t>
            </w:r>
          </w:p>
        </w:tc>
        <w:tc>
          <w:tcPr>
            <w:tcW w:w="1701" w:type="dxa"/>
          </w:tcPr>
          <w:p w:rsidR="00B919EF" w:rsidRPr="00B919EF" w:rsidRDefault="00B919EF" w:rsidP="00363CE5">
            <w:pPr>
              <w:spacing w:after="0" w:line="240" w:lineRule="auto"/>
              <w:contextualSpacing/>
              <w:jc w:val="center"/>
              <w:rPr>
                <w:rFonts w:ascii="Times New Roman" w:hAnsi="Times New Roman" w:cs="Times New Roman"/>
                <w:sz w:val="24"/>
                <w:szCs w:val="24"/>
              </w:rPr>
            </w:pPr>
            <w:r w:rsidRPr="00B919EF">
              <w:rPr>
                <w:rFonts w:ascii="Times New Roman" w:hAnsi="Times New Roman" w:cs="Times New Roman"/>
                <w:sz w:val="24"/>
                <w:szCs w:val="24"/>
              </w:rPr>
              <w:t>11</w:t>
            </w:r>
          </w:p>
        </w:tc>
      </w:tr>
    </w:tbl>
    <w:p w:rsidR="007378AB" w:rsidRPr="00B919EF" w:rsidRDefault="007378AB" w:rsidP="00B919EF">
      <w:pPr>
        <w:contextualSpacing/>
        <w:jc w:val="center"/>
        <w:rPr>
          <w:rFonts w:ascii="Times New Roman" w:hAnsi="Times New Roman" w:cs="Times New Roman"/>
          <w:b/>
          <w:i/>
          <w:sz w:val="24"/>
          <w:szCs w:val="24"/>
        </w:rPr>
      </w:pPr>
    </w:p>
    <w:p w:rsidR="00B919EF" w:rsidRPr="00B919EF" w:rsidRDefault="00B919EF" w:rsidP="00B919EF">
      <w:pPr>
        <w:contextualSpacing/>
        <w:jc w:val="center"/>
        <w:rPr>
          <w:rFonts w:ascii="Times New Roman" w:hAnsi="Times New Roman" w:cs="Times New Roman"/>
          <w:sz w:val="24"/>
          <w:szCs w:val="24"/>
        </w:rPr>
      </w:pPr>
      <w:r w:rsidRPr="00B919EF">
        <w:rPr>
          <w:rFonts w:ascii="Times New Roman" w:hAnsi="Times New Roman" w:cs="Times New Roman"/>
          <w:sz w:val="24"/>
          <w:szCs w:val="24"/>
        </w:rPr>
        <w:t>Динамика численности учащихся общеобразовательных учреждений</w:t>
      </w:r>
    </w:p>
    <w:p w:rsidR="00B919EF" w:rsidRPr="00B919EF" w:rsidRDefault="00B919EF" w:rsidP="00B919EF">
      <w:pPr>
        <w:contextualSpacing/>
        <w:jc w:val="right"/>
        <w:rPr>
          <w:rFonts w:ascii="Times New Roman" w:hAnsi="Times New Roman" w:cs="Times New Roman"/>
          <w:sz w:val="24"/>
          <w:szCs w:val="24"/>
        </w:rPr>
      </w:pPr>
      <w:r w:rsidRPr="00B919EF">
        <w:rPr>
          <w:rFonts w:ascii="Times New Roman" w:hAnsi="Times New Roman" w:cs="Times New Roman"/>
          <w:sz w:val="24"/>
          <w:szCs w:val="24"/>
        </w:rPr>
        <w:t>(чел.)</w:t>
      </w:r>
    </w:p>
    <w:tbl>
      <w:tblPr>
        <w:tblStyle w:val="a4"/>
        <w:tblW w:w="10031" w:type="dxa"/>
        <w:tblLook w:val="04A0" w:firstRow="1" w:lastRow="0" w:firstColumn="1" w:lastColumn="0" w:noHBand="0" w:noVBand="1"/>
      </w:tblPr>
      <w:tblGrid>
        <w:gridCol w:w="2518"/>
        <w:gridCol w:w="2126"/>
        <w:gridCol w:w="2410"/>
        <w:gridCol w:w="2977"/>
      </w:tblGrid>
      <w:tr w:rsidR="00B919EF" w:rsidRPr="00B919EF" w:rsidTr="00A15504">
        <w:tc>
          <w:tcPr>
            <w:tcW w:w="25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2018г</w:t>
            </w:r>
          </w:p>
        </w:tc>
        <w:tc>
          <w:tcPr>
            <w:tcW w:w="2126"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2019г</w:t>
            </w:r>
          </w:p>
        </w:tc>
        <w:tc>
          <w:tcPr>
            <w:tcW w:w="2410"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2020г</w:t>
            </w:r>
          </w:p>
        </w:tc>
        <w:tc>
          <w:tcPr>
            <w:tcW w:w="2977"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2021г</w:t>
            </w:r>
          </w:p>
        </w:tc>
      </w:tr>
      <w:tr w:rsidR="00B919EF" w:rsidRPr="00B919EF" w:rsidTr="00A15504">
        <w:tc>
          <w:tcPr>
            <w:tcW w:w="25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10033</w:t>
            </w:r>
          </w:p>
        </w:tc>
        <w:tc>
          <w:tcPr>
            <w:tcW w:w="2126"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10257</w:t>
            </w:r>
          </w:p>
        </w:tc>
        <w:tc>
          <w:tcPr>
            <w:tcW w:w="2410"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10211</w:t>
            </w:r>
          </w:p>
        </w:tc>
        <w:tc>
          <w:tcPr>
            <w:tcW w:w="2977"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10383</w:t>
            </w:r>
          </w:p>
        </w:tc>
      </w:tr>
    </w:tbl>
    <w:p w:rsidR="00B919EF" w:rsidRPr="00B919EF" w:rsidRDefault="00B919EF" w:rsidP="00B919EF">
      <w:pPr>
        <w:pStyle w:val="1"/>
        <w:contextualSpacing/>
        <w:jc w:val="center"/>
        <w:rPr>
          <w:rFonts w:ascii="Times New Roman" w:hAnsi="Times New Roman" w:cs="Times New Roman"/>
          <w:b w:val="0"/>
          <w:color w:val="auto"/>
          <w:sz w:val="24"/>
          <w:szCs w:val="24"/>
        </w:rPr>
      </w:pPr>
      <w:r w:rsidRPr="00B919EF">
        <w:rPr>
          <w:rFonts w:ascii="Times New Roman" w:hAnsi="Times New Roman" w:cs="Times New Roman"/>
          <w:b w:val="0"/>
          <w:color w:val="auto"/>
          <w:sz w:val="24"/>
          <w:szCs w:val="24"/>
        </w:rPr>
        <w:t>Дошкольные образовательные учреждения</w:t>
      </w:r>
    </w:p>
    <w:p w:rsidR="00B919EF" w:rsidRPr="00B919EF" w:rsidRDefault="00B919EF" w:rsidP="00B919EF">
      <w:pPr>
        <w:contextualSpacing/>
        <w:rPr>
          <w:rFonts w:ascii="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837"/>
        <w:gridCol w:w="2409"/>
        <w:gridCol w:w="2494"/>
        <w:gridCol w:w="1617"/>
      </w:tblGrid>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w:t>
            </w:r>
          </w:p>
        </w:tc>
        <w:tc>
          <w:tcPr>
            <w:tcW w:w="283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Наименование учреждения</w:t>
            </w:r>
          </w:p>
        </w:tc>
        <w:tc>
          <w:tcPr>
            <w:tcW w:w="2409"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Адрес, телефон</w:t>
            </w:r>
          </w:p>
        </w:tc>
        <w:tc>
          <w:tcPr>
            <w:tcW w:w="2494"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ФИО руководителя</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Количество детей</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1.</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МБДОУ д\с№1 «Солнышко»</w:t>
            </w:r>
          </w:p>
        </w:tc>
        <w:tc>
          <w:tcPr>
            <w:tcW w:w="2409"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пер. Зеркальный10</w:t>
            </w:r>
          </w:p>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т.2-76-06</w:t>
            </w:r>
          </w:p>
        </w:tc>
        <w:tc>
          <w:tcPr>
            <w:tcW w:w="2494"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Фадеева Е.Н.</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183</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2.</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ГКДОУ д\с «Крепыш» №3</w:t>
            </w:r>
          </w:p>
          <w:p w:rsidR="00B919EF" w:rsidRPr="00363CE5" w:rsidRDefault="00B919EF" w:rsidP="00363CE5">
            <w:pPr>
              <w:spacing w:after="0" w:line="240" w:lineRule="auto"/>
              <w:contextualSpacing/>
              <w:rPr>
                <w:rFonts w:ascii="Times New Roman" w:hAnsi="Times New Roman" w:cs="Times New Roman"/>
                <w:sz w:val="24"/>
                <w:szCs w:val="24"/>
              </w:rPr>
            </w:pPr>
          </w:p>
        </w:tc>
        <w:tc>
          <w:tcPr>
            <w:tcW w:w="2409"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ул. Школьная 4</w:t>
            </w:r>
          </w:p>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т.5-16-50</w:t>
            </w:r>
          </w:p>
        </w:tc>
        <w:tc>
          <w:tcPr>
            <w:tcW w:w="2494" w:type="dxa"/>
            <w:vAlign w:val="center"/>
          </w:tcPr>
          <w:p w:rsidR="00B919EF" w:rsidRPr="00363CE5" w:rsidRDefault="00B919EF" w:rsidP="00363CE5">
            <w:pPr>
              <w:tabs>
                <w:tab w:val="left" w:pos="1408"/>
              </w:tabs>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Воловик Н.Л.</w:t>
            </w:r>
          </w:p>
        </w:tc>
        <w:tc>
          <w:tcPr>
            <w:tcW w:w="1617" w:type="dxa"/>
            <w:vAlign w:val="center"/>
          </w:tcPr>
          <w:p w:rsidR="00B919EF" w:rsidRPr="00363CE5" w:rsidRDefault="00B919EF" w:rsidP="00363CE5">
            <w:pPr>
              <w:tabs>
                <w:tab w:val="left" w:pos="1408"/>
              </w:tabs>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35</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3.</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МБДОУ д\с№4</w:t>
            </w:r>
          </w:p>
        </w:tc>
        <w:tc>
          <w:tcPr>
            <w:tcW w:w="2409"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ул. 40 лет Октября 4</w:t>
            </w:r>
          </w:p>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т.7-67-24</w:t>
            </w:r>
          </w:p>
        </w:tc>
        <w:tc>
          <w:tcPr>
            <w:tcW w:w="2494"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Борисова А.В.</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246</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4.</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МБДОУ д\с№5</w:t>
            </w:r>
          </w:p>
        </w:tc>
        <w:tc>
          <w:tcPr>
            <w:tcW w:w="2409"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ул. Чкалова 14</w:t>
            </w:r>
          </w:p>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т.3-06-95</w:t>
            </w:r>
          </w:p>
        </w:tc>
        <w:tc>
          <w:tcPr>
            <w:tcW w:w="2494"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proofErr w:type="spellStart"/>
            <w:r w:rsidRPr="00363CE5">
              <w:rPr>
                <w:rFonts w:ascii="Times New Roman" w:hAnsi="Times New Roman" w:cs="Times New Roman"/>
                <w:sz w:val="24"/>
                <w:szCs w:val="24"/>
              </w:rPr>
              <w:t>Назина</w:t>
            </w:r>
            <w:proofErr w:type="spellEnd"/>
            <w:r w:rsidRPr="00363CE5">
              <w:rPr>
                <w:rFonts w:ascii="Times New Roman" w:hAnsi="Times New Roman" w:cs="Times New Roman"/>
                <w:sz w:val="24"/>
                <w:szCs w:val="24"/>
              </w:rPr>
              <w:t xml:space="preserve"> Н.П.</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119</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5.</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ФГБДОУ Детский сад «Красные камни»</w:t>
            </w:r>
          </w:p>
        </w:tc>
        <w:tc>
          <w:tcPr>
            <w:tcW w:w="2409"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ул. Дамбовая 2</w:t>
            </w:r>
          </w:p>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т.2-51-81</w:t>
            </w:r>
          </w:p>
        </w:tc>
        <w:tc>
          <w:tcPr>
            <w:tcW w:w="2494"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Голикова Г.Н.</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36</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6.</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МБДОУ  ЦРР-д\с№8</w:t>
            </w:r>
          </w:p>
        </w:tc>
        <w:tc>
          <w:tcPr>
            <w:tcW w:w="2409"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 xml:space="preserve">ул. Велинградская 24 </w:t>
            </w:r>
          </w:p>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т.6-61-13</w:t>
            </w:r>
          </w:p>
        </w:tc>
        <w:tc>
          <w:tcPr>
            <w:tcW w:w="2494"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proofErr w:type="spellStart"/>
            <w:r w:rsidRPr="00363CE5">
              <w:rPr>
                <w:rFonts w:ascii="Times New Roman" w:hAnsi="Times New Roman" w:cs="Times New Roman"/>
                <w:sz w:val="24"/>
                <w:szCs w:val="24"/>
              </w:rPr>
              <w:t>Кашкарева</w:t>
            </w:r>
            <w:proofErr w:type="spellEnd"/>
            <w:r w:rsidRPr="00363CE5">
              <w:rPr>
                <w:rFonts w:ascii="Times New Roman" w:hAnsi="Times New Roman" w:cs="Times New Roman"/>
                <w:sz w:val="24"/>
                <w:szCs w:val="24"/>
              </w:rPr>
              <w:t xml:space="preserve"> В.Б.</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304</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7.</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МБДОУ д/с №9 "Городок детства"</w:t>
            </w:r>
          </w:p>
        </w:tc>
        <w:tc>
          <w:tcPr>
            <w:tcW w:w="2409"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ул. Коллективная 2Б</w:t>
            </w:r>
          </w:p>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т.6-50-12</w:t>
            </w:r>
          </w:p>
        </w:tc>
        <w:tc>
          <w:tcPr>
            <w:tcW w:w="2494"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proofErr w:type="spellStart"/>
            <w:r w:rsidRPr="00363CE5">
              <w:rPr>
                <w:rFonts w:ascii="Times New Roman" w:hAnsi="Times New Roman" w:cs="Times New Roman"/>
                <w:sz w:val="24"/>
                <w:szCs w:val="24"/>
              </w:rPr>
              <w:t>Хайлина</w:t>
            </w:r>
            <w:proofErr w:type="spellEnd"/>
            <w:r w:rsidRPr="00363CE5">
              <w:rPr>
                <w:rFonts w:ascii="Times New Roman" w:hAnsi="Times New Roman" w:cs="Times New Roman"/>
                <w:sz w:val="24"/>
                <w:szCs w:val="24"/>
              </w:rPr>
              <w:t xml:space="preserve"> Е.В.</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123</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8.</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МБДОУ д\с№14</w:t>
            </w:r>
          </w:p>
        </w:tc>
        <w:tc>
          <w:tcPr>
            <w:tcW w:w="2409"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ул. Жмакина 42</w:t>
            </w:r>
          </w:p>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т.3-55-76</w:t>
            </w:r>
          </w:p>
        </w:tc>
        <w:tc>
          <w:tcPr>
            <w:tcW w:w="2494"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Ермолова Л.А.</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350</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9.</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МБДОУ д\с№15</w:t>
            </w:r>
          </w:p>
        </w:tc>
        <w:tc>
          <w:tcPr>
            <w:tcW w:w="2409"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пр. Победы 34</w:t>
            </w:r>
          </w:p>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т.2-03-16</w:t>
            </w:r>
          </w:p>
        </w:tc>
        <w:tc>
          <w:tcPr>
            <w:tcW w:w="2494"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Волкова Т.А.</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162</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10.</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МБДОУ детский сад  «Виктория» №16</w:t>
            </w:r>
          </w:p>
        </w:tc>
        <w:tc>
          <w:tcPr>
            <w:tcW w:w="2409"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ул. Героев Медиков 3 т.7-01-51</w:t>
            </w:r>
          </w:p>
        </w:tc>
        <w:tc>
          <w:tcPr>
            <w:tcW w:w="2494"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proofErr w:type="spellStart"/>
            <w:r w:rsidRPr="00363CE5">
              <w:rPr>
                <w:rFonts w:ascii="Times New Roman" w:hAnsi="Times New Roman" w:cs="Times New Roman"/>
                <w:sz w:val="24"/>
                <w:szCs w:val="24"/>
              </w:rPr>
              <w:t>Эдлина</w:t>
            </w:r>
            <w:proofErr w:type="spellEnd"/>
            <w:r w:rsidRPr="00363CE5">
              <w:rPr>
                <w:rFonts w:ascii="Times New Roman" w:hAnsi="Times New Roman" w:cs="Times New Roman"/>
                <w:sz w:val="24"/>
                <w:szCs w:val="24"/>
              </w:rPr>
              <w:t xml:space="preserve"> Н.Г.</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341</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11.</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МБДОУ детский сад №18</w:t>
            </w:r>
          </w:p>
        </w:tc>
        <w:tc>
          <w:tcPr>
            <w:tcW w:w="2409"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 xml:space="preserve">ул. </w:t>
            </w:r>
            <w:proofErr w:type="spellStart"/>
            <w:r w:rsidRPr="00363CE5">
              <w:rPr>
                <w:rFonts w:ascii="Times New Roman" w:hAnsi="Times New Roman" w:cs="Times New Roman"/>
                <w:sz w:val="24"/>
                <w:szCs w:val="24"/>
              </w:rPr>
              <w:t>К.Либкнехта</w:t>
            </w:r>
            <w:proofErr w:type="spellEnd"/>
            <w:r w:rsidRPr="00363CE5">
              <w:rPr>
                <w:rFonts w:ascii="Times New Roman" w:hAnsi="Times New Roman" w:cs="Times New Roman"/>
                <w:sz w:val="24"/>
                <w:szCs w:val="24"/>
              </w:rPr>
              <w:t xml:space="preserve"> 26а</w:t>
            </w:r>
          </w:p>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т.6-84-58</w:t>
            </w:r>
          </w:p>
        </w:tc>
        <w:tc>
          <w:tcPr>
            <w:tcW w:w="2494"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Черныш Т.И.</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168</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12.</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МБДОУ детский сад  «Дельфин» №19</w:t>
            </w:r>
          </w:p>
        </w:tc>
        <w:tc>
          <w:tcPr>
            <w:tcW w:w="2409"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пр. Победы 149а</w:t>
            </w:r>
          </w:p>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т.5-49-95</w:t>
            </w:r>
          </w:p>
        </w:tc>
        <w:tc>
          <w:tcPr>
            <w:tcW w:w="2494"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Салахова И.Р.</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263</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13.</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МБДОУ д\с №20</w:t>
            </w:r>
          </w:p>
        </w:tc>
        <w:tc>
          <w:tcPr>
            <w:tcW w:w="2409"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ул. Фоменко 23</w:t>
            </w:r>
          </w:p>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т.5-31-81</w:t>
            </w:r>
          </w:p>
        </w:tc>
        <w:tc>
          <w:tcPr>
            <w:tcW w:w="2494"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proofErr w:type="spellStart"/>
            <w:r w:rsidRPr="00363CE5">
              <w:rPr>
                <w:rFonts w:ascii="Times New Roman" w:hAnsi="Times New Roman" w:cs="Times New Roman"/>
                <w:sz w:val="24"/>
                <w:szCs w:val="24"/>
              </w:rPr>
              <w:t>Каздохова</w:t>
            </w:r>
            <w:proofErr w:type="spellEnd"/>
            <w:r w:rsidRPr="00363CE5">
              <w:rPr>
                <w:rFonts w:ascii="Times New Roman" w:hAnsi="Times New Roman" w:cs="Times New Roman"/>
                <w:sz w:val="24"/>
                <w:szCs w:val="24"/>
              </w:rPr>
              <w:t xml:space="preserve"> Е.В.</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429</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14.</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МБДОУ д\с №22</w:t>
            </w:r>
          </w:p>
        </w:tc>
        <w:tc>
          <w:tcPr>
            <w:tcW w:w="2409" w:type="dxa"/>
            <w:vAlign w:val="center"/>
          </w:tcPr>
          <w:p w:rsidR="00B919EF" w:rsidRPr="00363CE5" w:rsidRDefault="00B919EF" w:rsidP="00363CE5">
            <w:pPr>
              <w:spacing w:after="0" w:line="240" w:lineRule="auto"/>
              <w:rPr>
                <w:rFonts w:ascii="Times New Roman" w:hAnsi="Times New Roman" w:cs="Times New Roman"/>
                <w:sz w:val="24"/>
                <w:szCs w:val="24"/>
              </w:rPr>
            </w:pPr>
            <w:proofErr w:type="spellStart"/>
            <w:r w:rsidRPr="00363CE5">
              <w:rPr>
                <w:rFonts w:ascii="Times New Roman" w:hAnsi="Times New Roman" w:cs="Times New Roman"/>
                <w:sz w:val="24"/>
                <w:szCs w:val="24"/>
              </w:rPr>
              <w:t>ул.К.Цеткин</w:t>
            </w:r>
            <w:proofErr w:type="spellEnd"/>
            <w:r w:rsidRPr="00363CE5">
              <w:rPr>
                <w:rFonts w:ascii="Times New Roman" w:hAnsi="Times New Roman" w:cs="Times New Roman"/>
                <w:sz w:val="24"/>
                <w:szCs w:val="24"/>
              </w:rPr>
              <w:t xml:space="preserve"> 28А</w:t>
            </w:r>
          </w:p>
          <w:p w:rsidR="00B919EF" w:rsidRPr="00363CE5" w:rsidRDefault="00B919EF" w:rsidP="00363CE5">
            <w:pPr>
              <w:spacing w:after="0" w:line="240" w:lineRule="auto"/>
              <w:rPr>
                <w:rFonts w:ascii="Times New Roman" w:hAnsi="Times New Roman" w:cs="Times New Roman"/>
                <w:sz w:val="24"/>
                <w:szCs w:val="24"/>
              </w:rPr>
            </w:pPr>
            <w:r w:rsidRPr="00363CE5">
              <w:rPr>
                <w:rFonts w:ascii="Times New Roman" w:hAnsi="Times New Roman" w:cs="Times New Roman"/>
                <w:sz w:val="24"/>
                <w:szCs w:val="24"/>
              </w:rPr>
              <w:t>т.2-77-21</w:t>
            </w:r>
          </w:p>
        </w:tc>
        <w:tc>
          <w:tcPr>
            <w:tcW w:w="2494"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Минаева Р.Л.</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82</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15</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МБДОУ д\с№23</w:t>
            </w:r>
          </w:p>
        </w:tc>
        <w:tc>
          <w:tcPr>
            <w:tcW w:w="2409"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ул. Грозненская 5</w:t>
            </w:r>
          </w:p>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т.7-44-55</w:t>
            </w:r>
          </w:p>
        </w:tc>
        <w:tc>
          <w:tcPr>
            <w:tcW w:w="2494"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Андрющенко Г.В.</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337</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16</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МБДОУ д\с№25</w:t>
            </w:r>
          </w:p>
        </w:tc>
        <w:tc>
          <w:tcPr>
            <w:tcW w:w="2409"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 xml:space="preserve">ул. </w:t>
            </w:r>
            <w:proofErr w:type="spellStart"/>
            <w:r w:rsidRPr="00363CE5">
              <w:rPr>
                <w:rFonts w:ascii="Times New Roman" w:hAnsi="Times New Roman" w:cs="Times New Roman"/>
                <w:sz w:val="24"/>
                <w:szCs w:val="24"/>
              </w:rPr>
              <w:t>К.Либкнехта</w:t>
            </w:r>
            <w:proofErr w:type="spellEnd"/>
            <w:r w:rsidRPr="00363CE5">
              <w:rPr>
                <w:rFonts w:ascii="Times New Roman" w:hAnsi="Times New Roman" w:cs="Times New Roman"/>
                <w:sz w:val="24"/>
                <w:szCs w:val="24"/>
              </w:rPr>
              <w:t xml:space="preserve"> 36</w:t>
            </w:r>
          </w:p>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т. 7-82-54</w:t>
            </w:r>
          </w:p>
        </w:tc>
        <w:tc>
          <w:tcPr>
            <w:tcW w:w="2494"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proofErr w:type="spellStart"/>
            <w:r w:rsidRPr="00363CE5">
              <w:rPr>
                <w:rFonts w:ascii="Times New Roman" w:hAnsi="Times New Roman" w:cs="Times New Roman"/>
                <w:sz w:val="24"/>
                <w:szCs w:val="24"/>
              </w:rPr>
              <w:t>Лузанова</w:t>
            </w:r>
            <w:proofErr w:type="spellEnd"/>
            <w:r w:rsidRPr="00363CE5">
              <w:rPr>
                <w:rFonts w:ascii="Times New Roman" w:hAnsi="Times New Roman" w:cs="Times New Roman"/>
                <w:sz w:val="24"/>
                <w:szCs w:val="24"/>
              </w:rPr>
              <w:t xml:space="preserve"> О.В.</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327</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17</w:t>
            </w:r>
          </w:p>
        </w:tc>
        <w:tc>
          <w:tcPr>
            <w:tcW w:w="2837"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МБОУ «НШДС №2»</w:t>
            </w:r>
          </w:p>
        </w:tc>
        <w:tc>
          <w:tcPr>
            <w:tcW w:w="2409" w:type="dxa"/>
            <w:vAlign w:val="center"/>
          </w:tcPr>
          <w:p w:rsidR="00B919EF" w:rsidRPr="00363CE5" w:rsidRDefault="00B919EF" w:rsidP="00363CE5">
            <w:pPr>
              <w:spacing w:after="0" w:line="240" w:lineRule="auto"/>
              <w:rPr>
                <w:rFonts w:ascii="Times New Roman" w:hAnsi="Times New Roman" w:cs="Times New Roman"/>
                <w:sz w:val="24"/>
                <w:szCs w:val="24"/>
              </w:rPr>
            </w:pPr>
            <w:proofErr w:type="spellStart"/>
            <w:r w:rsidRPr="00363CE5">
              <w:rPr>
                <w:rFonts w:ascii="Times New Roman" w:hAnsi="Times New Roman" w:cs="Times New Roman"/>
                <w:sz w:val="24"/>
                <w:szCs w:val="24"/>
              </w:rPr>
              <w:t>ул</w:t>
            </w:r>
            <w:proofErr w:type="gramStart"/>
            <w:r w:rsidRPr="00363CE5">
              <w:rPr>
                <w:rFonts w:ascii="Times New Roman" w:hAnsi="Times New Roman" w:cs="Times New Roman"/>
                <w:sz w:val="24"/>
                <w:szCs w:val="24"/>
              </w:rPr>
              <w:t>.Л</w:t>
            </w:r>
            <w:proofErr w:type="gramEnd"/>
            <w:r w:rsidRPr="00363CE5">
              <w:rPr>
                <w:rFonts w:ascii="Times New Roman" w:hAnsi="Times New Roman" w:cs="Times New Roman"/>
                <w:sz w:val="24"/>
                <w:szCs w:val="24"/>
              </w:rPr>
              <w:t>енинградская</w:t>
            </w:r>
            <w:proofErr w:type="spellEnd"/>
            <w:r w:rsidRPr="00363CE5">
              <w:rPr>
                <w:rFonts w:ascii="Times New Roman" w:hAnsi="Times New Roman" w:cs="Times New Roman"/>
                <w:sz w:val="24"/>
                <w:szCs w:val="24"/>
              </w:rPr>
              <w:t xml:space="preserve"> 22</w:t>
            </w:r>
          </w:p>
          <w:p w:rsidR="00B919EF" w:rsidRPr="00363CE5" w:rsidRDefault="00B919EF" w:rsidP="00363CE5">
            <w:pPr>
              <w:spacing w:after="0" w:line="240" w:lineRule="auto"/>
              <w:rPr>
                <w:rFonts w:ascii="Times New Roman" w:hAnsi="Times New Roman" w:cs="Times New Roman"/>
                <w:sz w:val="24"/>
                <w:szCs w:val="24"/>
              </w:rPr>
            </w:pPr>
            <w:r w:rsidRPr="00363CE5">
              <w:rPr>
                <w:rFonts w:ascii="Times New Roman" w:hAnsi="Times New Roman" w:cs="Times New Roman"/>
                <w:sz w:val="24"/>
                <w:szCs w:val="24"/>
              </w:rPr>
              <w:t>т.7-27-69</w:t>
            </w:r>
          </w:p>
        </w:tc>
        <w:tc>
          <w:tcPr>
            <w:tcW w:w="2494"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Потапова Л.А.</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180</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18</w:t>
            </w:r>
          </w:p>
        </w:tc>
        <w:tc>
          <w:tcPr>
            <w:tcW w:w="2837"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МБОУ ЦО</w:t>
            </w:r>
          </w:p>
        </w:tc>
        <w:tc>
          <w:tcPr>
            <w:tcW w:w="2409" w:type="dxa"/>
          </w:tcPr>
          <w:p w:rsidR="00B919EF" w:rsidRPr="00363CE5" w:rsidRDefault="00B919EF" w:rsidP="00363CE5">
            <w:pPr>
              <w:spacing w:after="0" w:line="240" w:lineRule="auto"/>
              <w:rPr>
                <w:rFonts w:ascii="Times New Roman" w:hAnsi="Times New Roman" w:cs="Times New Roman"/>
                <w:sz w:val="24"/>
                <w:szCs w:val="24"/>
              </w:rPr>
            </w:pPr>
            <w:proofErr w:type="spellStart"/>
            <w:r w:rsidRPr="00363CE5">
              <w:rPr>
                <w:rFonts w:ascii="Times New Roman" w:hAnsi="Times New Roman" w:cs="Times New Roman"/>
                <w:sz w:val="24"/>
                <w:szCs w:val="24"/>
              </w:rPr>
              <w:t>ул</w:t>
            </w:r>
            <w:proofErr w:type="gramStart"/>
            <w:r w:rsidRPr="00363CE5">
              <w:rPr>
                <w:rFonts w:ascii="Times New Roman" w:hAnsi="Times New Roman" w:cs="Times New Roman"/>
                <w:sz w:val="24"/>
                <w:szCs w:val="24"/>
              </w:rPr>
              <w:t>.К</w:t>
            </w:r>
            <w:proofErr w:type="gramEnd"/>
            <w:r w:rsidRPr="00363CE5">
              <w:rPr>
                <w:rFonts w:ascii="Times New Roman" w:hAnsi="Times New Roman" w:cs="Times New Roman"/>
                <w:sz w:val="24"/>
                <w:szCs w:val="24"/>
              </w:rPr>
              <w:t>рылова</w:t>
            </w:r>
            <w:proofErr w:type="spellEnd"/>
            <w:r w:rsidRPr="00363CE5">
              <w:rPr>
                <w:rFonts w:ascii="Times New Roman" w:hAnsi="Times New Roman" w:cs="Times New Roman"/>
                <w:sz w:val="24"/>
                <w:szCs w:val="24"/>
              </w:rPr>
              <w:t xml:space="preserve"> 16</w:t>
            </w:r>
          </w:p>
          <w:p w:rsidR="00B919EF" w:rsidRPr="00363CE5" w:rsidRDefault="00B919EF" w:rsidP="00363CE5">
            <w:pPr>
              <w:spacing w:after="0" w:line="240" w:lineRule="auto"/>
              <w:rPr>
                <w:rFonts w:ascii="Times New Roman" w:hAnsi="Times New Roman" w:cs="Times New Roman"/>
                <w:sz w:val="24"/>
                <w:szCs w:val="24"/>
              </w:rPr>
            </w:pPr>
            <w:r w:rsidRPr="00363CE5">
              <w:rPr>
                <w:rFonts w:ascii="Times New Roman" w:hAnsi="Times New Roman" w:cs="Times New Roman"/>
                <w:sz w:val="24"/>
                <w:szCs w:val="24"/>
              </w:rPr>
              <w:t>т.3-10-04</w:t>
            </w:r>
          </w:p>
        </w:tc>
        <w:tc>
          <w:tcPr>
            <w:tcW w:w="2494"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Леонова Л.А.</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69</w:t>
            </w:r>
          </w:p>
        </w:tc>
      </w:tr>
      <w:tr w:rsidR="00B919EF" w:rsidRPr="00363CE5" w:rsidTr="00271D3A">
        <w:trPr>
          <w:trHeight w:val="2310"/>
        </w:trPr>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lastRenderedPageBreak/>
              <w:t>19</w:t>
            </w:r>
          </w:p>
        </w:tc>
        <w:tc>
          <w:tcPr>
            <w:tcW w:w="2837"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Частное дошкольное образовательное учреждение «Православный детский сад в честь чудотворной иконы Божией Матери «</w:t>
            </w:r>
            <w:proofErr w:type="spellStart"/>
            <w:r w:rsidRPr="00363CE5">
              <w:rPr>
                <w:rFonts w:ascii="Times New Roman" w:hAnsi="Times New Roman" w:cs="Times New Roman"/>
                <w:sz w:val="24"/>
                <w:szCs w:val="24"/>
              </w:rPr>
              <w:t>Скоропослушница</w:t>
            </w:r>
            <w:proofErr w:type="spellEnd"/>
            <w:r w:rsidRPr="00363CE5">
              <w:rPr>
                <w:rFonts w:ascii="Times New Roman" w:hAnsi="Times New Roman" w:cs="Times New Roman"/>
                <w:sz w:val="24"/>
                <w:szCs w:val="24"/>
              </w:rPr>
              <w:t>» г. Кисловодска Пятигорской и Черкесской Епархии»</w:t>
            </w:r>
          </w:p>
        </w:tc>
        <w:tc>
          <w:tcPr>
            <w:tcW w:w="2409" w:type="dxa"/>
            <w:vAlign w:val="center"/>
          </w:tcPr>
          <w:p w:rsidR="00B919EF" w:rsidRPr="00363CE5" w:rsidRDefault="00B919EF" w:rsidP="00363CE5">
            <w:pPr>
              <w:spacing w:after="0" w:line="240" w:lineRule="auto"/>
              <w:rPr>
                <w:rFonts w:ascii="Times New Roman" w:hAnsi="Times New Roman" w:cs="Times New Roman"/>
                <w:sz w:val="24"/>
                <w:szCs w:val="24"/>
              </w:rPr>
            </w:pPr>
            <w:r w:rsidRPr="00363CE5">
              <w:rPr>
                <w:rFonts w:ascii="Times New Roman" w:hAnsi="Times New Roman" w:cs="Times New Roman"/>
                <w:sz w:val="24"/>
                <w:szCs w:val="24"/>
              </w:rPr>
              <w:t>ул. Пешеходная 33</w:t>
            </w:r>
          </w:p>
          <w:p w:rsidR="00B919EF" w:rsidRPr="00363CE5" w:rsidRDefault="00B919EF" w:rsidP="00363CE5">
            <w:pPr>
              <w:spacing w:after="0" w:line="240" w:lineRule="auto"/>
              <w:rPr>
                <w:rFonts w:ascii="Times New Roman" w:hAnsi="Times New Roman" w:cs="Times New Roman"/>
                <w:sz w:val="24"/>
                <w:szCs w:val="24"/>
              </w:rPr>
            </w:pPr>
            <w:r w:rsidRPr="00363CE5">
              <w:rPr>
                <w:rFonts w:ascii="Times New Roman" w:hAnsi="Times New Roman" w:cs="Times New Roman"/>
                <w:sz w:val="24"/>
                <w:szCs w:val="24"/>
              </w:rPr>
              <w:t>т.5-50-77</w:t>
            </w:r>
          </w:p>
        </w:tc>
        <w:tc>
          <w:tcPr>
            <w:tcW w:w="2494" w:type="dxa"/>
            <w:vAlign w:val="center"/>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Паленина Л.П.</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60</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20</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shd w:val="clear" w:color="auto" w:fill="FFFFFF"/>
              </w:rPr>
              <w:t>Частный детский сад «Вундеркинд» ИП Исаевой И. В.</w:t>
            </w:r>
            <w:r w:rsidRPr="00363CE5">
              <w:rPr>
                <w:rStyle w:val="apple-converted-space"/>
                <w:rFonts w:ascii="Times New Roman" w:hAnsi="Times New Roman" w:cs="Times New Roman"/>
                <w:sz w:val="24"/>
                <w:szCs w:val="24"/>
                <w:shd w:val="clear" w:color="auto" w:fill="FFFFFF"/>
              </w:rPr>
              <w:t> </w:t>
            </w:r>
          </w:p>
        </w:tc>
        <w:tc>
          <w:tcPr>
            <w:tcW w:w="2409"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пр. Победы  37</w:t>
            </w:r>
          </w:p>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т.2-42-22</w:t>
            </w:r>
          </w:p>
        </w:tc>
        <w:tc>
          <w:tcPr>
            <w:tcW w:w="2494"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Исаева И. В.</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85</w:t>
            </w:r>
          </w:p>
        </w:tc>
      </w:tr>
      <w:tr w:rsidR="00B919EF" w:rsidRPr="00363CE5" w:rsidTr="00271D3A">
        <w:tc>
          <w:tcPr>
            <w:tcW w:w="566"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21</w:t>
            </w:r>
          </w:p>
        </w:tc>
        <w:tc>
          <w:tcPr>
            <w:tcW w:w="2837"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shd w:val="clear" w:color="auto" w:fill="FFFFFF"/>
              </w:rPr>
              <w:t>Частное дошкольное образовательное учреждение «Детский сад «Сказка»</w:t>
            </w:r>
          </w:p>
        </w:tc>
        <w:tc>
          <w:tcPr>
            <w:tcW w:w="2409"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ул. Западная 32а</w:t>
            </w:r>
          </w:p>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т.5-62-62</w:t>
            </w:r>
          </w:p>
        </w:tc>
        <w:tc>
          <w:tcPr>
            <w:tcW w:w="2494" w:type="dxa"/>
          </w:tcPr>
          <w:p w:rsidR="00B919EF" w:rsidRPr="00363CE5" w:rsidRDefault="00B919EF" w:rsidP="00363CE5">
            <w:pPr>
              <w:spacing w:after="0" w:line="240" w:lineRule="auto"/>
              <w:contextualSpacing/>
              <w:rPr>
                <w:rFonts w:ascii="Times New Roman" w:hAnsi="Times New Roman" w:cs="Times New Roman"/>
                <w:sz w:val="24"/>
                <w:szCs w:val="24"/>
              </w:rPr>
            </w:pPr>
            <w:r w:rsidRPr="00363CE5">
              <w:rPr>
                <w:rFonts w:ascii="Times New Roman" w:hAnsi="Times New Roman" w:cs="Times New Roman"/>
                <w:sz w:val="24"/>
                <w:szCs w:val="24"/>
              </w:rPr>
              <w:t>Давыдов Э.Ш.</w:t>
            </w:r>
          </w:p>
        </w:tc>
        <w:tc>
          <w:tcPr>
            <w:tcW w:w="1617" w:type="dxa"/>
            <w:vAlign w:val="center"/>
          </w:tcPr>
          <w:p w:rsidR="00B919EF" w:rsidRPr="00363CE5" w:rsidRDefault="00B919EF" w:rsidP="00363CE5">
            <w:pPr>
              <w:spacing w:after="0" w:line="240" w:lineRule="auto"/>
              <w:contextualSpacing/>
              <w:jc w:val="center"/>
              <w:rPr>
                <w:rFonts w:ascii="Times New Roman" w:hAnsi="Times New Roman" w:cs="Times New Roman"/>
                <w:sz w:val="24"/>
                <w:szCs w:val="24"/>
              </w:rPr>
            </w:pPr>
            <w:r w:rsidRPr="00363CE5">
              <w:rPr>
                <w:rFonts w:ascii="Times New Roman" w:hAnsi="Times New Roman" w:cs="Times New Roman"/>
                <w:sz w:val="24"/>
                <w:szCs w:val="24"/>
              </w:rPr>
              <w:t>66</w:t>
            </w:r>
          </w:p>
        </w:tc>
      </w:tr>
    </w:tbl>
    <w:p w:rsidR="007378AB" w:rsidRDefault="007378AB" w:rsidP="007378AB">
      <w:pPr>
        <w:spacing w:after="0" w:line="240" w:lineRule="auto"/>
        <w:jc w:val="center"/>
        <w:rPr>
          <w:rFonts w:ascii="Times New Roman" w:hAnsi="Times New Roman" w:cs="Times New Roman"/>
          <w:sz w:val="28"/>
          <w:szCs w:val="28"/>
        </w:rPr>
      </w:pPr>
    </w:p>
    <w:p w:rsidR="00B919EF" w:rsidRPr="00B919EF" w:rsidRDefault="00B919EF" w:rsidP="007378AB">
      <w:pPr>
        <w:spacing w:after="0" w:line="240" w:lineRule="auto"/>
        <w:jc w:val="center"/>
        <w:rPr>
          <w:rFonts w:ascii="Times New Roman" w:hAnsi="Times New Roman" w:cs="Times New Roman"/>
          <w:sz w:val="28"/>
          <w:szCs w:val="28"/>
        </w:rPr>
      </w:pPr>
      <w:r w:rsidRPr="00B919EF">
        <w:rPr>
          <w:rFonts w:ascii="Times New Roman" w:hAnsi="Times New Roman" w:cs="Times New Roman"/>
          <w:sz w:val="28"/>
          <w:szCs w:val="28"/>
        </w:rPr>
        <w:t>Специальные коррекционные организации</w:t>
      </w:r>
    </w:p>
    <w:tbl>
      <w:tblPr>
        <w:tblStyle w:val="a4"/>
        <w:tblW w:w="9889" w:type="dxa"/>
        <w:tblLook w:val="04A0" w:firstRow="1" w:lastRow="0" w:firstColumn="1" w:lastColumn="0" w:noHBand="0" w:noVBand="1"/>
      </w:tblPr>
      <w:tblGrid>
        <w:gridCol w:w="818"/>
        <w:gridCol w:w="2551"/>
        <w:gridCol w:w="2382"/>
        <w:gridCol w:w="2437"/>
        <w:gridCol w:w="1701"/>
      </w:tblGrid>
      <w:tr w:rsidR="00B919EF" w:rsidRPr="00B919EF" w:rsidTr="00271D3A">
        <w:trPr>
          <w:trHeight w:val="601"/>
        </w:trPr>
        <w:tc>
          <w:tcPr>
            <w:tcW w:w="818"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w:t>
            </w:r>
          </w:p>
        </w:tc>
        <w:tc>
          <w:tcPr>
            <w:tcW w:w="2551"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Наименование учреждения</w:t>
            </w:r>
          </w:p>
        </w:tc>
        <w:tc>
          <w:tcPr>
            <w:tcW w:w="2382"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Адрес, телефон</w:t>
            </w:r>
          </w:p>
        </w:tc>
        <w:tc>
          <w:tcPr>
            <w:tcW w:w="2437"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ФИО руководителя</w:t>
            </w:r>
          </w:p>
        </w:tc>
        <w:tc>
          <w:tcPr>
            <w:tcW w:w="1701"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Количество детей</w:t>
            </w:r>
          </w:p>
        </w:tc>
      </w:tr>
      <w:tr w:rsidR="00B919EF" w:rsidRPr="00B919EF" w:rsidTr="00271D3A">
        <w:trPr>
          <w:trHeight w:val="417"/>
        </w:trPr>
        <w:tc>
          <w:tcPr>
            <w:tcW w:w="818" w:type="dxa"/>
          </w:tcPr>
          <w:p w:rsidR="00B919EF" w:rsidRPr="00B919EF" w:rsidRDefault="00B919EF" w:rsidP="00271D3A">
            <w:pPr>
              <w:rPr>
                <w:rFonts w:ascii="Times New Roman" w:hAnsi="Times New Roman" w:cs="Times New Roman"/>
                <w:sz w:val="24"/>
                <w:szCs w:val="24"/>
              </w:rPr>
            </w:pPr>
            <w:r w:rsidRPr="00B919EF">
              <w:rPr>
                <w:rFonts w:ascii="Times New Roman" w:hAnsi="Times New Roman" w:cs="Times New Roman"/>
                <w:sz w:val="24"/>
                <w:szCs w:val="24"/>
              </w:rPr>
              <w:t>1</w:t>
            </w:r>
          </w:p>
        </w:tc>
        <w:tc>
          <w:tcPr>
            <w:tcW w:w="2551"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ГКОУ «Специальная (коррекционная) общеобразовательная школа – интернат № 18 »</w:t>
            </w:r>
          </w:p>
        </w:tc>
        <w:tc>
          <w:tcPr>
            <w:tcW w:w="2382" w:type="dxa"/>
          </w:tcPr>
          <w:p w:rsidR="00B919EF" w:rsidRPr="00B919EF" w:rsidRDefault="00B919EF" w:rsidP="00271D3A">
            <w:pPr>
              <w:pStyle w:val="af4"/>
              <w:rPr>
                <w:rFonts w:ascii="Times New Roman" w:hAnsi="Times New Roman"/>
                <w:sz w:val="24"/>
                <w:szCs w:val="24"/>
              </w:rPr>
            </w:pPr>
            <w:proofErr w:type="spellStart"/>
            <w:r w:rsidRPr="00B919EF">
              <w:rPr>
                <w:rFonts w:ascii="Times New Roman" w:hAnsi="Times New Roman"/>
                <w:sz w:val="24"/>
                <w:szCs w:val="24"/>
              </w:rPr>
              <w:t>ул</w:t>
            </w:r>
            <w:proofErr w:type="gramStart"/>
            <w:r w:rsidRPr="00B919EF">
              <w:rPr>
                <w:rFonts w:ascii="Times New Roman" w:hAnsi="Times New Roman"/>
                <w:sz w:val="24"/>
                <w:szCs w:val="24"/>
              </w:rPr>
              <w:t>.Л</w:t>
            </w:r>
            <w:proofErr w:type="gramEnd"/>
            <w:r w:rsidRPr="00B919EF">
              <w:rPr>
                <w:rFonts w:ascii="Times New Roman" w:hAnsi="Times New Roman"/>
                <w:sz w:val="24"/>
                <w:szCs w:val="24"/>
              </w:rPr>
              <w:t>инейная</w:t>
            </w:r>
            <w:proofErr w:type="spellEnd"/>
            <w:r w:rsidRPr="00B919EF">
              <w:rPr>
                <w:rFonts w:ascii="Times New Roman" w:hAnsi="Times New Roman"/>
                <w:sz w:val="24"/>
                <w:szCs w:val="24"/>
              </w:rPr>
              <w:t xml:space="preserve"> 68</w:t>
            </w:r>
          </w:p>
          <w:p w:rsidR="00B919EF" w:rsidRPr="00B919EF" w:rsidRDefault="00B919EF" w:rsidP="00271D3A">
            <w:pPr>
              <w:pStyle w:val="af4"/>
              <w:rPr>
                <w:rFonts w:ascii="Times New Roman" w:hAnsi="Times New Roman"/>
                <w:sz w:val="24"/>
                <w:szCs w:val="24"/>
              </w:rPr>
            </w:pPr>
            <w:r w:rsidRPr="00B919EF">
              <w:rPr>
                <w:rFonts w:ascii="Times New Roman" w:hAnsi="Times New Roman"/>
                <w:sz w:val="24"/>
                <w:szCs w:val="24"/>
              </w:rPr>
              <w:t>т.2-06-26</w:t>
            </w:r>
          </w:p>
        </w:tc>
        <w:tc>
          <w:tcPr>
            <w:tcW w:w="2437" w:type="dxa"/>
          </w:tcPr>
          <w:p w:rsidR="00B919EF" w:rsidRPr="00B919EF" w:rsidRDefault="00B919EF" w:rsidP="00271D3A">
            <w:pPr>
              <w:contextualSpacing/>
              <w:rPr>
                <w:rFonts w:ascii="Times New Roman" w:hAnsi="Times New Roman" w:cs="Times New Roman"/>
                <w:sz w:val="24"/>
                <w:szCs w:val="24"/>
              </w:rPr>
            </w:pPr>
            <w:r w:rsidRPr="00B919EF">
              <w:rPr>
                <w:rFonts w:ascii="Times New Roman" w:hAnsi="Times New Roman" w:cs="Times New Roman"/>
                <w:sz w:val="24"/>
                <w:szCs w:val="24"/>
              </w:rPr>
              <w:t>Кислюк С.А.</w:t>
            </w:r>
          </w:p>
        </w:tc>
        <w:tc>
          <w:tcPr>
            <w:tcW w:w="1701" w:type="dxa"/>
          </w:tcPr>
          <w:p w:rsidR="00B919EF" w:rsidRPr="00B919EF" w:rsidRDefault="00B919EF" w:rsidP="00271D3A">
            <w:pPr>
              <w:contextualSpacing/>
              <w:jc w:val="center"/>
              <w:rPr>
                <w:rFonts w:ascii="Times New Roman" w:hAnsi="Times New Roman" w:cs="Times New Roman"/>
                <w:sz w:val="24"/>
                <w:szCs w:val="24"/>
              </w:rPr>
            </w:pPr>
            <w:r w:rsidRPr="00B919EF">
              <w:rPr>
                <w:rFonts w:ascii="Times New Roman" w:hAnsi="Times New Roman" w:cs="Times New Roman"/>
                <w:sz w:val="24"/>
                <w:szCs w:val="24"/>
              </w:rPr>
              <w:t>168</w:t>
            </w:r>
          </w:p>
        </w:tc>
      </w:tr>
    </w:tbl>
    <w:p w:rsidR="00B919EF" w:rsidRPr="00B919EF" w:rsidRDefault="00B919EF" w:rsidP="00B919EF">
      <w:pPr>
        <w:spacing w:line="240" w:lineRule="exact"/>
        <w:jc w:val="center"/>
        <w:rPr>
          <w:rFonts w:ascii="Times New Roman" w:hAnsi="Times New Roman" w:cs="Times New Roman"/>
          <w:b/>
          <w:sz w:val="24"/>
          <w:szCs w:val="24"/>
        </w:rPr>
      </w:pPr>
    </w:p>
    <w:p w:rsidR="005A6044" w:rsidRPr="00814514" w:rsidRDefault="00A85B03" w:rsidP="001D47EF">
      <w:pPr>
        <w:spacing w:after="0" w:line="240" w:lineRule="auto"/>
        <w:ind w:firstLine="567"/>
        <w:contextualSpacing/>
        <w:rPr>
          <w:rFonts w:ascii="Times New Roman" w:hAnsi="Times New Roman" w:cs="Times New Roman"/>
          <w:bCs/>
          <w:color w:val="000000" w:themeColor="text1"/>
          <w:sz w:val="28"/>
          <w:szCs w:val="28"/>
        </w:rPr>
      </w:pPr>
      <w:r w:rsidRPr="00814514">
        <w:rPr>
          <w:rFonts w:ascii="Times New Roman" w:hAnsi="Times New Roman" w:cs="Times New Roman"/>
          <w:bCs/>
          <w:color w:val="000000" w:themeColor="text1"/>
          <w:sz w:val="28"/>
          <w:szCs w:val="28"/>
        </w:rPr>
        <w:t>5</w:t>
      </w:r>
      <w:r w:rsidR="005A6044" w:rsidRPr="00814514">
        <w:rPr>
          <w:rFonts w:ascii="Times New Roman" w:hAnsi="Times New Roman" w:cs="Times New Roman"/>
          <w:bCs/>
          <w:color w:val="000000" w:themeColor="text1"/>
          <w:sz w:val="28"/>
          <w:szCs w:val="28"/>
        </w:rPr>
        <w:t>.11. Здравоохранение.</w:t>
      </w:r>
    </w:p>
    <w:p w:rsidR="005A6044" w:rsidRPr="00814514" w:rsidRDefault="005A6044" w:rsidP="001D47EF">
      <w:pPr>
        <w:spacing w:after="0" w:line="240" w:lineRule="auto"/>
        <w:ind w:firstLine="567"/>
        <w:jc w:val="both"/>
        <w:rPr>
          <w:rFonts w:ascii="Times New Roman" w:hAnsi="Times New Roman" w:cs="Times New Roman"/>
          <w:bCs/>
          <w:color w:val="000000" w:themeColor="text1"/>
          <w:sz w:val="28"/>
          <w:szCs w:val="28"/>
        </w:rPr>
      </w:pPr>
      <w:r w:rsidRPr="00814514">
        <w:rPr>
          <w:rFonts w:ascii="Times New Roman" w:hAnsi="Times New Roman" w:cs="Times New Roman"/>
          <w:bCs/>
          <w:color w:val="000000" w:themeColor="text1"/>
          <w:sz w:val="28"/>
          <w:szCs w:val="28"/>
        </w:rPr>
        <w:t>На 01.0</w:t>
      </w:r>
      <w:r w:rsidR="00285E9B" w:rsidRPr="00814514">
        <w:rPr>
          <w:rFonts w:ascii="Times New Roman" w:hAnsi="Times New Roman" w:cs="Times New Roman"/>
          <w:bCs/>
          <w:color w:val="000000" w:themeColor="text1"/>
          <w:sz w:val="28"/>
          <w:szCs w:val="28"/>
        </w:rPr>
        <w:t>1</w:t>
      </w:r>
      <w:r w:rsidRPr="00814514">
        <w:rPr>
          <w:rFonts w:ascii="Times New Roman" w:hAnsi="Times New Roman" w:cs="Times New Roman"/>
          <w:bCs/>
          <w:color w:val="000000" w:themeColor="text1"/>
          <w:sz w:val="28"/>
          <w:szCs w:val="28"/>
        </w:rPr>
        <w:t>.20</w:t>
      </w:r>
      <w:r w:rsidR="00C02CA4" w:rsidRPr="00814514">
        <w:rPr>
          <w:rFonts w:ascii="Times New Roman" w:hAnsi="Times New Roman" w:cs="Times New Roman"/>
          <w:bCs/>
          <w:color w:val="000000" w:themeColor="text1"/>
          <w:sz w:val="28"/>
          <w:szCs w:val="28"/>
        </w:rPr>
        <w:t>2</w:t>
      </w:r>
      <w:r w:rsidR="00814514" w:rsidRPr="00814514">
        <w:rPr>
          <w:rFonts w:ascii="Times New Roman" w:hAnsi="Times New Roman" w:cs="Times New Roman"/>
          <w:bCs/>
          <w:color w:val="000000" w:themeColor="text1"/>
          <w:sz w:val="28"/>
          <w:szCs w:val="28"/>
        </w:rPr>
        <w:t>2</w:t>
      </w:r>
      <w:r w:rsidRPr="00814514">
        <w:rPr>
          <w:rFonts w:ascii="Times New Roman" w:hAnsi="Times New Roman" w:cs="Times New Roman"/>
          <w:bCs/>
          <w:color w:val="000000" w:themeColor="text1"/>
          <w:sz w:val="28"/>
          <w:szCs w:val="28"/>
        </w:rPr>
        <w:t xml:space="preserve"> в городе-курорте Кисловодске: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701"/>
      </w:tblGrid>
      <w:tr w:rsidR="007A1C77" w:rsidRPr="00BA6491" w:rsidTr="005317E1">
        <w:trPr>
          <w:trHeight w:val="442"/>
        </w:trPr>
        <w:tc>
          <w:tcPr>
            <w:tcW w:w="7655" w:type="dxa"/>
            <w:vMerge w:val="restart"/>
            <w:vAlign w:val="center"/>
          </w:tcPr>
          <w:p w:rsidR="005A6044" w:rsidRPr="00AD61D8" w:rsidRDefault="005A6044" w:rsidP="00EF2B95">
            <w:pPr>
              <w:spacing w:after="0" w:line="288" w:lineRule="auto"/>
              <w:jc w:val="center"/>
              <w:rPr>
                <w:rFonts w:ascii="Times New Roman" w:eastAsia="Times New Roman" w:hAnsi="Times New Roman" w:cs="Times New Roman"/>
                <w:color w:val="000000" w:themeColor="text1"/>
                <w:sz w:val="24"/>
                <w:szCs w:val="24"/>
                <w:lang w:eastAsia="ru-RU"/>
              </w:rPr>
            </w:pPr>
            <w:r w:rsidRPr="00AD61D8">
              <w:rPr>
                <w:rFonts w:ascii="Times New Roman" w:eastAsia="Times New Roman" w:hAnsi="Times New Roman" w:cs="Times New Roman"/>
                <w:color w:val="000000" w:themeColor="text1"/>
                <w:sz w:val="24"/>
                <w:szCs w:val="24"/>
                <w:lang w:eastAsia="ru-RU"/>
              </w:rPr>
              <w:t>Наименование показателя</w:t>
            </w:r>
          </w:p>
        </w:tc>
        <w:tc>
          <w:tcPr>
            <w:tcW w:w="1701" w:type="dxa"/>
            <w:vMerge w:val="restart"/>
            <w:vAlign w:val="center"/>
          </w:tcPr>
          <w:p w:rsidR="005A6044" w:rsidRPr="00BA6491" w:rsidRDefault="005A6044" w:rsidP="00EF2B95">
            <w:pPr>
              <w:spacing w:after="0" w:line="288" w:lineRule="auto"/>
              <w:jc w:val="center"/>
              <w:rPr>
                <w:rFonts w:ascii="Times New Roman" w:eastAsia="Times New Roman" w:hAnsi="Times New Roman" w:cs="Times New Roman"/>
                <w:color w:val="000000" w:themeColor="text1"/>
                <w:sz w:val="24"/>
                <w:szCs w:val="24"/>
                <w:highlight w:val="yellow"/>
                <w:lang w:eastAsia="ru-RU"/>
              </w:rPr>
            </w:pPr>
            <w:r w:rsidRPr="00AD61D8">
              <w:rPr>
                <w:rFonts w:ascii="Times New Roman" w:eastAsia="Times New Roman" w:hAnsi="Times New Roman" w:cs="Times New Roman"/>
                <w:color w:val="000000" w:themeColor="text1"/>
                <w:sz w:val="24"/>
                <w:szCs w:val="24"/>
                <w:lang w:eastAsia="ru-RU"/>
              </w:rPr>
              <w:t>Всего ЛПУ</w:t>
            </w:r>
          </w:p>
        </w:tc>
      </w:tr>
      <w:tr w:rsidR="007A1C77" w:rsidRPr="00BA6491" w:rsidTr="005317E1">
        <w:trPr>
          <w:trHeight w:val="386"/>
        </w:trPr>
        <w:tc>
          <w:tcPr>
            <w:tcW w:w="7655" w:type="dxa"/>
            <w:vMerge/>
          </w:tcPr>
          <w:p w:rsidR="005A6044" w:rsidRPr="00AD61D8" w:rsidRDefault="005A6044" w:rsidP="00EF2B95">
            <w:pPr>
              <w:spacing w:after="0" w:line="288" w:lineRule="auto"/>
              <w:jc w:val="center"/>
              <w:rPr>
                <w:rFonts w:ascii="Times New Roman" w:eastAsia="Times New Roman" w:hAnsi="Times New Roman" w:cs="Times New Roman"/>
                <w:color w:val="000000" w:themeColor="text1"/>
                <w:sz w:val="24"/>
                <w:szCs w:val="24"/>
                <w:lang w:eastAsia="ru-RU"/>
              </w:rPr>
            </w:pPr>
          </w:p>
        </w:tc>
        <w:tc>
          <w:tcPr>
            <w:tcW w:w="1701" w:type="dxa"/>
            <w:vMerge/>
          </w:tcPr>
          <w:p w:rsidR="005A6044" w:rsidRPr="00BA6491" w:rsidRDefault="005A6044" w:rsidP="00EF2B95">
            <w:pPr>
              <w:spacing w:after="0" w:line="288" w:lineRule="auto"/>
              <w:jc w:val="center"/>
              <w:rPr>
                <w:rFonts w:ascii="Times New Roman" w:eastAsia="Times New Roman" w:hAnsi="Times New Roman" w:cs="Times New Roman"/>
                <w:color w:val="000000" w:themeColor="text1"/>
                <w:sz w:val="24"/>
                <w:szCs w:val="24"/>
                <w:highlight w:val="yellow"/>
                <w:lang w:eastAsia="ru-RU"/>
              </w:rPr>
            </w:pPr>
          </w:p>
        </w:tc>
      </w:tr>
      <w:tr w:rsidR="007A1C77" w:rsidRPr="00BA6491" w:rsidTr="00F95964">
        <w:tc>
          <w:tcPr>
            <w:tcW w:w="7655" w:type="dxa"/>
          </w:tcPr>
          <w:p w:rsidR="005A6044" w:rsidRPr="00AD61D8"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AD61D8">
              <w:rPr>
                <w:rFonts w:ascii="Times New Roman" w:eastAsia="Times New Roman" w:hAnsi="Times New Roman" w:cs="Times New Roman"/>
                <w:color w:val="000000" w:themeColor="text1"/>
                <w:sz w:val="24"/>
                <w:szCs w:val="24"/>
                <w:lang w:eastAsia="ru-RU"/>
              </w:rPr>
              <w:t>Всего работающих в лечебно-профилактических учреждениях города-курорта, чел.</w:t>
            </w:r>
          </w:p>
        </w:tc>
        <w:tc>
          <w:tcPr>
            <w:tcW w:w="1701" w:type="dxa"/>
            <w:vAlign w:val="center"/>
          </w:tcPr>
          <w:p w:rsidR="005A6044" w:rsidRPr="00BA6491" w:rsidRDefault="00AD61D8" w:rsidP="00EF2B95">
            <w:pPr>
              <w:spacing w:after="0" w:line="288" w:lineRule="auto"/>
              <w:jc w:val="center"/>
              <w:rPr>
                <w:rFonts w:ascii="Times New Roman" w:eastAsia="Times New Roman" w:hAnsi="Times New Roman" w:cs="Times New Roman"/>
                <w:color w:val="000000" w:themeColor="text1"/>
                <w:sz w:val="24"/>
                <w:szCs w:val="24"/>
                <w:highlight w:val="yellow"/>
                <w:lang w:eastAsia="ru-RU"/>
              </w:rPr>
            </w:pPr>
            <w:r w:rsidRPr="00AD61D8">
              <w:rPr>
                <w:rFonts w:ascii="Times New Roman" w:eastAsia="Times New Roman" w:hAnsi="Times New Roman" w:cs="Times New Roman"/>
                <w:color w:val="000000" w:themeColor="text1"/>
                <w:sz w:val="24"/>
                <w:szCs w:val="24"/>
                <w:lang w:eastAsia="ru-RU"/>
              </w:rPr>
              <w:t>2335</w:t>
            </w:r>
          </w:p>
        </w:tc>
      </w:tr>
      <w:tr w:rsidR="007A1C77" w:rsidRPr="00BA6491" w:rsidTr="00F95964">
        <w:tc>
          <w:tcPr>
            <w:tcW w:w="7655" w:type="dxa"/>
          </w:tcPr>
          <w:p w:rsidR="005A6044" w:rsidRPr="00AD61D8"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AD61D8">
              <w:rPr>
                <w:rFonts w:ascii="Times New Roman" w:eastAsia="Times New Roman" w:hAnsi="Times New Roman" w:cs="Times New Roman"/>
                <w:color w:val="000000" w:themeColor="text1"/>
                <w:sz w:val="24"/>
                <w:szCs w:val="24"/>
                <w:lang w:eastAsia="ru-RU"/>
              </w:rPr>
              <w:t>Из них: врачи</w:t>
            </w:r>
          </w:p>
        </w:tc>
        <w:tc>
          <w:tcPr>
            <w:tcW w:w="1701" w:type="dxa"/>
            <w:vAlign w:val="center"/>
          </w:tcPr>
          <w:p w:rsidR="005A6044" w:rsidRPr="00BA6491" w:rsidRDefault="00AD61D8" w:rsidP="00054FEF">
            <w:pPr>
              <w:spacing w:after="0" w:line="288" w:lineRule="auto"/>
              <w:jc w:val="center"/>
              <w:rPr>
                <w:rFonts w:ascii="Times New Roman" w:eastAsia="Times New Roman" w:hAnsi="Times New Roman" w:cs="Times New Roman"/>
                <w:color w:val="000000" w:themeColor="text1"/>
                <w:sz w:val="24"/>
                <w:szCs w:val="24"/>
                <w:highlight w:val="yellow"/>
                <w:lang w:eastAsia="ru-RU"/>
              </w:rPr>
            </w:pPr>
            <w:r w:rsidRPr="00AD61D8">
              <w:rPr>
                <w:rFonts w:ascii="Times New Roman" w:eastAsia="Times New Roman" w:hAnsi="Times New Roman" w:cs="Times New Roman"/>
                <w:color w:val="000000" w:themeColor="text1"/>
                <w:sz w:val="24"/>
                <w:szCs w:val="24"/>
                <w:lang w:eastAsia="ru-RU"/>
              </w:rPr>
              <w:t>493</w:t>
            </w:r>
          </w:p>
        </w:tc>
      </w:tr>
      <w:tr w:rsidR="007A1C77" w:rsidRPr="00BA6491" w:rsidTr="00F95964">
        <w:tc>
          <w:tcPr>
            <w:tcW w:w="7655" w:type="dxa"/>
          </w:tcPr>
          <w:p w:rsidR="005A6044" w:rsidRPr="00AD61D8"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AD61D8">
              <w:rPr>
                <w:rFonts w:ascii="Times New Roman" w:eastAsia="Times New Roman" w:hAnsi="Times New Roman" w:cs="Times New Roman"/>
                <w:color w:val="000000" w:themeColor="text1"/>
                <w:sz w:val="24"/>
                <w:szCs w:val="24"/>
                <w:lang w:eastAsia="ru-RU"/>
              </w:rPr>
              <w:t>средний медперсонал</w:t>
            </w:r>
          </w:p>
        </w:tc>
        <w:tc>
          <w:tcPr>
            <w:tcW w:w="1701" w:type="dxa"/>
            <w:vAlign w:val="center"/>
          </w:tcPr>
          <w:p w:rsidR="005A6044" w:rsidRPr="00BA6491" w:rsidRDefault="00AD61D8" w:rsidP="00054FEF">
            <w:pPr>
              <w:spacing w:after="0" w:line="288" w:lineRule="auto"/>
              <w:jc w:val="center"/>
              <w:rPr>
                <w:rFonts w:ascii="Times New Roman" w:eastAsia="Times New Roman" w:hAnsi="Times New Roman" w:cs="Times New Roman"/>
                <w:color w:val="000000" w:themeColor="text1"/>
                <w:sz w:val="24"/>
                <w:szCs w:val="24"/>
                <w:highlight w:val="yellow"/>
                <w:lang w:eastAsia="ru-RU"/>
              </w:rPr>
            </w:pPr>
            <w:r w:rsidRPr="00AD61D8">
              <w:rPr>
                <w:rFonts w:ascii="Times New Roman" w:eastAsia="Times New Roman" w:hAnsi="Times New Roman" w:cs="Times New Roman"/>
                <w:color w:val="000000" w:themeColor="text1"/>
                <w:sz w:val="24"/>
                <w:szCs w:val="24"/>
                <w:lang w:eastAsia="ru-RU"/>
              </w:rPr>
              <w:t>948</w:t>
            </w:r>
          </w:p>
        </w:tc>
      </w:tr>
      <w:tr w:rsidR="007A1C77" w:rsidRPr="00BA6491" w:rsidTr="00F95964">
        <w:tc>
          <w:tcPr>
            <w:tcW w:w="7655" w:type="dxa"/>
          </w:tcPr>
          <w:p w:rsidR="005A6044" w:rsidRPr="00AD61D8"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AD61D8">
              <w:rPr>
                <w:rFonts w:ascii="Times New Roman" w:eastAsia="Times New Roman" w:hAnsi="Times New Roman" w:cs="Times New Roman"/>
                <w:color w:val="000000" w:themeColor="text1"/>
                <w:sz w:val="24"/>
                <w:szCs w:val="24"/>
                <w:lang w:eastAsia="ru-RU"/>
              </w:rPr>
              <w:t>младший медперсонал</w:t>
            </w:r>
          </w:p>
        </w:tc>
        <w:tc>
          <w:tcPr>
            <w:tcW w:w="1701" w:type="dxa"/>
            <w:vAlign w:val="center"/>
          </w:tcPr>
          <w:p w:rsidR="005A6044" w:rsidRPr="00BA6491" w:rsidRDefault="00AD61D8" w:rsidP="00EF2B95">
            <w:pPr>
              <w:spacing w:after="0" w:line="288" w:lineRule="auto"/>
              <w:jc w:val="center"/>
              <w:rPr>
                <w:rFonts w:ascii="Times New Roman" w:eastAsia="Times New Roman" w:hAnsi="Times New Roman" w:cs="Times New Roman"/>
                <w:color w:val="000000" w:themeColor="text1"/>
                <w:sz w:val="24"/>
                <w:szCs w:val="24"/>
                <w:highlight w:val="yellow"/>
                <w:lang w:eastAsia="ru-RU"/>
              </w:rPr>
            </w:pPr>
            <w:r w:rsidRPr="00AD61D8">
              <w:rPr>
                <w:rFonts w:ascii="Times New Roman" w:eastAsia="Times New Roman" w:hAnsi="Times New Roman" w:cs="Times New Roman"/>
                <w:color w:val="000000" w:themeColor="text1"/>
                <w:sz w:val="24"/>
                <w:szCs w:val="24"/>
                <w:lang w:eastAsia="ru-RU"/>
              </w:rPr>
              <w:t>80</w:t>
            </w:r>
          </w:p>
        </w:tc>
      </w:tr>
      <w:tr w:rsidR="007A1C77" w:rsidRPr="00BA6491" w:rsidTr="00F95964">
        <w:tc>
          <w:tcPr>
            <w:tcW w:w="7655" w:type="dxa"/>
          </w:tcPr>
          <w:p w:rsidR="005A6044" w:rsidRPr="00AD61D8"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AD61D8">
              <w:rPr>
                <w:rFonts w:ascii="Times New Roman" w:eastAsia="Times New Roman" w:hAnsi="Times New Roman" w:cs="Times New Roman"/>
                <w:color w:val="000000" w:themeColor="text1"/>
                <w:sz w:val="24"/>
                <w:szCs w:val="24"/>
                <w:lang w:eastAsia="ru-RU"/>
              </w:rPr>
              <w:t xml:space="preserve">прочие </w:t>
            </w:r>
          </w:p>
        </w:tc>
        <w:tc>
          <w:tcPr>
            <w:tcW w:w="1701" w:type="dxa"/>
            <w:vAlign w:val="center"/>
          </w:tcPr>
          <w:p w:rsidR="005A6044" w:rsidRPr="00BA6491" w:rsidRDefault="007A1C77" w:rsidP="00AD61D8">
            <w:pPr>
              <w:spacing w:after="0" w:line="288" w:lineRule="auto"/>
              <w:jc w:val="center"/>
              <w:rPr>
                <w:rFonts w:ascii="Times New Roman" w:eastAsia="Times New Roman" w:hAnsi="Times New Roman" w:cs="Times New Roman"/>
                <w:color w:val="000000" w:themeColor="text1"/>
                <w:sz w:val="24"/>
                <w:szCs w:val="24"/>
                <w:highlight w:val="yellow"/>
                <w:lang w:eastAsia="ru-RU"/>
              </w:rPr>
            </w:pPr>
            <w:r w:rsidRPr="00AD61D8">
              <w:rPr>
                <w:rFonts w:ascii="Times New Roman" w:eastAsia="Times New Roman" w:hAnsi="Times New Roman" w:cs="Times New Roman"/>
                <w:color w:val="000000" w:themeColor="text1"/>
                <w:sz w:val="24"/>
                <w:szCs w:val="24"/>
                <w:lang w:eastAsia="ru-RU"/>
              </w:rPr>
              <w:t>8</w:t>
            </w:r>
            <w:r w:rsidR="00AD61D8" w:rsidRPr="00AD61D8">
              <w:rPr>
                <w:rFonts w:ascii="Times New Roman" w:eastAsia="Times New Roman" w:hAnsi="Times New Roman" w:cs="Times New Roman"/>
                <w:color w:val="000000" w:themeColor="text1"/>
                <w:sz w:val="24"/>
                <w:szCs w:val="24"/>
                <w:lang w:eastAsia="ru-RU"/>
              </w:rPr>
              <w:t>1</w:t>
            </w:r>
            <w:r w:rsidR="00054FEF" w:rsidRPr="00AD61D8">
              <w:rPr>
                <w:rFonts w:ascii="Times New Roman" w:eastAsia="Times New Roman" w:hAnsi="Times New Roman" w:cs="Times New Roman"/>
                <w:color w:val="000000" w:themeColor="text1"/>
                <w:sz w:val="24"/>
                <w:szCs w:val="24"/>
                <w:lang w:eastAsia="ru-RU"/>
              </w:rPr>
              <w:t>5</w:t>
            </w:r>
          </w:p>
        </w:tc>
      </w:tr>
      <w:tr w:rsidR="007A1C77" w:rsidRPr="00BA6491" w:rsidTr="00F95964">
        <w:tc>
          <w:tcPr>
            <w:tcW w:w="7655" w:type="dxa"/>
          </w:tcPr>
          <w:p w:rsidR="005A6044" w:rsidRPr="00AD61D8"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AD61D8">
              <w:rPr>
                <w:rFonts w:ascii="Times New Roman" w:eastAsia="Times New Roman" w:hAnsi="Times New Roman" w:cs="Times New Roman"/>
                <w:color w:val="000000" w:themeColor="text1"/>
                <w:sz w:val="24"/>
                <w:szCs w:val="24"/>
                <w:lang w:eastAsia="ru-RU"/>
              </w:rPr>
              <w:t>ФОТ работников лечебно-профилактических учреждений,</w:t>
            </w:r>
            <w:r w:rsidR="00192ACA" w:rsidRPr="00AD61D8">
              <w:rPr>
                <w:rFonts w:ascii="Times New Roman" w:hAnsi="Times New Roman" w:cs="Times New Roman"/>
                <w:color w:val="000000" w:themeColor="text1"/>
                <w:sz w:val="24"/>
                <w:szCs w:val="24"/>
              </w:rPr>
              <w:t xml:space="preserve"> </w:t>
            </w:r>
            <w:r w:rsidRPr="00AD61D8">
              <w:rPr>
                <w:rFonts w:ascii="Times New Roman" w:eastAsia="Times New Roman" w:hAnsi="Times New Roman" w:cs="Times New Roman"/>
                <w:color w:val="000000" w:themeColor="text1"/>
                <w:sz w:val="24"/>
                <w:szCs w:val="24"/>
                <w:lang w:eastAsia="ru-RU"/>
              </w:rPr>
              <w:t>тыс. руб.</w:t>
            </w:r>
          </w:p>
        </w:tc>
        <w:tc>
          <w:tcPr>
            <w:tcW w:w="1701" w:type="dxa"/>
            <w:vAlign w:val="center"/>
          </w:tcPr>
          <w:p w:rsidR="005A6044" w:rsidRPr="00BA6491" w:rsidRDefault="00271D3A" w:rsidP="00EF2B95">
            <w:pPr>
              <w:spacing w:after="0" w:line="288" w:lineRule="auto"/>
              <w:jc w:val="center"/>
              <w:rPr>
                <w:rFonts w:ascii="Times New Roman" w:eastAsia="Times New Roman" w:hAnsi="Times New Roman" w:cs="Times New Roman"/>
                <w:color w:val="000000" w:themeColor="text1"/>
                <w:sz w:val="24"/>
                <w:szCs w:val="24"/>
                <w:highlight w:val="yellow"/>
                <w:lang w:eastAsia="ru-RU"/>
              </w:rPr>
            </w:pPr>
            <w:r w:rsidRPr="00271D3A">
              <w:rPr>
                <w:rFonts w:ascii="Times New Roman" w:eastAsia="Times New Roman" w:hAnsi="Times New Roman" w:cs="Times New Roman"/>
                <w:color w:val="000000" w:themeColor="text1"/>
                <w:sz w:val="24"/>
                <w:szCs w:val="24"/>
                <w:lang w:eastAsia="ru-RU"/>
              </w:rPr>
              <w:t>902498,79</w:t>
            </w:r>
          </w:p>
        </w:tc>
      </w:tr>
      <w:tr w:rsidR="007A1C77" w:rsidRPr="00BA6491" w:rsidTr="00F95964">
        <w:tc>
          <w:tcPr>
            <w:tcW w:w="7655" w:type="dxa"/>
          </w:tcPr>
          <w:p w:rsidR="005A6044" w:rsidRPr="00AD61D8"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AD61D8">
              <w:rPr>
                <w:rFonts w:ascii="Times New Roman" w:eastAsia="Times New Roman" w:hAnsi="Times New Roman" w:cs="Times New Roman"/>
                <w:color w:val="000000" w:themeColor="text1"/>
                <w:sz w:val="24"/>
                <w:szCs w:val="24"/>
                <w:lang w:eastAsia="ru-RU"/>
              </w:rPr>
              <w:t>Средняя заработная плата, руб.</w:t>
            </w:r>
          </w:p>
        </w:tc>
        <w:tc>
          <w:tcPr>
            <w:tcW w:w="1701" w:type="dxa"/>
            <w:vAlign w:val="center"/>
          </w:tcPr>
          <w:p w:rsidR="005A6044" w:rsidRPr="00BA6491" w:rsidRDefault="00271D3A" w:rsidP="008E3016">
            <w:pPr>
              <w:spacing w:after="0" w:line="288" w:lineRule="auto"/>
              <w:jc w:val="center"/>
              <w:rPr>
                <w:rFonts w:ascii="Times New Roman" w:eastAsia="Times New Roman" w:hAnsi="Times New Roman" w:cs="Times New Roman"/>
                <w:color w:val="000000" w:themeColor="text1"/>
                <w:sz w:val="24"/>
                <w:szCs w:val="24"/>
                <w:highlight w:val="yellow"/>
                <w:lang w:eastAsia="ru-RU"/>
              </w:rPr>
            </w:pPr>
            <w:r w:rsidRPr="00271D3A">
              <w:rPr>
                <w:rFonts w:ascii="Times New Roman" w:eastAsia="Times New Roman" w:hAnsi="Times New Roman" w:cs="Times New Roman"/>
                <w:color w:val="000000" w:themeColor="text1"/>
                <w:sz w:val="24"/>
                <w:szCs w:val="24"/>
                <w:lang w:eastAsia="ru-RU"/>
              </w:rPr>
              <w:t>35583,9846</w:t>
            </w:r>
          </w:p>
        </w:tc>
      </w:tr>
      <w:tr w:rsidR="007A1C77" w:rsidRPr="00BA6491" w:rsidTr="00F95964">
        <w:trPr>
          <w:trHeight w:val="240"/>
        </w:trPr>
        <w:tc>
          <w:tcPr>
            <w:tcW w:w="7655" w:type="dxa"/>
            <w:vAlign w:val="center"/>
          </w:tcPr>
          <w:p w:rsidR="005A6044" w:rsidRPr="00AD61D8"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AD61D8">
              <w:rPr>
                <w:rFonts w:ascii="Times New Roman" w:eastAsia="Times New Roman" w:hAnsi="Times New Roman" w:cs="Times New Roman"/>
                <w:color w:val="000000" w:themeColor="text1"/>
                <w:sz w:val="24"/>
                <w:szCs w:val="24"/>
                <w:lang w:eastAsia="ru-RU"/>
              </w:rPr>
              <w:t>Лечебно-профилактических учреждений – всего, в том числе:</w:t>
            </w:r>
          </w:p>
        </w:tc>
        <w:tc>
          <w:tcPr>
            <w:tcW w:w="1701" w:type="dxa"/>
            <w:vAlign w:val="center"/>
          </w:tcPr>
          <w:p w:rsidR="005A6044" w:rsidRPr="00BA6491" w:rsidRDefault="005A6044" w:rsidP="003D7AE1">
            <w:pPr>
              <w:spacing w:after="0" w:line="288" w:lineRule="auto"/>
              <w:ind w:firstLine="34"/>
              <w:jc w:val="center"/>
              <w:rPr>
                <w:rFonts w:ascii="Times New Roman" w:eastAsia="Calibri" w:hAnsi="Times New Roman" w:cs="Times New Roman"/>
                <w:color w:val="000000" w:themeColor="text1"/>
                <w:sz w:val="24"/>
                <w:szCs w:val="24"/>
                <w:highlight w:val="yellow"/>
              </w:rPr>
            </w:pPr>
            <w:r w:rsidRPr="00271D3A">
              <w:rPr>
                <w:rFonts w:ascii="Times New Roman" w:eastAsia="Calibri" w:hAnsi="Times New Roman" w:cs="Times New Roman"/>
                <w:color w:val="000000" w:themeColor="text1"/>
                <w:sz w:val="24"/>
                <w:szCs w:val="24"/>
              </w:rPr>
              <w:t>1</w:t>
            </w:r>
            <w:r w:rsidR="003D7AE1" w:rsidRPr="00271D3A">
              <w:rPr>
                <w:rFonts w:ascii="Times New Roman" w:eastAsia="Calibri" w:hAnsi="Times New Roman" w:cs="Times New Roman"/>
                <w:color w:val="000000" w:themeColor="text1"/>
                <w:sz w:val="24"/>
                <w:szCs w:val="24"/>
              </w:rPr>
              <w:t>7</w:t>
            </w:r>
          </w:p>
        </w:tc>
      </w:tr>
      <w:tr w:rsidR="007A1C77" w:rsidRPr="00BA6491" w:rsidTr="00F95964">
        <w:tc>
          <w:tcPr>
            <w:tcW w:w="7655" w:type="dxa"/>
          </w:tcPr>
          <w:p w:rsidR="005A6044" w:rsidRPr="00AD61D8"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AD61D8">
              <w:rPr>
                <w:rFonts w:ascii="Times New Roman" w:eastAsia="Times New Roman" w:hAnsi="Times New Roman" w:cs="Times New Roman"/>
                <w:color w:val="000000" w:themeColor="text1"/>
                <w:sz w:val="24"/>
                <w:szCs w:val="24"/>
                <w:lang w:eastAsia="ru-RU"/>
              </w:rPr>
              <w:t xml:space="preserve">больниц </w:t>
            </w:r>
            <w:r w:rsidRPr="00AD61D8">
              <w:rPr>
                <w:rFonts w:ascii="Times New Roman" w:eastAsia="Times New Roman" w:hAnsi="Times New Roman" w:cs="Times New Roman"/>
                <w:snapToGrid w:val="0"/>
                <w:color w:val="000000" w:themeColor="text1"/>
                <w:sz w:val="24"/>
                <w:szCs w:val="24"/>
                <w:lang w:eastAsia="ru-RU"/>
              </w:rPr>
              <w:t>(Центральная городская больница, Кисловодская специализированная инфекционная больница, Кисловодская психиатрическая больница, детская городская больница, ФГБУ курортная больница)</w:t>
            </w:r>
          </w:p>
        </w:tc>
        <w:tc>
          <w:tcPr>
            <w:tcW w:w="1701" w:type="dxa"/>
            <w:vAlign w:val="center"/>
          </w:tcPr>
          <w:p w:rsidR="005A6044" w:rsidRPr="00BA6491" w:rsidRDefault="003D7AE1" w:rsidP="00EF2B95">
            <w:pPr>
              <w:spacing w:after="0" w:line="288" w:lineRule="auto"/>
              <w:ind w:firstLine="34"/>
              <w:jc w:val="center"/>
              <w:rPr>
                <w:rFonts w:ascii="Times New Roman" w:eastAsia="Calibri" w:hAnsi="Times New Roman" w:cs="Times New Roman"/>
                <w:color w:val="000000" w:themeColor="text1"/>
                <w:sz w:val="24"/>
                <w:szCs w:val="24"/>
                <w:highlight w:val="yellow"/>
              </w:rPr>
            </w:pPr>
            <w:r w:rsidRPr="00271D3A">
              <w:rPr>
                <w:rFonts w:ascii="Times New Roman" w:eastAsia="Calibri" w:hAnsi="Times New Roman" w:cs="Times New Roman"/>
                <w:color w:val="000000" w:themeColor="text1"/>
                <w:sz w:val="24"/>
                <w:szCs w:val="24"/>
              </w:rPr>
              <w:t>5</w:t>
            </w:r>
          </w:p>
        </w:tc>
      </w:tr>
      <w:tr w:rsidR="007A1C77" w:rsidRPr="00BA6491" w:rsidTr="00F95964">
        <w:tc>
          <w:tcPr>
            <w:tcW w:w="7655" w:type="dxa"/>
          </w:tcPr>
          <w:p w:rsidR="005A6044" w:rsidRPr="00AD61D8"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AD61D8">
              <w:rPr>
                <w:rFonts w:ascii="Times New Roman" w:eastAsia="Times New Roman" w:hAnsi="Times New Roman" w:cs="Times New Roman"/>
                <w:snapToGrid w:val="0"/>
                <w:color w:val="000000" w:themeColor="text1"/>
                <w:sz w:val="24"/>
                <w:szCs w:val="24"/>
                <w:lang w:eastAsia="ru-RU"/>
              </w:rPr>
              <w:t>поликлиник (Поликлиник</w:t>
            </w:r>
            <w:r w:rsidR="00F91ED4" w:rsidRPr="00AD61D8">
              <w:rPr>
                <w:rFonts w:ascii="Times New Roman" w:eastAsia="Times New Roman" w:hAnsi="Times New Roman" w:cs="Times New Roman"/>
                <w:snapToGrid w:val="0"/>
                <w:color w:val="000000" w:themeColor="text1"/>
                <w:sz w:val="24"/>
                <w:szCs w:val="24"/>
                <w:lang w:eastAsia="ru-RU"/>
              </w:rPr>
              <w:t xml:space="preserve">а №1, Поликлиника № 2, детская </w:t>
            </w:r>
            <w:r w:rsidRPr="00AD61D8">
              <w:rPr>
                <w:rFonts w:ascii="Times New Roman" w:eastAsia="Times New Roman" w:hAnsi="Times New Roman" w:cs="Times New Roman"/>
                <w:snapToGrid w:val="0"/>
                <w:color w:val="000000" w:themeColor="text1"/>
                <w:sz w:val="24"/>
                <w:szCs w:val="24"/>
                <w:lang w:eastAsia="ru-RU"/>
              </w:rPr>
              <w:t>городская поликлиника, курортная поликлиника, стоматологическая поликлиника</w:t>
            </w:r>
            <w:r w:rsidR="003D7AE1" w:rsidRPr="00AD61D8">
              <w:rPr>
                <w:rFonts w:ascii="Times New Roman" w:eastAsia="Times New Roman" w:hAnsi="Times New Roman" w:cs="Times New Roman"/>
                <w:snapToGrid w:val="0"/>
                <w:color w:val="000000" w:themeColor="text1"/>
                <w:sz w:val="24"/>
                <w:szCs w:val="24"/>
                <w:lang w:eastAsia="ru-RU"/>
              </w:rPr>
              <w:t xml:space="preserve"> - 2</w:t>
            </w:r>
            <w:r w:rsidRPr="00AD61D8">
              <w:rPr>
                <w:rFonts w:ascii="Times New Roman" w:eastAsia="Times New Roman" w:hAnsi="Times New Roman" w:cs="Times New Roman"/>
                <w:snapToGrid w:val="0"/>
                <w:color w:val="000000" w:themeColor="text1"/>
                <w:sz w:val="24"/>
                <w:szCs w:val="24"/>
                <w:lang w:eastAsia="ru-RU"/>
              </w:rPr>
              <w:t>)</w:t>
            </w:r>
          </w:p>
        </w:tc>
        <w:tc>
          <w:tcPr>
            <w:tcW w:w="1701" w:type="dxa"/>
            <w:vAlign w:val="center"/>
          </w:tcPr>
          <w:p w:rsidR="005A6044" w:rsidRPr="00BA6491" w:rsidRDefault="003D7AE1" w:rsidP="00EF2B95">
            <w:pPr>
              <w:spacing w:after="0" w:line="288" w:lineRule="auto"/>
              <w:ind w:firstLine="34"/>
              <w:jc w:val="center"/>
              <w:rPr>
                <w:rFonts w:ascii="Times New Roman" w:eastAsia="Calibri" w:hAnsi="Times New Roman" w:cs="Times New Roman"/>
                <w:color w:val="000000" w:themeColor="text1"/>
                <w:sz w:val="24"/>
                <w:szCs w:val="24"/>
                <w:highlight w:val="yellow"/>
              </w:rPr>
            </w:pPr>
            <w:r w:rsidRPr="00271D3A">
              <w:rPr>
                <w:rFonts w:ascii="Times New Roman" w:eastAsia="Calibri" w:hAnsi="Times New Roman" w:cs="Times New Roman"/>
                <w:color w:val="000000" w:themeColor="text1"/>
                <w:sz w:val="24"/>
                <w:szCs w:val="24"/>
              </w:rPr>
              <w:t>6</w:t>
            </w:r>
          </w:p>
        </w:tc>
      </w:tr>
      <w:tr w:rsidR="007A1C77" w:rsidRPr="00BA6491" w:rsidTr="00F95964">
        <w:tc>
          <w:tcPr>
            <w:tcW w:w="7655" w:type="dxa"/>
          </w:tcPr>
          <w:p w:rsidR="005A6044" w:rsidRPr="00AD61D8"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AD61D8">
              <w:rPr>
                <w:rFonts w:ascii="Times New Roman" w:eastAsia="Times New Roman" w:hAnsi="Times New Roman" w:cs="Times New Roman"/>
                <w:color w:val="000000" w:themeColor="text1"/>
                <w:sz w:val="24"/>
                <w:szCs w:val="24"/>
                <w:lang w:eastAsia="ru-RU"/>
              </w:rPr>
              <w:lastRenderedPageBreak/>
              <w:t>диспансеров</w:t>
            </w:r>
            <w:r w:rsidRPr="00AD61D8">
              <w:rPr>
                <w:rFonts w:ascii="Times New Roman" w:eastAsia="Times New Roman" w:hAnsi="Times New Roman" w:cs="Times New Roman"/>
                <w:snapToGrid w:val="0"/>
                <w:color w:val="000000" w:themeColor="text1"/>
                <w:sz w:val="24"/>
                <w:szCs w:val="24"/>
                <w:lang w:eastAsia="ru-RU"/>
              </w:rPr>
              <w:t xml:space="preserve"> (кожно-венерологический диспансер, диспансер лечебной физкультуры и спортивной медицины, противотуберкулёзный диспансер)</w:t>
            </w:r>
          </w:p>
        </w:tc>
        <w:tc>
          <w:tcPr>
            <w:tcW w:w="1701" w:type="dxa"/>
            <w:vAlign w:val="center"/>
          </w:tcPr>
          <w:p w:rsidR="005A6044" w:rsidRPr="00BA6491" w:rsidRDefault="005A6044" w:rsidP="00EF2B95">
            <w:pPr>
              <w:spacing w:after="0" w:line="288" w:lineRule="auto"/>
              <w:ind w:firstLine="34"/>
              <w:jc w:val="center"/>
              <w:rPr>
                <w:rFonts w:ascii="Times New Roman" w:eastAsia="Calibri" w:hAnsi="Times New Roman" w:cs="Times New Roman"/>
                <w:color w:val="000000" w:themeColor="text1"/>
                <w:sz w:val="24"/>
                <w:szCs w:val="24"/>
                <w:highlight w:val="yellow"/>
              </w:rPr>
            </w:pPr>
            <w:r w:rsidRPr="00271D3A">
              <w:rPr>
                <w:rFonts w:ascii="Times New Roman" w:eastAsia="Calibri" w:hAnsi="Times New Roman" w:cs="Times New Roman"/>
                <w:color w:val="000000" w:themeColor="text1"/>
                <w:sz w:val="24"/>
                <w:szCs w:val="24"/>
              </w:rPr>
              <w:t>3</w:t>
            </w:r>
          </w:p>
        </w:tc>
      </w:tr>
      <w:tr w:rsidR="007A1C77" w:rsidRPr="00BA6491" w:rsidTr="00F95964">
        <w:tc>
          <w:tcPr>
            <w:tcW w:w="7655" w:type="dxa"/>
          </w:tcPr>
          <w:p w:rsidR="005A6044" w:rsidRPr="00AD61D8"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AD61D8">
              <w:rPr>
                <w:rFonts w:ascii="Times New Roman" w:eastAsia="Times New Roman" w:hAnsi="Times New Roman" w:cs="Times New Roman"/>
                <w:snapToGrid w:val="0"/>
                <w:color w:val="000000" w:themeColor="text1"/>
                <w:sz w:val="24"/>
                <w:szCs w:val="24"/>
                <w:lang w:eastAsia="ru-RU"/>
              </w:rPr>
              <w:t>фельдшерско-акушерских, фельдшерских пунктов</w:t>
            </w:r>
          </w:p>
        </w:tc>
        <w:tc>
          <w:tcPr>
            <w:tcW w:w="1701" w:type="dxa"/>
            <w:vAlign w:val="center"/>
          </w:tcPr>
          <w:p w:rsidR="005A6044" w:rsidRPr="00271D3A" w:rsidRDefault="005A6044" w:rsidP="00EF2B95">
            <w:pPr>
              <w:spacing w:after="0" w:line="288" w:lineRule="auto"/>
              <w:ind w:firstLine="34"/>
              <w:jc w:val="center"/>
              <w:rPr>
                <w:rFonts w:ascii="Times New Roman" w:eastAsia="Calibri" w:hAnsi="Times New Roman" w:cs="Times New Roman"/>
                <w:color w:val="000000" w:themeColor="text1"/>
                <w:sz w:val="24"/>
                <w:szCs w:val="24"/>
              </w:rPr>
            </w:pPr>
            <w:r w:rsidRPr="00271D3A">
              <w:rPr>
                <w:rFonts w:ascii="Times New Roman" w:eastAsia="Calibri" w:hAnsi="Times New Roman" w:cs="Times New Roman"/>
                <w:color w:val="000000" w:themeColor="text1"/>
                <w:sz w:val="24"/>
                <w:szCs w:val="24"/>
              </w:rPr>
              <w:t>1</w:t>
            </w:r>
          </w:p>
        </w:tc>
      </w:tr>
      <w:tr w:rsidR="007A1C77" w:rsidRPr="00BA6491" w:rsidTr="00F95964">
        <w:tc>
          <w:tcPr>
            <w:tcW w:w="7655" w:type="dxa"/>
          </w:tcPr>
          <w:p w:rsidR="005A6044" w:rsidRPr="00AD61D8"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AD61D8">
              <w:rPr>
                <w:rFonts w:ascii="Times New Roman" w:eastAsia="Times New Roman" w:hAnsi="Times New Roman" w:cs="Times New Roman"/>
                <w:color w:val="000000" w:themeColor="text1"/>
                <w:sz w:val="24"/>
                <w:szCs w:val="24"/>
                <w:lang w:eastAsia="ru-RU"/>
              </w:rPr>
              <w:t>станция скорой медицинской помощи</w:t>
            </w:r>
          </w:p>
        </w:tc>
        <w:tc>
          <w:tcPr>
            <w:tcW w:w="1701" w:type="dxa"/>
            <w:vAlign w:val="center"/>
          </w:tcPr>
          <w:p w:rsidR="005A6044" w:rsidRPr="00271D3A" w:rsidRDefault="005A6044" w:rsidP="00EF2B95">
            <w:pPr>
              <w:spacing w:after="0" w:line="288" w:lineRule="auto"/>
              <w:ind w:firstLine="34"/>
              <w:jc w:val="center"/>
              <w:rPr>
                <w:rFonts w:ascii="Times New Roman" w:eastAsia="Calibri" w:hAnsi="Times New Roman" w:cs="Times New Roman"/>
                <w:color w:val="000000" w:themeColor="text1"/>
                <w:sz w:val="24"/>
                <w:szCs w:val="24"/>
              </w:rPr>
            </w:pPr>
            <w:r w:rsidRPr="00271D3A">
              <w:rPr>
                <w:rFonts w:ascii="Times New Roman" w:eastAsia="Calibri" w:hAnsi="Times New Roman" w:cs="Times New Roman"/>
                <w:color w:val="000000" w:themeColor="text1"/>
                <w:sz w:val="24"/>
                <w:szCs w:val="24"/>
              </w:rPr>
              <w:t>1</w:t>
            </w:r>
          </w:p>
        </w:tc>
      </w:tr>
      <w:tr w:rsidR="007A1C77" w:rsidRPr="00BA6491" w:rsidTr="00F95964">
        <w:tc>
          <w:tcPr>
            <w:tcW w:w="7655" w:type="dxa"/>
          </w:tcPr>
          <w:p w:rsidR="005A6044" w:rsidRPr="00AD61D8"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AD61D8">
              <w:rPr>
                <w:rFonts w:ascii="Times New Roman" w:eastAsia="Times New Roman" w:hAnsi="Times New Roman" w:cs="Times New Roman"/>
                <w:color w:val="000000" w:themeColor="text1"/>
                <w:sz w:val="24"/>
                <w:szCs w:val="24"/>
                <w:lang w:eastAsia="ru-RU"/>
              </w:rPr>
              <w:t>детских санаториев</w:t>
            </w:r>
          </w:p>
        </w:tc>
        <w:tc>
          <w:tcPr>
            <w:tcW w:w="1701" w:type="dxa"/>
            <w:vAlign w:val="center"/>
          </w:tcPr>
          <w:p w:rsidR="005A6044" w:rsidRPr="00271D3A" w:rsidRDefault="005A6044" w:rsidP="00EF2B95">
            <w:pPr>
              <w:spacing w:after="0" w:line="288" w:lineRule="auto"/>
              <w:ind w:firstLine="34"/>
              <w:jc w:val="center"/>
              <w:rPr>
                <w:rFonts w:ascii="Times New Roman" w:eastAsia="Calibri" w:hAnsi="Times New Roman" w:cs="Times New Roman"/>
                <w:color w:val="000000" w:themeColor="text1"/>
                <w:sz w:val="24"/>
                <w:szCs w:val="24"/>
              </w:rPr>
            </w:pPr>
            <w:r w:rsidRPr="00271D3A">
              <w:rPr>
                <w:rFonts w:ascii="Times New Roman" w:eastAsia="Calibri" w:hAnsi="Times New Roman" w:cs="Times New Roman"/>
                <w:color w:val="000000" w:themeColor="text1"/>
                <w:sz w:val="24"/>
                <w:szCs w:val="24"/>
              </w:rPr>
              <w:t>1</w:t>
            </w:r>
          </w:p>
        </w:tc>
      </w:tr>
      <w:tr w:rsidR="007A1C77" w:rsidRPr="00BA6491" w:rsidTr="00F95964">
        <w:tc>
          <w:tcPr>
            <w:tcW w:w="7655" w:type="dxa"/>
          </w:tcPr>
          <w:p w:rsidR="005A6044" w:rsidRPr="00AD61D8"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AD61D8">
              <w:rPr>
                <w:rFonts w:ascii="Times New Roman" w:eastAsia="Times New Roman" w:hAnsi="Times New Roman" w:cs="Times New Roman"/>
                <w:color w:val="000000" w:themeColor="text1"/>
                <w:sz w:val="24"/>
                <w:szCs w:val="24"/>
                <w:lang w:eastAsia="ru-RU"/>
              </w:rPr>
              <w:t>Больничных коек в лечебных учреждениях (круглосуточный и дневной стационар)</w:t>
            </w:r>
          </w:p>
        </w:tc>
        <w:tc>
          <w:tcPr>
            <w:tcW w:w="1701" w:type="dxa"/>
            <w:vAlign w:val="center"/>
          </w:tcPr>
          <w:p w:rsidR="005A6044" w:rsidRPr="00BA6491" w:rsidRDefault="00574FC8" w:rsidP="005A21A2">
            <w:pPr>
              <w:spacing w:after="0" w:line="288" w:lineRule="auto"/>
              <w:jc w:val="center"/>
              <w:rPr>
                <w:rFonts w:ascii="Times New Roman" w:eastAsia="Times New Roman" w:hAnsi="Times New Roman" w:cs="Times New Roman"/>
                <w:color w:val="000000" w:themeColor="text1"/>
                <w:sz w:val="24"/>
                <w:szCs w:val="24"/>
                <w:highlight w:val="yellow"/>
                <w:lang w:eastAsia="ru-RU"/>
              </w:rPr>
            </w:pPr>
            <w:r w:rsidRPr="00574FC8">
              <w:rPr>
                <w:rFonts w:ascii="Times New Roman" w:eastAsia="Times New Roman" w:hAnsi="Times New Roman" w:cs="Times New Roman"/>
                <w:color w:val="000000" w:themeColor="text1"/>
                <w:sz w:val="24"/>
                <w:szCs w:val="24"/>
                <w:lang w:eastAsia="ru-RU"/>
              </w:rPr>
              <w:t>1182</w:t>
            </w:r>
          </w:p>
        </w:tc>
      </w:tr>
      <w:tr w:rsidR="007A1C77" w:rsidRPr="00BA6491" w:rsidTr="00F95964">
        <w:tc>
          <w:tcPr>
            <w:tcW w:w="7655" w:type="dxa"/>
          </w:tcPr>
          <w:p w:rsidR="005A6044" w:rsidRPr="00AD61D8"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AD61D8">
              <w:rPr>
                <w:rFonts w:ascii="Times New Roman" w:eastAsia="Times New Roman" w:hAnsi="Times New Roman" w:cs="Times New Roman"/>
                <w:color w:val="000000" w:themeColor="text1"/>
                <w:sz w:val="24"/>
                <w:szCs w:val="24"/>
                <w:lang w:eastAsia="ru-RU"/>
              </w:rPr>
              <w:t>Кроме того, дневных стационаров на дому (</w:t>
            </w:r>
            <w:proofErr w:type="spellStart"/>
            <w:r w:rsidRPr="00AD61D8">
              <w:rPr>
                <w:rFonts w:ascii="Times New Roman" w:eastAsia="Times New Roman" w:hAnsi="Times New Roman" w:cs="Times New Roman"/>
                <w:color w:val="000000" w:themeColor="text1"/>
                <w:sz w:val="24"/>
                <w:szCs w:val="24"/>
                <w:lang w:eastAsia="ru-RU"/>
              </w:rPr>
              <w:t>пациенто</w:t>
            </w:r>
            <w:proofErr w:type="spellEnd"/>
            <w:r w:rsidRPr="00AD61D8">
              <w:rPr>
                <w:rFonts w:ascii="Times New Roman" w:eastAsia="Times New Roman" w:hAnsi="Times New Roman" w:cs="Times New Roman"/>
                <w:color w:val="000000" w:themeColor="text1"/>
                <w:sz w:val="24"/>
                <w:szCs w:val="24"/>
                <w:lang w:eastAsia="ru-RU"/>
              </w:rPr>
              <w:t>-мест)</w:t>
            </w:r>
          </w:p>
        </w:tc>
        <w:tc>
          <w:tcPr>
            <w:tcW w:w="1701" w:type="dxa"/>
            <w:vAlign w:val="center"/>
          </w:tcPr>
          <w:p w:rsidR="005A6044" w:rsidRPr="00BA6491" w:rsidRDefault="00574FC8" w:rsidP="00054FEF">
            <w:pPr>
              <w:spacing w:after="0" w:line="288" w:lineRule="auto"/>
              <w:jc w:val="center"/>
              <w:rPr>
                <w:rFonts w:ascii="Times New Roman" w:eastAsia="Times New Roman" w:hAnsi="Times New Roman" w:cs="Times New Roman"/>
                <w:color w:val="000000" w:themeColor="text1"/>
                <w:sz w:val="24"/>
                <w:szCs w:val="24"/>
                <w:highlight w:val="yellow"/>
                <w:lang w:eastAsia="ru-RU"/>
              </w:rPr>
            </w:pPr>
            <w:r>
              <w:rPr>
                <w:rFonts w:ascii="Times New Roman" w:eastAsia="Times New Roman" w:hAnsi="Times New Roman" w:cs="Times New Roman"/>
                <w:color w:val="000000" w:themeColor="text1"/>
                <w:sz w:val="24"/>
                <w:szCs w:val="24"/>
                <w:lang w:eastAsia="ru-RU"/>
              </w:rPr>
              <w:t>30</w:t>
            </w:r>
          </w:p>
        </w:tc>
      </w:tr>
    </w:tbl>
    <w:p w:rsidR="005A6044" w:rsidRPr="00BF2A00" w:rsidRDefault="00A85B03" w:rsidP="001D47EF">
      <w:pPr>
        <w:spacing w:after="0" w:line="240" w:lineRule="auto"/>
        <w:ind w:firstLine="567"/>
        <w:jc w:val="both"/>
        <w:rPr>
          <w:rFonts w:ascii="Times New Roman" w:hAnsi="Times New Roman" w:cs="Times New Roman"/>
          <w:bCs/>
          <w:color w:val="000000" w:themeColor="text1"/>
          <w:sz w:val="28"/>
          <w:szCs w:val="28"/>
        </w:rPr>
      </w:pPr>
      <w:r w:rsidRPr="00BF2A00">
        <w:rPr>
          <w:rFonts w:ascii="Times New Roman" w:hAnsi="Times New Roman" w:cs="Times New Roman"/>
          <w:bCs/>
          <w:color w:val="000000" w:themeColor="text1"/>
          <w:sz w:val="28"/>
          <w:szCs w:val="28"/>
        </w:rPr>
        <w:t>5</w:t>
      </w:r>
      <w:r w:rsidR="005A6044" w:rsidRPr="00BF2A00">
        <w:rPr>
          <w:rFonts w:ascii="Times New Roman" w:hAnsi="Times New Roman" w:cs="Times New Roman"/>
          <w:bCs/>
          <w:color w:val="000000" w:themeColor="text1"/>
          <w:sz w:val="28"/>
          <w:szCs w:val="28"/>
        </w:rPr>
        <w:t>.12. Молодежная политика.</w:t>
      </w:r>
    </w:p>
    <w:p w:rsidR="00B237FA" w:rsidRPr="00B0043B" w:rsidRDefault="00B237FA" w:rsidP="001D47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2021</w:t>
      </w:r>
      <w:r w:rsidRPr="00B0043B">
        <w:rPr>
          <w:rFonts w:ascii="Times New Roman" w:hAnsi="Times New Roman" w:cs="Times New Roman"/>
          <w:sz w:val="28"/>
          <w:szCs w:val="28"/>
        </w:rPr>
        <w:t xml:space="preserve"> году МБ</w:t>
      </w:r>
      <w:r>
        <w:rPr>
          <w:rFonts w:ascii="Times New Roman" w:hAnsi="Times New Roman" w:cs="Times New Roman"/>
          <w:sz w:val="28"/>
          <w:szCs w:val="28"/>
        </w:rPr>
        <w:t>У «Центр молодежи» проведено 152 мероприятий</w:t>
      </w:r>
      <w:r w:rsidRPr="00B0043B">
        <w:rPr>
          <w:rFonts w:ascii="Times New Roman" w:hAnsi="Times New Roman" w:cs="Times New Roman"/>
          <w:sz w:val="28"/>
          <w:szCs w:val="28"/>
        </w:rPr>
        <w:t xml:space="preserve"> </w:t>
      </w:r>
      <w:r w:rsidRPr="00B0043B">
        <w:rPr>
          <w:rFonts w:ascii="Times New Roman" w:hAnsi="Times New Roman" w:cs="Times New Roman"/>
          <w:sz w:val="28"/>
          <w:szCs w:val="28"/>
        </w:rPr>
        <w:br/>
        <w:t xml:space="preserve">по 17 направлениям работы: </w:t>
      </w:r>
    </w:p>
    <w:p w:rsidR="00B237FA" w:rsidRPr="00B0043B" w:rsidRDefault="00B237FA" w:rsidP="001D47EF">
      <w:pPr>
        <w:spacing w:after="0" w:line="240" w:lineRule="auto"/>
        <w:ind w:firstLine="567"/>
        <w:jc w:val="both"/>
        <w:rPr>
          <w:rFonts w:ascii="Times New Roman" w:hAnsi="Times New Roman" w:cs="Times New Roman"/>
          <w:sz w:val="28"/>
          <w:szCs w:val="28"/>
        </w:rPr>
      </w:pPr>
      <w:r w:rsidRPr="00B0043B">
        <w:rPr>
          <w:rFonts w:ascii="Times New Roman" w:hAnsi="Times New Roman" w:cs="Times New Roman"/>
          <w:sz w:val="28"/>
          <w:szCs w:val="28"/>
        </w:rPr>
        <w:t>-гражданско-патриотическое воспитание молодежи</w:t>
      </w:r>
    </w:p>
    <w:p w:rsidR="00B237FA" w:rsidRPr="00B0043B" w:rsidRDefault="00B237FA" w:rsidP="001D47EF">
      <w:pPr>
        <w:spacing w:after="0" w:line="240" w:lineRule="auto"/>
        <w:ind w:firstLine="567"/>
        <w:jc w:val="both"/>
        <w:rPr>
          <w:rFonts w:ascii="Times New Roman" w:hAnsi="Times New Roman" w:cs="Times New Roman"/>
          <w:sz w:val="28"/>
          <w:szCs w:val="28"/>
        </w:rPr>
      </w:pPr>
      <w:r w:rsidRPr="00B0043B">
        <w:rPr>
          <w:rFonts w:ascii="Times New Roman" w:hAnsi="Times New Roman" w:cs="Times New Roman"/>
          <w:sz w:val="28"/>
          <w:szCs w:val="28"/>
        </w:rPr>
        <w:t>-развитие добровольчества</w:t>
      </w:r>
    </w:p>
    <w:p w:rsidR="00B237FA" w:rsidRPr="00B0043B" w:rsidRDefault="00B237FA" w:rsidP="001D47EF">
      <w:pPr>
        <w:spacing w:after="0" w:line="240" w:lineRule="auto"/>
        <w:ind w:firstLine="567"/>
        <w:jc w:val="both"/>
        <w:rPr>
          <w:rFonts w:ascii="Times New Roman" w:hAnsi="Times New Roman" w:cs="Times New Roman"/>
          <w:sz w:val="28"/>
          <w:szCs w:val="28"/>
        </w:rPr>
      </w:pPr>
      <w:r w:rsidRPr="00B0043B">
        <w:rPr>
          <w:rFonts w:ascii="Times New Roman" w:hAnsi="Times New Roman" w:cs="Times New Roman"/>
          <w:sz w:val="28"/>
          <w:szCs w:val="28"/>
        </w:rPr>
        <w:t>-профилактика идеологии экстремизма и терроризма</w:t>
      </w:r>
    </w:p>
    <w:p w:rsidR="00B237FA" w:rsidRPr="00B0043B" w:rsidRDefault="00B237FA" w:rsidP="001D47EF">
      <w:pPr>
        <w:spacing w:after="0" w:line="240" w:lineRule="auto"/>
        <w:ind w:firstLine="567"/>
        <w:jc w:val="both"/>
        <w:rPr>
          <w:rFonts w:ascii="Times New Roman" w:hAnsi="Times New Roman" w:cs="Times New Roman"/>
          <w:sz w:val="28"/>
          <w:szCs w:val="28"/>
        </w:rPr>
      </w:pPr>
      <w:r w:rsidRPr="00B0043B">
        <w:rPr>
          <w:rFonts w:ascii="Times New Roman" w:hAnsi="Times New Roman" w:cs="Times New Roman"/>
          <w:sz w:val="28"/>
          <w:szCs w:val="28"/>
        </w:rPr>
        <w:t>-пропаганда физической культуры и спорта</w:t>
      </w:r>
    </w:p>
    <w:p w:rsidR="00B237FA" w:rsidRPr="00B0043B" w:rsidRDefault="00B237FA" w:rsidP="001D47EF">
      <w:pPr>
        <w:spacing w:after="0" w:line="240" w:lineRule="auto"/>
        <w:ind w:firstLine="567"/>
        <w:jc w:val="both"/>
        <w:rPr>
          <w:rFonts w:ascii="Times New Roman" w:hAnsi="Times New Roman" w:cs="Times New Roman"/>
          <w:sz w:val="28"/>
          <w:szCs w:val="28"/>
        </w:rPr>
      </w:pPr>
      <w:r w:rsidRPr="00B0043B">
        <w:rPr>
          <w:rFonts w:ascii="Times New Roman" w:hAnsi="Times New Roman" w:cs="Times New Roman"/>
          <w:sz w:val="28"/>
          <w:szCs w:val="28"/>
        </w:rPr>
        <w:t>-поддержка талантливой молодежи</w:t>
      </w:r>
    </w:p>
    <w:p w:rsidR="00B237FA" w:rsidRPr="00B0043B" w:rsidRDefault="00B237FA" w:rsidP="001D47EF">
      <w:pPr>
        <w:spacing w:after="0" w:line="240" w:lineRule="auto"/>
        <w:ind w:firstLine="567"/>
        <w:jc w:val="both"/>
        <w:rPr>
          <w:rFonts w:ascii="Times New Roman" w:hAnsi="Times New Roman" w:cs="Times New Roman"/>
          <w:sz w:val="28"/>
          <w:szCs w:val="28"/>
        </w:rPr>
      </w:pPr>
      <w:r w:rsidRPr="00B0043B">
        <w:rPr>
          <w:rFonts w:ascii="Times New Roman" w:hAnsi="Times New Roman" w:cs="Times New Roman"/>
          <w:sz w:val="28"/>
          <w:szCs w:val="28"/>
        </w:rPr>
        <w:t>-поддержка молодых ученых</w:t>
      </w:r>
    </w:p>
    <w:p w:rsidR="00B237FA" w:rsidRPr="00B0043B" w:rsidRDefault="00B237FA" w:rsidP="001D47EF">
      <w:pPr>
        <w:spacing w:after="0" w:line="240" w:lineRule="auto"/>
        <w:ind w:firstLine="567"/>
        <w:jc w:val="both"/>
        <w:rPr>
          <w:rFonts w:ascii="Times New Roman" w:hAnsi="Times New Roman" w:cs="Times New Roman"/>
          <w:sz w:val="28"/>
          <w:szCs w:val="28"/>
        </w:rPr>
      </w:pPr>
      <w:r w:rsidRPr="00B0043B">
        <w:rPr>
          <w:rFonts w:ascii="Times New Roman" w:hAnsi="Times New Roman" w:cs="Times New Roman"/>
          <w:sz w:val="28"/>
          <w:szCs w:val="28"/>
        </w:rPr>
        <w:t>-развитие молодежного туризма</w:t>
      </w:r>
    </w:p>
    <w:p w:rsidR="00B237FA" w:rsidRPr="00B0043B" w:rsidRDefault="00B237FA" w:rsidP="001D47EF">
      <w:pPr>
        <w:spacing w:after="0" w:line="240" w:lineRule="auto"/>
        <w:ind w:firstLine="567"/>
        <w:jc w:val="both"/>
        <w:rPr>
          <w:rFonts w:ascii="Times New Roman" w:hAnsi="Times New Roman" w:cs="Times New Roman"/>
          <w:sz w:val="28"/>
          <w:szCs w:val="28"/>
        </w:rPr>
      </w:pPr>
      <w:r w:rsidRPr="00B0043B">
        <w:rPr>
          <w:rFonts w:ascii="Times New Roman" w:hAnsi="Times New Roman" w:cs="Times New Roman"/>
          <w:sz w:val="28"/>
          <w:szCs w:val="28"/>
        </w:rPr>
        <w:t>-информационное обеспечение молодежной политики</w:t>
      </w:r>
    </w:p>
    <w:p w:rsidR="00B237FA" w:rsidRPr="00B0043B" w:rsidRDefault="00B237FA" w:rsidP="001D47EF">
      <w:pPr>
        <w:spacing w:after="0" w:line="240" w:lineRule="auto"/>
        <w:ind w:firstLine="567"/>
        <w:jc w:val="both"/>
        <w:rPr>
          <w:rFonts w:ascii="Times New Roman" w:hAnsi="Times New Roman" w:cs="Times New Roman"/>
          <w:sz w:val="28"/>
          <w:szCs w:val="28"/>
        </w:rPr>
      </w:pPr>
      <w:r w:rsidRPr="00B0043B">
        <w:rPr>
          <w:rFonts w:ascii="Times New Roman" w:hAnsi="Times New Roman" w:cs="Times New Roman"/>
          <w:sz w:val="28"/>
          <w:szCs w:val="28"/>
        </w:rPr>
        <w:t>-работа с людьми с ограниченными возможностями</w:t>
      </w:r>
    </w:p>
    <w:p w:rsidR="00B237FA" w:rsidRPr="00B0043B" w:rsidRDefault="00B237FA" w:rsidP="001D47EF">
      <w:pPr>
        <w:spacing w:after="0" w:line="240" w:lineRule="auto"/>
        <w:ind w:firstLine="567"/>
        <w:jc w:val="both"/>
        <w:rPr>
          <w:rFonts w:ascii="Times New Roman" w:hAnsi="Times New Roman" w:cs="Times New Roman"/>
          <w:sz w:val="28"/>
          <w:szCs w:val="28"/>
        </w:rPr>
      </w:pPr>
      <w:r w:rsidRPr="00B0043B">
        <w:rPr>
          <w:rFonts w:ascii="Times New Roman" w:hAnsi="Times New Roman" w:cs="Times New Roman"/>
          <w:sz w:val="28"/>
          <w:szCs w:val="28"/>
        </w:rPr>
        <w:t>-привлечение молодых семей</w:t>
      </w:r>
    </w:p>
    <w:p w:rsidR="00B237FA" w:rsidRPr="00B0043B" w:rsidRDefault="00B237FA" w:rsidP="001D47EF">
      <w:pPr>
        <w:spacing w:after="0" w:line="240" w:lineRule="auto"/>
        <w:ind w:firstLine="567"/>
        <w:jc w:val="both"/>
        <w:rPr>
          <w:rFonts w:ascii="Times New Roman" w:hAnsi="Times New Roman" w:cs="Times New Roman"/>
          <w:sz w:val="28"/>
          <w:szCs w:val="28"/>
        </w:rPr>
      </w:pPr>
      <w:r w:rsidRPr="00B0043B">
        <w:rPr>
          <w:rFonts w:ascii="Times New Roman" w:hAnsi="Times New Roman" w:cs="Times New Roman"/>
          <w:sz w:val="28"/>
          <w:szCs w:val="28"/>
        </w:rPr>
        <w:t>-привлечение работающей молодежи</w:t>
      </w:r>
    </w:p>
    <w:p w:rsidR="00B237FA" w:rsidRPr="00B0043B" w:rsidRDefault="00B237FA" w:rsidP="001D47EF">
      <w:pPr>
        <w:spacing w:after="0" w:line="240" w:lineRule="auto"/>
        <w:ind w:firstLine="567"/>
        <w:jc w:val="both"/>
        <w:rPr>
          <w:rFonts w:ascii="Times New Roman" w:hAnsi="Times New Roman" w:cs="Times New Roman"/>
          <w:sz w:val="28"/>
          <w:szCs w:val="28"/>
        </w:rPr>
      </w:pPr>
      <w:r w:rsidRPr="00B0043B">
        <w:rPr>
          <w:rFonts w:ascii="Times New Roman" w:hAnsi="Times New Roman" w:cs="Times New Roman"/>
          <w:sz w:val="28"/>
          <w:szCs w:val="28"/>
        </w:rPr>
        <w:t>-поддержка молодых предпринимателей</w:t>
      </w:r>
    </w:p>
    <w:p w:rsidR="00B237FA" w:rsidRPr="00B0043B" w:rsidRDefault="00B237FA" w:rsidP="001D47EF">
      <w:pPr>
        <w:spacing w:after="0" w:line="240" w:lineRule="auto"/>
        <w:ind w:firstLine="567"/>
        <w:jc w:val="both"/>
        <w:rPr>
          <w:rFonts w:ascii="Times New Roman" w:hAnsi="Times New Roman" w:cs="Times New Roman"/>
          <w:sz w:val="28"/>
          <w:szCs w:val="28"/>
        </w:rPr>
      </w:pPr>
      <w:r w:rsidRPr="00B0043B">
        <w:rPr>
          <w:rFonts w:ascii="Times New Roman" w:hAnsi="Times New Roman" w:cs="Times New Roman"/>
          <w:sz w:val="28"/>
          <w:szCs w:val="28"/>
        </w:rPr>
        <w:t>-развитие органов ученического самоуправления</w:t>
      </w:r>
    </w:p>
    <w:p w:rsidR="00B237FA" w:rsidRPr="00B0043B" w:rsidRDefault="00B237FA" w:rsidP="001D47EF">
      <w:pPr>
        <w:spacing w:after="0" w:line="240" w:lineRule="auto"/>
        <w:ind w:firstLine="567"/>
        <w:jc w:val="both"/>
        <w:rPr>
          <w:rFonts w:ascii="Times New Roman" w:hAnsi="Times New Roman" w:cs="Times New Roman"/>
          <w:sz w:val="28"/>
          <w:szCs w:val="28"/>
        </w:rPr>
      </w:pPr>
      <w:r w:rsidRPr="00B0043B">
        <w:rPr>
          <w:rFonts w:ascii="Times New Roman" w:hAnsi="Times New Roman" w:cs="Times New Roman"/>
          <w:sz w:val="28"/>
          <w:szCs w:val="28"/>
        </w:rPr>
        <w:t>-развитие студенческих отрядов</w:t>
      </w:r>
    </w:p>
    <w:p w:rsidR="00B237FA" w:rsidRPr="00B0043B" w:rsidRDefault="00B237FA" w:rsidP="001D47EF">
      <w:pPr>
        <w:spacing w:after="0" w:line="240" w:lineRule="auto"/>
        <w:ind w:firstLine="567"/>
        <w:jc w:val="both"/>
        <w:rPr>
          <w:rFonts w:ascii="Times New Roman" w:hAnsi="Times New Roman" w:cs="Times New Roman"/>
          <w:sz w:val="28"/>
          <w:szCs w:val="28"/>
        </w:rPr>
      </w:pPr>
      <w:r w:rsidRPr="00B0043B">
        <w:rPr>
          <w:rFonts w:ascii="Times New Roman" w:hAnsi="Times New Roman" w:cs="Times New Roman"/>
          <w:sz w:val="28"/>
          <w:szCs w:val="28"/>
        </w:rPr>
        <w:t>-профилактическая работа с молодежью из группы риска</w:t>
      </w:r>
    </w:p>
    <w:p w:rsidR="00B237FA" w:rsidRPr="00B0043B" w:rsidRDefault="00B237FA" w:rsidP="001D47EF">
      <w:pPr>
        <w:spacing w:after="0" w:line="240" w:lineRule="auto"/>
        <w:ind w:firstLine="567"/>
        <w:jc w:val="both"/>
        <w:rPr>
          <w:rFonts w:ascii="Times New Roman" w:hAnsi="Times New Roman" w:cs="Times New Roman"/>
          <w:sz w:val="28"/>
          <w:szCs w:val="28"/>
        </w:rPr>
      </w:pPr>
      <w:r w:rsidRPr="00B0043B">
        <w:rPr>
          <w:rFonts w:ascii="Times New Roman" w:hAnsi="Times New Roman" w:cs="Times New Roman"/>
          <w:sz w:val="28"/>
          <w:szCs w:val="28"/>
        </w:rPr>
        <w:t>-молодежная кадровая политика</w:t>
      </w:r>
    </w:p>
    <w:p w:rsidR="00B237FA" w:rsidRPr="00B0043B" w:rsidRDefault="00B237FA" w:rsidP="001D47EF">
      <w:pPr>
        <w:spacing w:after="0" w:line="240" w:lineRule="auto"/>
        <w:ind w:firstLine="567"/>
        <w:jc w:val="both"/>
        <w:rPr>
          <w:rFonts w:ascii="Times New Roman" w:hAnsi="Times New Roman" w:cs="Times New Roman"/>
          <w:sz w:val="28"/>
          <w:szCs w:val="28"/>
        </w:rPr>
      </w:pPr>
      <w:r w:rsidRPr="00B0043B">
        <w:rPr>
          <w:rFonts w:ascii="Times New Roman" w:hAnsi="Times New Roman" w:cs="Times New Roman"/>
          <w:sz w:val="28"/>
          <w:szCs w:val="28"/>
        </w:rPr>
        <w:t>-работа в информационной системе «Молодежь России»</w:t>
      </w:r>
    </w:p>
    <w:p w:rsidR="00B237FA" w:rsidRPr="009A233B" w:rsidRDefault="00B237FA" w:rsidP="001D47EF">
      <w:pPr>
        <w:spacing w:after="0" w:line="240" w:lineRule="auto"/>
        <w:ind w:firstLine="567"/>
        <w:jc w:val="both"/>
        <w:rPr>
          <w:rFonts w:ascii="Times New Roman" w:eastAsia="Calibri" w:hAnsi="Times New Roman" w:cs="Times New Roman"/>
          <w:color w:val="000000"/>
          <w:sz w:val="26"/>
          <w:szCs w:val="26"/>
          <w:bdr w:val="none" w:sz="0" w:space="0" w:color="auto" w:frame="1"/>
          <w:shd w:val="clear" w:color="auto" w:fill="FFFFFF"/>
        </w:rPr>
      </w:pPr>
      <w:r w:rsidRPr="009A233B">
        <w:rPr>
          <w:rFonts w:ascii="Times New Roman" w:hAnsi="Times New Roman" w:cs="Times New Roman"/>
          <w:sz w:val="28"/>
          <w:szCs w:val="28"/>
        </w:rPr>
        <w:t xml:space="preserve">Количество </w:t>
      </w:r>
      <w:proofErr w:type="gramStart"/>
      <w:r w:rsidRPr="009A233B">
        <w:rPr>
          <w:rFonts w:ascii="Times New Roman" w:hAnsi="Times New Roman" w:cs="Times New Roman"/>
          <w:sz w:val="28"/>
          <w:szCs w:val="28"/>
        </w:rPr>
        <w:t xml:space="preserve">граждан, задействованных в реализации государственной молодежной политики на территории города-курорта Кисловодска в 2021 году </w:t>
      </w:r>
      <w:r w:rsidRPr="00462C73">
        <w:rPr>
          <w:rFonts w:ascii="Times New Roman" w:hAnsi="Times New Roman" w:cs="Times New Roman"/>
          <w:sz w:val="28"/>
          <w:szCs w:val="28"/>
        </w:rPr>
        <w:t>составило</w:t>
      </w:r>
      <w:proofErr w:type="gramEnd"/>
      <w:r w:rsidRPr="00462C73">
        <w:rPr>
          <w:rFonts w:ascii="Times New Roman" w:hAnsi="Times New Roman" w:cs="Times New Roman"/>
          <w:sz w:val="28"/>
          <w:szCs w:val="28"/>
        </w:rPr>
        <w:t xml:space="preserve"> ≈ </w:t>
      </w:r>
      <w:r w:rsidRPr="00462C73">
        <w:rPr>
          <w:rFonts w:ascii="Times New Roman" w:eastAsia="Calibri" w:hAnsi="Times New Roman" w:cs="Times New Roman"/>
          <w:color w:val="000000"/>
          <w:sz w:val="26"/>
          <w:szCs w:val="26"/>
          <w:bdr w:val="none" w:sz="0" w:space="0" w:color="auto" w:frame="1"/>
          <w:shd w:val="clear" w:color="auto" w:fill="FFFFFF"/>
        </w:rPr>
        <w:t>29 761 человек</w:t>
      </w:r>
      <w:r w:rsidRPr="00462C73">
        <w:rPr>
          <w:rFonts w:ascii="Times New Roman" w:hAnsi="Times New Roman" w:cs="Times New Roman"/>
          <w:sz w:val="28"/>
          <w:szCs w:val="28"/>
        </w:rPr>
        <w:t>, из которых 738 волонтеров (добровольцев).  Участники мероприятий не являются уникальными, т.к. расчет ведется по принципу «</w:t>
      </w:r>
      <w:proofErr w:type="gramStart"/>
      <w:r w:rsidRPr="00462C73">
        <w:rPr>
          <w:rFonts w:ascii="Times New Roman" w:hAnsi="Times New Roman" w:cs="Times New Roman"/>
          <w:sz w:val="28"/>
          <w:szCs w:val="28"/>
        </w:rPr>
        <w:t>человеко</w:t>
      </w:r>
      <w:r w:rsidR="00994BC2">
        <w:rPr>
          <w:rFonts w:ascii="Times New Roman" w:hAnsi="Times New Roman" w:cs="Times New Roman"/>
          <w:sz w:val="28"/>
          <w:szCs w:val="28"/>
        </w:rPr>
        <w:t>/</w:t>
      </w:r>
      <w:r w:rsidRPr="00462C73">
        <w:rPr>
          <w:rFonts w:ascii="Times New Roman" w:hAnsi="Times New Roman" w:cs="Times New Roman"/>
          <w:sz w:val="28"/>
          <w:szCs w:val="28"/>
        </w:rPr>
        <w:t>час</w:t>
      </w:r>
      <w:proofErr w:type="gramEnd"/>
      <w:r w:rsidRPr="00462C73">
        <w:rPr>
          <w:rFonts w:ascii="Times New Roman" w:hAnsi="Times New Roman" w:cs="Times New Roman"/>
          <w:sz w:val="28"/>
          <w:szCs w:val="28"/>
        </w:rPr>
        <w:t>»</w:t>
      </w:r>
      <w:r w:rsidRPr="009A233B">
        <w:rPr>
          <w:rFonts w:ascii="Times New Roman" w:hAnsi="Times New Roman" w:cs="Times New Roman"/>
          <w:i/>
          <w:sz w:val="28"/>
          <w:szCs w:val="28"/>
        </w:rPr>
        <w:t xml:space="preserve"> </w:t>
      </w:r>
      <w:r w:rsidRPr="009A233B">
        <w:rPr>
          <w:rFonts w:ascii="Times New Roman" w:hAnsi="Times New Roman" w:cs="Times New Roman"/>
          <w:sz w:val="28"/>
          <w:szCs w:val="28"/>
        </w:rPr>
        <w:t>и достигается</w:t>
      </w:r>
      <w:r w:rsidR="009A233B" w:rsidRPr="009A233B">
        <w:rPr>
          <w:rFonts w:ascii="Times New Roman" w:hAnsi="Times New Roman" w:cs="Times New Roman"/>
          <w:sz w:val="28"/>
          <w:szCs w:val="28"/>
        </w:rPr>
        <w:t>,</w:t>
      </w:r>
      <w:r w:rsidRPr="009A233B">
        <w:rPr>
          <w:rFonts w:ascii="Times New Roman" w:hAnsi="Times New Roman" w:cs="Times New Roman"/>
          <w:sz w:val="28"/>
          <w:szCs w:val="28"/>
        </w:rPr>
        <w:t xml:space="preserve"> в том числе за счет проведения культурно-массовых мероприятий. </w:t>
      </w:r>
    </w:p>
    <w:p w:rsidR="00B237FA" w:rsidRPr="009A233B" w:rsidRDefault="00B237FA" w:rsidP="001D47EF">
      <w:pPr>
        <w:spacing w:after="0" w:line="240" w:lineRule="auto"/>
        <w:ind w:firstLine="567"/>
        <w:jc w:val="both"/>
        <w:rPr>
          <w:rFonts w:ascii="Times New Roman" w:hAnsi="Times New Roman" w:cs="Times New Roman"/>
          <w:sz w:val="28"/>
          <w:szCs w:val="28"/>
        </w:rPr>
      </w:pPr>
      <w:r w:rsidRPr="009A233B">
        <w:rPr>
          <w:rFonts w:ascii="Times New Roman" w:hAnsi="Times New Roman" w:cs="Times New Roman"/>
          <w:sz w:val="28"/>
          <w:szCs w:val="28"/>
        </w:rPr>
        <w:t>Из-за продолжающейся пандемии коронавирусной инфекции и введенных ограничительных мер, все культурно-массовые мероприятия, в том числе День молодежи России, региональный форум добровольцев «</w:t>
      </w:r>
      <w:proofErr w:type="spellStart"/>
      <w:r w:rsidRPr="009A233B">
        <w:rPr>
          <w:rFonts w:ascii="Times New Roman" w:hAnsi="Times New Roman" w:cs="Times New Roman"/>
          <w:sz w:val="28"/>
          <w:szCs w:val="28"/>
        </w:rPr>
        <w:t>ПРОдобро</w:t>
      </w:r>
      <w:proofErr w:type="spellEnd"/>
      <w:r w:rsidRPr="009A233B">
        <w:rPr>
          <w:rFonts w:ascii="Times New Roman" w:hAnsi="Times New Roman" w:cs="Times New Roman"/>
          <w:sz w:val="28"/>
          <w:szCs w:val="28"/>
        </w:rPr>
        <w:t xml:space="preserve">», Семейный фестиваль и </w:t>
      </w:r>
      <w:proofErr w:type="spellStart"/>
      <w:r w:rsidRPr="009A233B">
        <w:rPr>
          <w:rFonts w:ascii="Times New Roman" w:hAnsi="Times New Roman" w:cs="Times New Roman"/>
          <w:sz w:val="28"/>
          <w:szCs w:val="28"/>
        </w:rPr>
        <w:t>тп</w:t>
      </w:r>
      <w:proofErr w:type="spellEnd"/>
      <w:r w:rsidRPr="009A233B">
        <w:rPr>
          <w:rFonts w:ascii="Times New Roman" w:hAnsi="Times New Roman" w:cs="Times New Roman"/>
          <w:sz w:val="28"/>
          <w:szCs w:val="28"/>
        </w:rPr>
        <w:t>, были отменены. Многие запланированные акции и мероприятия были переведены в онлайн режим.</w:t>
      </w:r>
    </w:p>
    <w:p w:rsidR="00B237FA" w:rsidRPr="009A233B" w:rsidRDefault="00B237FA" w:rsidP="001D47EF">
      <w:pPr>
        <w:spacing w:after="0" w:line="240" w:lineRule="auto"/>
        <w:ind w:firstLine="567"/>
        <w:jc w:val="both"/>
        <w:rPr>
          <w:rFonts w:ascii="Times New Roman" w:hAnsi="Times New Roman" w:cs="Times New Roman"/>
          <w:sz w:val="28"/>
          <w:szCs w:val="28"/>
        </w:rPr>
      </w:pPr>
      <w:r w:rsidRPr="009A233B">
        <w:rPr>
          <w:rFonts w:ascii="Times New Roman" w:hAnsi="Times New Roman" w:cs="Times New Roman"/>
          <w:sz w:val="28"/>
          <w:szCs w:val="28"/>
        </w:rPr>
        <w:t xml:space="preserve">Активная работа велась в социальных сетях </w:t>
      </w:r>
      <w:proofErr w:type="spellStart"/>
      <w:r w:rsidRPr="009A233B">
        <w:rPr>
          <w:rFonts w:ascii="Times New Roman" w:hAnsi="Times New Roman" w:cs="Times New Roman"/>
          <w:sz w:val="28"/>
          <w:szCs w:val="28"/>
        </w:rPr>
        <w:t>Инстаграм</w:t>
      </w:r>
      <w:proofErr w:type="spellEnd"/>
      <w:r w:rsidRPr="009A233B">
        <w:rPr>
          <w:rFonts w:ascii="Times New Roman" w:hAnsi="Times New Roman" w:cs="Times New Roman"/>
          <w:sz w:val="28"/>
          <w:szCs w:val="28"/>
        </w:rPr>
        <w:t xml:space="preserve"> и </w:t>
      </w:r>
      <w:r w:rsidRPr="009A233B">
        <w:rPr>
          <w:rFonts w:ascii="Times New Roman" w:hAnsi="Times New Roman" w:cs="Times New Roman"/>
          <w:sz w:val="28"/>
          <w:szCs w:val="28"/>
          <w:lang w:val="en-US"/>
        </w:rPr>
        <w:t>VK</w:t>
      </w:r>
      <w:r w:rsidRPr="009A233B">
        <w:rPr>
          <w:rFonts w:ascii="Times New Roman" w:hAnsi="Times New Roman" w:cs="Times New Roman"/>
          <w:sz w:val="28"/>
          <w:szCs w:val="28"/>
        </w:rPr>
        <w:t xml:space="preserve">. В течение года проводились онлайн-викторины, конкурсы, марафоны и </w:t>
      </w:r>
      <w:proofErr w:type="spellStart"/>
      <w:r w:rsidRPr="009A233B">
        <w:rPr>
          <w:rFonts w:ascii="Times New Roman" w:hAnsi="Times New Roman" w:cs="Times New Roman"/>
          <w:sz w:val="28"/>
          <w:szCs w:val="28"/>
        </w:rPr>
        <w:t>флешмобы</w:t>
      </w:r>
      <w:proofErr w:type="spellEnd"/>
      <w:r w:rsidRPr="009A233B">
        <w:rPr>
          <w:rFonts w:ascii="Times New Roman" w:hAnsi="Times New Roman" w:cs="Times New Roman"/>
          <w:sz w:val="28"/>
          <w:szCs w:val="28"/>
        </w:rPr>
        <w:t xml:space="preserve">. Всего в 2021 году на платформе </w:t>
      </w:r>
      <w:proofErr w:type="spellStart"/>
      <w:r w:rsidRPr="009A233B">
        <w:rPr>
          <w:rFonts w:ascii="Times New Roman" w:hAnsi="Times New Roman" w:cs="Times New Roman"/>
          <w:sz w:val="28"/>
          <w:szCs w:val="28"/>
        </w:rPr>
        <w:t>Инстаграм</w:t>
      </w:r>
      <w:proofErr w:type="spellEnd"/>
      <w:r w:rsidRPr="009A233B">
        <w:rPr>
          <w:rFonts w:ascii="Times New Roman" w:hAnsi="Times New Roman" w:cs="Times New Roman"/>
          <w:sz w:val="28"/>
          <w:szCs w:val="28"/>
        </w:rPr>
        <w:t xml:space="preserve"> было опубликовано 248 постов, в ВК – 137.</w:t>
      </w:r>
    </w:p>
    <w:p w:rsidR="00B237FA" w:rsidRPr="009A233B" w:rsidRDefault="00B237FA" w:rsidP="001D47EF">
      <w:pPr>
        <w:spacing w:after="0" w:line="240" w:lineRule="auto"/>
        <w:ind w:firstLine="567"/>
        <w:jc w:val="both"/>
        <w:rPr>
          <w:rFonts w:ascii="Times New Roman" w:hAnsi="Times New Roman" w:cs="Times New Roman"/>
          <w:sz w:val="28"/>
          <w:szCs w:val="28"/>
        </w:rPr>
      </w:pPr>
      <w:r w:rsidRPr="009A233B">
        <w:rPr>
          <w:rFonts w:ascii="Times New Roman" w:hAnsi="Times New Roman" w:cs="Times New Roman"/>
          <w:sz w:val="28"/>
          <w:szCs w:val="28"/>
        </w:rPr>
        <w:t>Приоритетные направления работы в 2021г.</w:t>
      </w:r>
    </w:p>
    <w:p w:rsidR="00B237FA" w:rsidRPr="009A233B" w:rsidRDefault="00B237FA" w:rsidP="001D47EF">
      <w:pPr>
        <w:spacing w:after="0" w:line="240" w:lineRule="auto"/>
        <w:ind w:firstLine="567"/>
        <w:jc w:val="both"/>
        <w:rPr>
          <w:rFonts w:ascii="Times New Roman" w:hAnsi="Times New Roman" w:cs="Times New Roman"/>
          <w:sz w:val="28"/>
          <w:szCs w:val="28"/>
        </w:rPr>
      </w:pPr>
      <w:r w:rsidRPr="009A233B">
        <w:rPr>
          <w:rFonts w:ascii="Times New Roman" w:hAnsi="Times New Roman" w:cs="Times New Roman"/>
          <w:sz w:val="28"/>
          <w:szCs w:val="28"/>
        </w:rPr>
        <w:lastRenderedPageBreak/>
        <w:t xml:space="preserve">Одним из них является развитие добровольческого движения на территории города-курорта Кисловодска. В городе действуют 11 волонтёрских отрядов и объединений (на 4 больше, чем в 2020г), общей численностью 1040 чел., которые базируются как в образовательных организациях, так и работают самостоятельно. С  целью создания условий для формирования социальной активности молодежи в городе-курорте Кисловодске работает программа по привлечению молодежи в добровольчество «Волонтер – человек нужный», в рамках которой проводятся </w:t>
      </w:r>
      <w:proofErr w:type="spellStart"/>
      <w:r w:rsidRPr="009A233B">
        <w:rPr>
          <w:rFonts w:ascii="Times New Roman" w:hAnsi="Times New Roman" w:cs="Times New Roman"/>
          <w:sz w:val="28"/>
          <w:szCs w:val="28"/>
        </w:rPr>
        <w:t>инфоуроки</w:t>
      </w:r>
      <w:proofErr w:type="spellEnd"/>
      <w:r w:rsidRPr="009A233B">
        <w:rPr>
          <w:rFonts w:ascii="Times New Roman" w:hAnsi="Times New Roman" w:cs="Times New Roman"/>
          <w:sz w:val="28"/>
          <w:szCs w:val="28"/>
        </w:rPr>
        <w:t xml:space="preserve">, тренинги и различные акции. </w:t>
      </w:r>
    </w:p>
    <w:p w:rsidR="00B237FA" w:rsidRPr="009A233B" w:rsidRDefault="00B237FA" w:rsidP="001D47EF">
      <w:pPr>
        <w:spacing w:after="0" w:line="240" w:lineRule="auto"/>
        <w:ind w:firstLine="567"/>
        <w:jc w:val="both"/>
        <w:rPr>
          <w:rFonts w:ascii="Times New Roman" w:hAnsi="Times New Roman" w:cs="Times New Roman"/>
          <w:sz w:val="28"/>
          <w:szCs w:val="28"/>
        </w:rPr>
      </w:pPr>
      <w:r w:rsidRPr="009A233B">
        <w:rPr>
          <w:rFonts w:ascii="Times New Roman" w:hAnsi="Times New Roman" w:cs="Times New Roman"/>
          <w:sz w:val="28"/>
          <w:szCs w:val="28"/>
        </w:rPr>
        <w:t xml:space="preserve">Волонтеры приняли участие в организации проведения выборной кампании и работали на избирательных участках города, где обеспечивали избирателей </w:t>
      </w:r>
      <w:proofErr w:type="spellStart"/>
      <w:r w:rsidRPr="009A233B">
        <w:rPr>
          <w:rFonts w:ascii="Times New Roman" w:hAnsi="Times New Roman" w:cs="Times New Roman"/>
          <w:sz w:val="28"/>
          <w:szCs w:val="28"/>
        </w:rPr>
        <w:t>СИЗами</w:t>
      </w:r>
      <w:proofErr w:type="spellEnd"/>
      <w:r w:rsidRPr="009A233B">
        <w:rPr>
          <w:rFonts w:ascii="Times New Roman" w:hAnsi="Times New Roman" w:cs="Times New Roman"/>
          <w:sz w:val="28"/>
          <w:szCs w:val="28"/>
        </w:rPr>
        <w:t>, проводили термометрию. Масштабно прошла работа по участию волонтеров в организации на территории города-курорта Кисловодска Всероссийской переписи населения. Более 40 волонтеров в течение месяца информировали граждан о возможности пройти перепись населения на стационарном участке в МФЦ города Кисловодска.</w:t>
      </w:r>
    </w:p>
    <w:p w:rsidR="00B237FA" w:rsidRPr="009A233B" w:rsidRDefault="00B237FA" w:rsidP="001D47EF">
      <w:pPr>
        <w:spacing w:after="0" w:line="240" w:lineRule="auto"/>
        <w:ind w:firstLine="567"/>
        <w:jc w:val="both"/>
        <w:rPr>
          <w:rFonts w:ascii="Times New Roman" w:hAnsi="Times New Roman" w:cs="Times New Roman"/>
          <w:sz w:val="28"/>
          <w:szCs w:val="28"/>
        </w:rPr>
      </w:pPr>
      <w:r w:rsidRPr="009A233B">
        <w:rPr>
          <w:rFonts w:ascii="Times New Roman" w:hAnsi="Times New Roman" w:cs="Times New Roman"/>
          <w:sz w:val="28"/>
          <w:szCs w:val="28"/>
        </w:rPr>
        <w:t xml:space="preserve">В части гражданско-патриотического воспитания, проводилась работа по привлечению молодежи к организации мероприятий, посвященных различным государственным праздникам, таким, как День Победы, День народного единства, День России, День Конституции и </w:t>
      </w:r>
      <w:proofErr w:type="spellStart"/>
      <w:r w:rsidRPr="009A233B">
        <w:rPr>
          <w:rFonts w:ascii="Times New Roman" w:hAnsi="Times New Roman" w:cs="Times New Roman"/>
          <w:sz w:val="28"/>
          <w:szCs w:val="28"/>
        </w:rPr>
        <w:t>тд</w:t>
      </w:r>
      <w:proofErr w:type="spellEnd"/>
      <w:r w:rsidRPr="009A233B">
        <w:rPr>
          <w:rFonts w:ascii="Times New Roman" w:hAnsi="Times New Roman" w:cs="Times New Roman"/>
          <w:sz w:val="28"/>
          <w:szCs w:val="28"/>
        </w:rPr>
        <w:t>.</w:t>
      </w:r>
    </w:p>
    <w:p w:rsidR="00B237FA" w:rsidRPr="009A233B" w:rsidRDefault="00B237FA" w:rsidP="001D47EF">
      <w:pPr>
        <w:spacing w:after="0" w:line="240" w:lineRule="auto"/>
        <w:ind w:firstLine="567"/>
        <w:jc w:val="both"/>
        <w:rPr>
          <w:rFonts w:ascii="Times New Roman" w:hAnsi="Times New Roman" w:cs="Times New Roman"/>
          <w:sz w:val="28"/>
          <w:szCs w:val="28"/>
        </w:rPr>
      </w:pPr>
      <w:r w:rsidRPr="009A233B">
        <w:rPr>
          <w:rFonts w:ascii="Times New Roman" w:hAnsi="Times New Roman" w:cs="Times New Roman"/>
          <w:sz w:val="28"/>
          <w:szCs w:val="28"/>
        </w:rPr>
        <w:t xml:space="preserve">  В течение всего года на базе Центра молодежи работал Штаб Победы по празднованию 76-ой годовщины Победы в Великой Отечественной войне 1941-1945гг., который принимал обращения граждан. Были проведены онлайн-акции «Голос Победы», «Письма Победы», «Георгиевская ленточка», «Истории Победы», которые привлекли более 500 участников. На базе штаба работали «Волонтеры Победы», которые организовали раздачу георгиевской ленточки, оказывали социальную помощь ветеранам всех категорий, проводили различные акции. В преддверии Дня Победы прошел турнир по </w:t>
      </w:r>
      <w:proofErr w:type="spellStart"/>
      <w:r w:rsidRPr="009A233B">
        <w:rPr>
          <w:rFonts w:ascii="Times New Roman" w:hAnsi="Times New Roman" w:cs="Times New Roman"/>
          <w:sz w:val="28"/>
          <w:szCs w:val="28"/>
        </w:rPr>
        <w:t>лазертагу</w:t>
      </w:r>
      <w:proofErr w:type="spellEnd"/>
      <w:r w:rsidRPr="009A233B">
        <w:rPr>
          <w:rFonts w:ascii="Times New Roman" w:hAnsi="Times New Roman" w:cs="Times New Roman"/>
          <w:sz w:val="28"/>
          <w:szCs w:val="28"/>
        </w:rPr>
        <w:t xml:space="preserve"> с участием Международной полицейской ассоциации, </w:t>
      </w:r>
      <w:proofErr w:type="spellStart"/>
      <w:r w:rsidRPr="009A233B">
        <w:rPr>
          <w:rFonts w:ascii="Times New Roman" w:hAnsi="Times New Roman" w:cs="Times New Roman"/>
          <w:sz w:val="28"/>
          <w:szCs w:val="28"/>
        </w:rPr>
        <w:t>Росгвардии</w:t>
      </w:r>
      <w:proofErr w:type="spellEnd"/>
      <w:r w:rsidRPr="009A233B">
        <w:rPr>
          <w:rFonts w:ascii="Times New Roman" w:hAnsi="Times New Roman" w:cs="Times New Roman"/>
          <w:sz w:val="28"/>
          <w:szCs w:val="28"/>
        </w:rPr>
        <w:t>, администрации города-курорта Кисловодска.</w:t>
      </w:r>
    </w:p>
    <w:p w:rsidR="00B237FA" w:rsidRPr="009A233B" w:rsidRDefault="00B237FA" w:rsidP="001D47EF">
      <w:pPr>
        <w:spacing w:after="0" w:line="240" w:lineRule="auto"/>
        <w:ind w:firstLine="567"/>
        <w:jc w:val="both"/>
        <w:rPr>
          <w:rFonts w:ascii="Times New Roman" w:hAnsi="Times New Roman" w:cs="Times New Roman"/>
          <w:color w:val="000000" w:themeColor="text1"/>
          <w:sz w:val="28"/>
          <w:szCs w:val="28"/>
        </w:rPr>
      </w:pPr>
      <w:proofErr w:type="gramStart"/>
      <w:r w:rsidRPr="009A233B">
        <w:rPr>
          <w:rFonts w:ascii="Times New Roman" w:hAnsi="Times New Roman" w:cs="Times New Roman"/>
          <w:sz w:val="28"/>
          <w:szCs w:val="28"/>
        </w:rPr>
        <w:t>За 2021 год муниципальное бюджетное учреждение города-курорта Кисловодска «Центр молодежи» приняло участие в краевых волонтерских акциях «Добровольцы - детям», «Чистая планета», «Интернет ликбез»</w:t>
      </w:r>
      <w:r w:rsidRPr="009A233B">
        <w:rPr>
          <w:rFonts w:ascii="Times New Roman" w:hAnsi="Times New Roman" w:cs="Times New Roman"/>
          <w:color w:val="000000" w:themeColor="text1"/>
          <w:sz w:val="28"/>
          <w:szCs w:val="28"/>
        </w:rPr>
        <w:t>, во Всероссийских мероприятиях - акция «Вода России», конкурс «Доброволец Ставрополья»).</w:t>
      </w:r>
      <w:proofErr w:type="gramEnd"/>
      <w:r w:rsidRPr="009A233B">
        <w:rPr>
          <w:rFonts w:ascii="Times New Roman" w:hAnsi="Times New Roman" w:cs="Times New Roman"/>
          <w:sz w:val="28"/>
          <w:szCs w:val="28"/>
        </w:rPr>
        <w:t xml:space="preserve"> </w:t>
      </w:r>
      <w:r w:rsidRPr="009A233B">
        <w:rPr>
          <w:rFonts w:ascii="Times New Roman" w:hAnsi="Times New Roman" w:cs="Times New Roman"/>
          <w:color w:val="000000" w:themeColor="text1"/>
          <w:sz w:val="28"/>
          <w:szCs w:val="28"/>
        </w:rPr>
        <w:t xml:space="preserve">Количество привлеченной при этом молодежи составило более 300 человек. </w:t>
      </w:r>
    </w:p>
    <w:p w:rsidR="00B237FA" w:rsidRPr="009A233B" w:rsidRDefault="00B237FA" w:rsidP="001D47EF">
      <w:pPr>
        <w:spacing w:after="0" w:line="240" w:lineRule="auto"/>
        <w:ind w:firstLine="567"/>
        <w:jc w:val="both"/>
        <w:rPr>
          <w:rFonts w:ascii="Times New Roman" w:hAnsi="Times New Roman" w:cs="Times New Roman"/>
          <w:sz w:val="28"/>
          <w:szCs w:val="28"/>
        </w:rPr>
      </w:pPr>
      <w:r w:rsidRPr="009A233B">
        <w:rPr>
          <w:rFonts w:ascii="Times New Roman" w:hAnsi="Times New Roman" w:cs="Times New Roman"/>
          <w:sz w:val="28"/>
          <w:szCs w:val="28"/>
        </w:rPr>
        <w:t xml:space="preserve">В рамках акции «Успей сказать: «Спасибо» волонтеры в течение года оказывали адресную помощь ветеранам Великой Отечественной войны, привозили лекарства и продукты, навещали на праздники и помогали по дому. </w:t>
      </w:r>
    </w:p>
    <w:p w:rsidR="00B237FA" w:rsidRPr="009A233B" w:rsidRDefault="00B237FA" w:rsidP="001D47EF">
      <w:pPr>
        <w:spacing w:after="0" w:line="240" w:lineRule="auto"/>
        <w:ind w:firstLine="567"/>
        <w:jc w:val="both"/>
        <w:rPr>
          <w:rFonts w:ascii="Times New Roman" w:hAnsi="Times New Roman" w:cs="Times New Roman"/>
          <w:sz w:val="28"/>
          <w:szCs w:val="28"/>
        </w:rPr>
      </w:pPr>
      <w:r w:rsidRPr="009A233B">
        <w:rPr>
          <w:rFonts w:ascii="Times New Roman" w:hAnsi="Times New Roman" w:cs="Times New Roman"/>
          <w:sz w:val="28"/>
          <w:szCs w:val="28"/>
        </w:rPr>
        <w:t xml:space="preserve">В сентябре прошла акция «Соберем ребенка в школу» по оказанию помощи семьям с детьми, оказавшимися в трудной жизненной ситуации. Во время акции были собраны десятки портфелей, пеналов, канцелярских наборов. Раздача укомплектованных наборов прошла на организованном детском празднике. Подарки получили 37 детей в возрасте от 6 до 15 лет. </w:t>
      </w:r>
    </w:p>
    <w:p w:rsidR="00B237FA" w:rsidRPr="009A233B" w:rsidRDefault="00B237FA" w:rsidP="001D47EF">
      <w:pPr>
        <w:spacing w:after="0" w:line="240" w:lineRule="auto"/>
        <w:ind w:firstLine="567"/>
        <w:jc w:val="both"/>
        <w:rPr>
          <w:rFonts w:ascii="Times New Roman" w:hAnsi="Times New Roman" w:cs="Times New Roman"/>
          <w:color w:val="000000" w:themeColor="text1"/>
          <w:sz w:val="28"/>
          <w:szCs w:val="28"/>
        </w:rPr>
      </w:pPr>
      <w:r w:rsidRPr="009A233B">
        <w:rPr>
          <w:rFonts w:ascii="Times New Roman" w:hAnsi="Times New Roman" w:cs="Times New Roman"/>
          <w:color w:val="000000" w:themeColor="text1"/>
          <w:sz w:val="28"/>
          <w:szCs w:val="28"/>
        </w:rPr>
        <w:t>Также кисловодская молодежь хорошо себя показала на различных краевых и всероссийских конкурсах:</w:t>
      </w:r>
    </w:p>
    <w:p w:rsidR="00B237FA" w:rsidRPr="009A233B" w:rsidRDefault="00B237FA" w:rsidP="001D47EF">
      <w:pPr>
        <w:spacing w:after="0" w:line="240" w:lineRule="auto"/>
        <w:ind w:firstLine="567"/>
        <w:jc w:val="both"/>
        <w:rPr>
          <w:rFonts w:ascii="Times New Roman" w:hAnsi="Times New Roman" w:cs="Times New Roman"/>
          <w:color w:val="000000" w:themeColor="text1"/>
          <w:sz w:val="28"/>
          <w:szCs w:val="28"/>
        </w:rPr>
      </w:pPr>
      <w:r w:rsidRPr="009A233B">
        <w:rPr>
          <w:rFonts w:ascii="Times New Roman" w:hAnsi="Times New Roman" w:cs="Times New Roman"/>
          <w:color w:val="000000" w:themeColor="text1"/>
          <w:sz w:val="28"/>
          <w:szCs w:val="28"/>
        </w:rPr>
        <w:lastRenderedPageBreak/>
        <w:t xml:space="preserve">- 1 место в краевом молодежном  конкурсе «Эврика», который является региональным этапом Всероссийского конкурса «Ты – </w:t>
      </w:r>
      <w:proofErr w:type="spellStart"/>
      <w:r w:rsidRPr="009A233B">
        <w:rPr>
          <w:rFonts w:ascii="Times New Roman" w:hAnsi="Times New Roman" w:cs="Times New Roman"/>
          <w:color w:val="000000" w:themeColor="text1"/>
          <w:sz w:val="28"/>
          <w:szCs w:val="28"/>
        </w:rPr>
        <w:t>инноватор</w:t>
      </w:r>
      <w:proofErr w:type="spellEnd"/>
      <w:r w:rsidRPr="009A233B">
        <w:rPr>
          <w:rFonts w:ascii="Times New Roman" w:hAnsi="Times New Roman" w:cs="Times New Roman"/>
          <w:color w:val="000000" w:themeColor="text1"/>
          <w:sz w:val="28"/>
          <w:szCs w:val="28"/>
        </w:rPr>
        <w:t xml:space="preserve">» - София </w:t>
      </w:r>
      <w:proofErr w:type="spellStart"/>
      <w:r w:rsidRPr="009A233B">
        <w:rPr>
          <w:rFonts w:ascii="Times New Roman" w:hAnsi="Times New Roman" w:cs="Times New Roman"/>
          <w:color w:val="000000" w:themeColor="text1"/>
          <w:sz w:val="28"/>
          <w:szCs w:val="28"/>
        </w:rPr>
        <w:t>Кучукова</w:t>
      </w:r>
      <w:proofErr w:type="spellEnd"/>
      <w:r w:rsidRPr="009A233B">
        <w:rPr>
          <w:rFonts w:ascii="Times New Roman" w:hAnsi="Times New Roman" w:cs="Times New Roman"/>
          <w:color w:val="000000" w:themeColor="text1"/>
          <w:sz w:val="28"/>
          <w:szCs w:val="28"/>
        </w:rPr>
        <w:t>;</w:t>
      </w:r>
    </w:p>
    <w:p w:rsidR="00B237FA" w:rsidRPr="009A233B" w:rsidRDefault="00B237FA" w:rsidP="001D47EF">
      <w:pPr>
        <w:spacing w:after="0" w:line="240" w:lineRule="auto"/>
        <w:ind w:firstLine="567"/>
        <w:jc w:val="both"/>
        <w:rPr>
          <w:rFonts w:ascii="Times New Roman" w:hAnsi="Times New Roman" w:cs="Times New Roman"/>
          <w:color w:val="000000" w:themeColor="text1"/>
          <w:sz w:val="28"/>
          <w:szCs w:val="28"/>
        </w:rPr>
      </w:pPr>
      <w:r w:rsidRPr="009A233B">
        <w:rPr>
          <w:rFonts w:ascii="Times New Roman" w:hAnsi="Times New Roman" w:cs="Times New Roman"/>
          <w:color w:val="000000" w:themeColor="text1"/>
          <w:sz w:val="28"/>
          <w:szCs w:val="28"/>
        </w:rPr>
        <w:t xml:space="preserve">- 1 место в </w:t>
      </w:r>
      <w:r w:rsidRPr="009A233B">
        <w:rPr>
          <w:rFonts w:ascii="Times New Roman" w:hAnsi="Times New Roman"/>
          <w:sz w:val="28"/>
          <w:szCs w:val="28"/>
        </w:rPr>
        <w:t>краевом конкурсе «Доброволец Ставрополья» - Юлиана Осина,</w:t>
      </w:r>
    </w:p>
    <w:p w:rsidR="00B237FA" w:rsidRPr="009A233B" w:rsidRDefault="00B237FA" w:rsidP="001D47EF">
      <w:pPr>
        <w:spacing w:after="0" w:line="240" w:lineRule="auto"/>
        <w:ind w:firstLine="567"/>
        <w:jc w:val="both"/>
        <w:rPr>
          <w:rFonts w:ascii="Times New Roman" w:hAnsi="Times New Roman" w:cs="Times New Roman"/>
          <w:color w:val="000000" w:themeColor="text1"/>
          <w:sz w:val="28"/>
          <w:szCs w:val="28"/>
        </w:rPr>
      </w:pPr>
      <w:r w:rsidRPr="009A233B">
        <w:rPr>
          <w:rFonts w:ascii="Times New Roman" w:hAnsi="Times New Roman" w:cs="Times New Roman"/>
          <w:color w:val="000000" w:themeColor="text1"/>
          <w:sz w:val="28"/>
          <w:szCs w:val="28"/>
        </w:rPr>
        <w:t>- 2 место в краевом конкурсе «Наука 0+» - команда СОШ №2;</w:t>
      </w:r>
    </w:p>
    <w:p w:rsidR="00B237FA" w:rsidRPr="009A233B" w:rsidRDefault="001D47EF" w:rsidP="001D47EF">
      <w:pPr>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w:t>
      </w:r>
      <w:r w:rsidR="00B237FA" w:rsidRPr="009A233B">
        <w:rPr>
          <w:rFonts w:ascii="Times New Roman" w:hAnsi="Times New Roman" w:cs="Times New Roman"/>
          <w:color w:val="000000" w:themeColor="text1"/>
          <w:sz w:val="28"/>
          <w:szCs w:val="28"/>
        </w:rPr>
        <w:t>Гран-при краевого фестиваля «Студенческая весна Ставрополья» - Коллектив «Дружба народов» (ГБПОУ СК «Кисловодский медицинский колледж»</w:t>
      </w:r>
      <w:proofErr w:type="gramEnd"/>
    </w:p>
    <w:p w:rsidR="00B237FA" w:rsidRPr="009A233B" w:rsidRDefault="00B237FA" w:rsidP="001D47EF">
      <w:pPr>
        <w:spacing w:after="0" w:line="240" w:lineRule="auto"/>
        <w:ind w:firstLine="567"/>
        <w:rPr>
          <w:rFonts w:ascii="Times New Roman" w:hAnsi="Times New Roman" w:cs="Times New Roman"/>
          <w:iCs/>
          <w:sz w:val="28"/>
          <w:szCs w:val="28"/>
        </w:rPr>
      </w:pPr>
      <w:r w:rsidRPr="009A233B">
        <w:rPr>
          <w:rFonts w:ascii="Times New Roman" w:hAnsi="Times New Roman" w:cs="Times New Roman"/>
          <w:color w:val="000000" w:themeColor="text1"/>
          <w:sz w:val="28"/>
          <w:szCs w:val="28"/>
        </w:rPr>
        <w:t xml:space="preserve">- Лауреаты 3 степени </w:t>
      </w:r>
      <w:r w:rsidRPr="009A233B">
        <w:rPr>
          <w:rFonts w:ascii="Times New Roman" w:hAnsi="Times New Roman" w:cs="Times New Roman"/>
          <w:color w:val="000000"/>
          <w:sz w:val="28"/>
          <w:szCs w:val="28"/>
          <w:shd w:val="clear" w:color="auto" w:fill="FFFFFF"/>
        </w:rPr>
        <w:t xml:space="preserve">Краевого этапа </w:t>
      </w:r>
      <w:r w:rsidRPr="009A233B">
        <w:rPr>
          <w:rFonts w:ascii="Times New Roman" w:hAnsi="Times New Roman" w:cs="Times New Roman"/>
          <w:iCs/>
          <w:sz w:val="28"/>
          <w:szCs w:val="28"/>
        </w:rPr>
        <w:t xml:space="preserve"> </w:t>
      </w:r>
      <w:r w:rsidRPr="009A233B">
        <w:rPr>
          <w:rFonts w:ascii="Times New Roman" w:hAnsi="Times New Roman" w:cs="Times New Roman"/>
          <w:iCs/>
          <w:sz w:val="28"/>
          <w:szCs w:val="28"/>
          <w:lang w:val="en-US"/>
        </w:rPr>
        <w:t>XXVIII</w:t>
      </w:r>
      <w:r w:rsidRPr="009A233B">
        <w:rPr>
          <w:rFonts w:ascii="Times New Roman" w:hAnsi="Times New Roman" w:cs="Times New Roman"/>
          <w:iCs/>
          <w:sz w:val="28"/>
          <w:szCs w:val="28"/>
        </w:rPr>
        <w:t xml:space="preserve"> краевого вокально-патриотического </w:t>
      </w:r>
      <w:proofErr w:type="gramStart"/>
      <w:r w:rsidRPr="009A233B">
        <w:rPr>
          <w:rFonts w:ascii="Times New Roman" w:hAnsi="Times New Roman" w:cs="Times New Roman"/>
          <w:iCs/>
          <w:sz w:val="28"/>
          <w:szCs w:val="28"/>
        </w:rPr>
        <w:t>фестиваль-конкурса</w:t>
      </w:r>
      <w:proofErr w:type="gramEnd"/>
      <w:r w:rsidRPr="009A233B">
        <w:rPr>
          <w:rFonts w:ascii="Times New Roman" w:hAnsi="Times New Roman" w:cs="Times New Roman"/>
          <w:iCs/>
          <w:sz w:val="28"/>
          <w:szCs w:val="28"/>
        </w:rPr>
        <w:t xml:space="preserve"> «Солдатский конверт - 2021».</w:t>
      </w:r>
    </w:p>
    <w:p w:rsidR="00B237FA" w:rsidRPr="009A233B" w:rsidRDefault="00B237FA" w:rsidP="001D47EF">
      <w:pPr>
        <w:spacing w:after="0" w:line="240" w:lineRule="auto"/>
        <w:ind w:firstLine="567"/>
        <w:jc w:val="both"/>
        <w:rPr>
          <w:rFonts w:ascii="Times New Roman" w:hAnsi="Times New Roman" w:cs="Times New Roman"/>
          <w:iCs/>
          <w:sz w:val="28"/>
          <w:szCs w:val="28"/>
        </w:rPr>
      </w:pPr>
      <w:r w:rsidRPr="009A233B">
        <w:rPr>
          <w:rFonts w:ascii="Times New Roman" w:hAnsi="Times New Roman" w:cs="Times New Roman"/>
          <w:iCs/>
          <w:sz w:val="28"/>
          <w:szCs w:val="28"/>
        </w:rPr>
        <w:tab/>
        <w:t>Ко Дню молодежи России, совместно с редакцией «Кисловодская газета» и Думой города-курорта Кисловодска, прошел масштабный конкурс видеороликов  для танцевальных коллективов города</w:t>
      </w:r>
      <w:r w:rsidRPr="009A233B">
        <w:rPr>
          <w:rFonts w:ascii="Times New Roman" w:hAnsi="Times New Roman"/>
          <w:sz w:val="24"/>
          <w:szCs w:val="24"/>
        </w:rPr>
        <w:t xml:space="preserve"> </w:t>
      </w:r>
      <w:r w:rsidRPr="009A233B">
        <w:rPr>
          <w:rFonts w:ascii="Times New Roman" w:hAnsi="Times New Roman" w:cs="Times New Roman"/>
          <w:iCs/>
          <w:sz w:val="28"/>
          <w:szCs w:val="28"/>
        </w:rPr>
        <w:t xml:space="preserve">«#ГазетаТанцует26», в котором приняли участие более 500 человек. </w:t>
      </w:r>
    </w:p>
    <w:p w:rsidR="00B237FA" w:rsidRPr="009A233B" w:rsidRDefault="00B237FA" w:rsidP="001D47EF">
      <w:pPr>
        <w:spacing w:after="0" w:line="240" w:lineRule="auto"/>
        <w:ind w:firstLine="567"/>
        <w:jc w:val="both"/>
        <w:rPr>
          <w:rFonts w:ascii="Times New Roman" w:hAnsi="Times New Roman" w:cs="Times New Roman"/>
          <w:sz w:val="28"/>
          <w:szCs w:val="28"/>
        </w:rPr>
      </w:pPr>
      <w:r w:rsidRPr="009A233B">
        <w:rPr>
          <w:rFonts w:ascii="Times New Roman" w:hAnsi="Times New Roman" w:cs="Times New Roman"/>
          <w:sz w:val="28"/>
          <w:szCs w:val="28"/>
        </w:rPr>
        <w:t xml:space="preserve">На территории городского округа велась профилактическая работа по предупреждению алкоголизма, наркомании, токсикомании. Формирование у различных групп населения, особенно у подрастающего поколения, мотивации для ведения здорового образа жизни является одним из основных положений Концепции демографической </w:t>
      </w:r>
      <w:proofErr w:type="gramStart"/>
      <w:r w:rsidRPr="009A233B">
        <w:rPr>
          <w:rFonts w:ascii="Times New Roman" w:hAnsi="Times New Roman" w:cs="Times New Roman"/>
          <w:sz w:val="28"/>
          <w:szCs w:val="28"/>
        </w:rPr>
        <w:t>политики на период</w:t>
      </w:r>
      <w:proofErr w:type="gramEnd"/>
      <w:r w:rsidRPr="009A233B">
        <w:rPr>
          <w:rFonts w:ascii="Times New Roman" w:hAnsi="Times New Roman" w:cs="Times New Roman"/>
          <w:sz w:val="28"/>
          <w:szCs w:val="28"/>
        </w:rPr>
        <w:t xml:space="preserve"> до 2025 года. Регулярно проводились информационно-профилактические акции, размещались социальные ролики и реклама на тему предупреждения </w:t>
      </w:r>
      <w:proofErr w:type="spellStart"/>
      <w:r w:rsidRPr="009A233B">
        <w:rPr>
          <w:rFonts w:ascii="Times New Roman" w:hAnsi="Times New Roman" w:cs="Times New Roman"/>
          <w:sz w:val="28"/>
          <w:szCs w:val="28"/>
        </w:rPr>
        <w:t>табакокурения</w:t>
      </w:r>
      <w:proofErr w:type="spellEnd"/>
      <w:r w:rsidRPr="009A233B">
        <w:rPr>
          <w:rFonts w:ascii="Times New Roman" w:hAnsi="Times New Roman" w:cs="Times New Roman"/>
          <w:sz w:val="28"/>
          <w:szCs w:val="28"/>
        </w:rPr>
        <w:t xml:space="preserve">, наркомании и алкоголизма и об их вреде. Акции «Патруль здоровья» (по выявлению мест незаконной продажи алкогольной и табачной продукции несовершеннолетним), «Маршрут здоровья». </w:t>
      </w:r>
    </w:p>
    <w:p w:rsidR="00B237FA" w:rsidRPr="009A233B" w:rsidRDefault="00B237FA" w:rsidP="001D47EF">
      <w:pPr>
        <w:spacing w:after="0" w:line="240" w:lineRule="auto"/>
        <w:ind w:firstLine="567"/>
        <w:jc w:val="both"/>
        <w:rPr>
          <w:rFonts w:ascii="Times New Roman" w:hAnsi="Times New Roman" w:cs="Times New Roman"/>
          <w:sz w:val="28"/>
          <w:szCs w:val="28"/>
        </w:rPr>
      </w:pPr>
      <w:r w:rsidRPr="009A233B">
        <w:rPr>
          <w:rFonts w:ascii="Times New Roman" w:hAnsi="Times New Roman" w:cs="Times New Roman"/>
          <w:sz w:val="28"/>
          <w:szCs w:val="28"/>
        </w:rPr>
        <w:t>Большая работа проводилась совместно с Отделом МВД по городу Кисловодску, а именно с отделом по контролю оборота наркотиков. Проходит акция «Очистим наш город от рекламы наркотиков», в рамках которой волонтеры борются с трафаретной рекламой сайтов.</w:t>
      </w:r>
      <w:r w:rsidRPr="009A233B">
        <w:t xml:space="preserve"> </w:t>
      </w:r>
      <w:r w:rsidRPr="009A233B">
        <w:rPr>
          <w:rFonts w:ascii="Times New Roman" w:hAnsi="Times New Roman" w:cs="Times New Roman"/>
          <w:sz w:val="28"/>
          <w:szCs w:val="28"/>
        </w:rPr>
        <w:t xml:space="preserve">Осенью совместно с антинаркотической комиссией, прокуратурой города и Отделом МВД прошел рейд по магазинам города по выявлению мест незаконной продажи несовершеннолетним табачных и </w:t>
      </w:r>
      <w:proofErr w:type="spellStart"/>
      <w:r w:rsidRPr="009A233B">
        <w:rPr>
          <w:rFonts w:ascii="Times New Roman" w:hAnsi="Times New Roman" w:cs="Times New Roman"/>
          <w:sz w:val="28"/>
          <w:szCs w:val="28"/>
        </w:rPr>
        <w:t>никотиносодержащих</w:t>
      </w:r>
      <w:proofErr w:type="spellEnd"/>
      <w:r w:rsidRPr="009A233B">
        <w:rPr>
          <w:rFonts w:ascii="Times New Roman" w:hAnsi="Times New Roman" w:cs="Times New Roman"/>
          <w:sz w:val="28"/>
          <w:szCs w:val="28"/>
        </w:rPr>
        <w:t xml:space="preserve"> изделий.</w:t>
      </w:r>
    </w:p>
    <w:p w:rsidR="00B237FA" w:rsidRPr="009A233B" w:rsidRDefault="00B237FA" w:rsidP="001D47EF">
      <w:pPr>
        <w:spacing w:after="0" w:line="240" w:lineRule="auto"/>
        <w:ind w:firstLine="567"/>
        <w:jc w:val="both"/>
        <w:rPr>
          <w:rFonts w:ascii="Times New Roman" w:hAnsi="Times New Roman" w:cs="Times New Roman"/>
          <w:sz w:val="28"/>
          <w:szCs w:val="28"/>
        </w:rPr>
      </w:pPr>
      <w:r w:rsidRPr="009A233B">
        <w:rPr>
          <w:rFonts w:ascii="Times New Roman" w:hAnsi="Times New Roman" w:cs="Times New Roman"/>
          <w:sz w:val="28"/>
          <w:szCs w:val="28"/>
        </w:rPr>
        <w:t xml:space="preserve">В течение года совместно со специалистами </w:t>
      </w:r>
      <w:r w:rsidRPr="009A233B">
        <w:rPr>
          <w:rFonts w:ascii="Times New Roman" w:eastAsia="Calibri" w:hAnsi="Times New Roman" w:cs="Times New Roman"/>
          <w:color w:val="000000"/>
          <w:sz w:val="28"/>
          <w:szCs w:val="28"/>
          <w:shd w:val="clear" w:color="auto" w:fill="FFFFFF"/>
        </w:rPr>
        <w:t>Центра психолого-педагогической реабилитации и коррекции</w:t>
      </w:r>
      <w:r w:rsidRPr="009A233B">
        <w:rPr>
          <w:rFonts w:ascii="Times New Roman" w:hAnsi="Times New Roman" w:cs="Times New Roman"/>
          <w:sz w:val="28"/>
          <w:szCs w:val="28"/>
        </w:rPr>
        <w:t xml:space="preserve"> велась работа с подростками по различным направлениям: предупреждение </w:t>
      </w:r>
      <w:proofErr w:type="spellStart"/>
      <w:r w:rsidRPr="009A233B">
        <w:rPr>
          <w:rFonts w:ascii="Times New Roman" w:hAnsi="Times New Roman" w:cs="Times New Roman"/>
          <w:sz w:val="28"/>
          <w:szCs w:val="28"/>
        </w:rPr>
        <w:t>девиантого</w:t>
      </w:r>
      <w:proofErr w:type="spellEnd"/>
      <w:r w:rsidRPr="009A233B">
        <w:rPr>
          <w:rFonts w:ascii="Times New Roman" w:hAnsi="Times New Roman" w:cs="Times New Roman"/>
          <w:sz w:val="28"/>
          <w:szCs w:val="28"/>
        </w:rPr>
        <w:t xml:space="preserve"> поведения, профилактики экстремизма в молодежной среде, разрешение конфликтов в коллективе, психологическая разгрузка и </w:t>
      </w:r>
      <w:proofErr w:type="spellStart"/>
      <w:r w:rsidRPr="009A233B">
        <w:rPr>
          <w:rFonts w:ascii="Times New Roman" w:hAnsi="Times New Roman" w:cs="Times New Roman"/>
          <w:sz w:val="28"/>
          <w:szCs w:val="28"/>
        </w:rPr>
        <w:t>тд</w:t>
      </w:r>
      <w:proofErr w:type="spellEnd"/>
      <w:r w:rsidRPr="009A233B">
        <w:rPr>
          <w:rFonts w:ascii="Times New Roman" w:hAnsi="Times New Roman" w:cs="Times New Roman"/>
          <w:sz w:val="28"/>
          <w:szCs w:val="28"/>
        </w:rPr>
        <w:t xml:space="preserve">. Всего </w:t>
      </w:r>
      <w:proofErr w:type="spellStart"/>
      <w:r w:rsidRPr="009A233B">
        <w:rPr>
          <w:rFonts w:ascii="Times New Roman" w:hAnsi="Times New Roman" w:cs="Times New Roman"/>
          <w:sz w:val="28"/>
          <w:szCs w:val="28"/>
        </w:rPr>
        <w:t>треннинги</w:t>
      </w:r>
      <w:proofErr w:type="spellEnd"/>
      <w:r w:rsidRPr="009A233B">
        <w:rPr>
          <w:rFonts w:ascii="Times New Roman" w:hAnsi="Times New Roman" w:cs="Times New Roman"/>
          <w:sz w:val="28"/>
          <w:szCs w:val="28"/>
        </w:rPr>
        <w:t xml:space="preserve"> посетило 80 чел.</w:t>
      </w:r>
    </w:p>
    <w:p w:rsidR="00B237FA" w:rsidRPr="009A233B" w:rsidRDefault="00B237FA" w:rsidP="001D47EF">
      <w:pPr>
        <w:spacing w:after="0" w:line="240" w:lineRule="auto"/>
        <w:ind w:firstLine="567"/>
        <w:jc w:val="both"/>
        <w:rPr>
          <w:rFonts w:ascii="Times New Roman" w:hAnsi="Times New Roman" w:cs="Times New Roman"/>
          <w:bCs/>
          <w:sz w:val="28"/>
          <w:szCs w:val="28"/>
        </w:rPr>
      </w:pPr>
    </w:p>
    <w:p w:rsidR="005A6044" w:rsidRPr="002B7AD5" w:rsidRDefault="00A85B03" w:rsidP="001D47EF">
      <w:pPr>
        <w:spacing w:after="0" w:line="240" w:lineRule="auto"/>
        <w:ind w:firstLine="567"/>
        <w:jc w:val="both"/>
        <w:rPr>
          <w:rFonts w:ascii="Times New Roman" w:hAnsi="Times New Roman" w:cs="Times New Roman"/>
          <w:bCs/>
          <w:sz w:val="28"/>
          <w:szCs w:val="28"/>
        </w:rPr>
      </w:pPr>
      <w:r w:rsidRPr="002B7AD5">
        <w:rPr>
          <w:rFonts w:ascii="Times New Roman" w:hAnsi="Times New Roman" w:cs="Times New Roman"/>
          <w:bCs/>
          <w:sz w:val="28"/>
          <w:szCs w:val="28"/>
        </w:rPr>
        <w:t>5</w:t>
      </w:r>
      <w:r w:rsidR="005A6044" w:rsidRPr="002B7AD5">
        <w:rPr>
          <w:rFonts w:ascii="Times New Roman" w:hAnsi="Times New Roman" w:cs="Times New Roman"/>
          <w:bCs/>
          <w:sz w:val="28"/>
          <w:szCs w:val="28"/>
        </w:rPr>
        <w:t>.13. Физическая культура и спорт.</w:t>
      </w:r>
    </w:p>
    <w:p w:rsidR="00065D18" w:rsidRPr="002B7AD5" w:rsidRDefault="00065D18" w:rsidP="001D47EF">
      <w:pPr>
        <w:spacing w:after="0" w:line="240" w:lineRule="auto"/>
        <w:ind w:firstLine="567"/>
        <w:jc w:val="both"/>
        <w:rPr>
          <w:rFonts w:ascii="Times New Roman" w:hAnsi="Times New Roman"/>
          <w:sz w:val="28"/>
        </w:rPr>
      </w:pPr>
      <w:r w:rsidRPr="002B7AD5">
        <w:rPr>
          <w:rFonts w:ascii="Times New Roman" w:hAnsi="Times New Roman"/>
          <w:sz w:val="28"/>
        </w:rPr>
        <w:t>На 01.01.202</w:t>
      </w:r>
      <w:r w:rsidR="0024429A" w:rsidRPr="002B7AD5">
        <w:rPr>
          <w:rFonts w:ascii="Times New Roman" w:hAnsi="Times New Roman"/>
          <w:sz w:val="28"/>
        </w:rPr>
        <w:t>2</w:t>
      </w:r>
      <w:r w:rsidRPr="002B7AD5">
        <w:rPr>
          <w:rFonts w:ascii="Times New Roman" w:hAnsi="Times New Roman"/>
          <w:sz w:val="28"/>
        </w:rPr>
        <w:t xml:space="preserve"> г. в городе-курорте Кисловодске:</w:t>
      </w:r>
    </w:p>
    <w:tbl>
      <w:tblPr>
        <w:tblW w:w="8926"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4"/>
        <w:gridCol w:w="1842"/>
      </w:tblGrid>
      <w:tr w:rsidR="002B7AD5" w:rsidRPr="000F73AD" w:rsidTr="00271D3A">
        <w:tc>
          <w:tcPr>
            <w:tcW w:w="7084" w:type="dxa"/>
            <w:tcBorders>
              <w:top w:val="single" w:sz="6" w:space="0" w:color="auto"/>
              <w:left w:val="single" w:sz="6" w:space="0" w:color="auto"/>
              <w:bottom w:val="single" w:sz="6" w:space="0" w:color="auto"/>
              <w:right w:val="single" w:sz="6" w:space="0" w:color="auto"/>
            </w:tcBorders>
          </w:tcPr>
          <w:p w:rsidR="002B7AD5" w:rsidRPr="002B7AD5" w:rsidRDefault="002B7AD5" w:rsidP="00271D3A">
            <w:pPr>
              <w:spacing w:after="0" w:line="320" w:lineRule="exact"/>
              <w:jc w:val="both"/>
              <w:rPr>
                <w:rFonts w:ascii="Times New Roman" w:hAnsi="Times New Roman"/>
                <w:sz w:val="24"/>
                <w:szCs w:val="24"/>
              </w:rPr>
            </w:pPr>
            <w:r w:rsidRPr="002B7AD5">
              <w:rPr>
                <w:rFonts w:ascii="Times New Roman" w:hAnsi="Times New Roman"/>
                <w:sz w:val="24"/>
                <w:szCs w:val="24"/>
              </w:rPr>
              <w:t xml:space="preserve">Работников физической культуры, всего:                 </w:t>
            </w:r>
          </w:p>
        </w:tc>
        <w:tc>
          <w:tcPr>
            <w:tcW w:w="1842" w:type="dxa"/>
            <w:tcBorders>
              <w:top w:val="single" w:sz="6" w:space="0" w:color="auto"/>
              <w:left w:val="single" w:sz="6" w:space="0" w:color="auto"/>
              <w:bottom w:val="nil"/>
              <w:right w:val="single" w:sz="6" w:space="0" w:color="auto"/>
            </w:tcBorders>
          </w:tcPr>
          <w:p w:rsidR="002B7AD5" w:rsidRPr="000F73AD" w:rsidRDefault="002B7AD5" w:rsidP="00271D3A">
            <w:pPr>
              <w:spacing w:after="0"/>
              <w:jc w:val="center"/>
              <w:rPr>
                <w:rFonts w:ascii="Times New Roman" w:hAnsi="Times New Roman"/>
                <w:sz w:val="24"/>
                <w:szCs w:val="24"/>
              </w:rPr>
            </w:pPr>
            <w:r w:rsidRPr="002B7AD5">
              <w:rPr>
                <w:rFonts w:ascii="Times New Roman" w:hAnsi="Times New Roman"/>
                <w:sz w:val="24"/>
                <w:szCs w:val="24"/>
              </w:rPr>
              <w:t>297</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spacing w:after="0" w:line="320" w:lineRule="exact"/>
              <w:jc w:val="both"/>
              <w:rPr>
                <w:rFonts w:ascii="Times New Roman" w:hAnsi="Times New Roman"/>
                <w:sz w:val="24"/>
                <w:szCs w:val="24"/>
              </w:rPr>
            </w:pPr>
            <w:r w:rsidRPr="000F73AD">
              <w:rPr>
                <w:rFonts w:ascii="Times New Roman" w:hAnsi="Times New Roman"/>
                <w:sz w:val="24"/>
                <w:szCs w:val="24"/>
              </w:rPr>
              <w:t xml:space="preserve">   в том числе:</w:t>
            </w:r>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numPr>
                <w:ilvl w:val="0"/>
                <w:numId w:val="4"/>
              </w:numPr>
              <w:spacing w:after="0" w:line="320" w:lineRule="exact"/>
              <w:jc w:val="both"/>
              <w:rPr>
                <w:rFonts w:ascii="Times New Roman" w:hAnsi="Times New Roman"/>
                <w:sz w:val="24"/>
                <w:szCs w:val="24"/>
              </w:rPr>
            </w:pPr>
            <w:r w:rsidRPr="000F73AD">
              <w:rPr>
                <w:rFonts w:ascii="Times New Roman" w:hAnsi="Times New Roman"/>
                <w:sz w:val="24"/>
                <w:szCs w:val="24"/>
              </w:rPr>
              <w:t>в общеобразовательных школах</w:t>
            </w:r>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33</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numPr>
                <w:ilvl w:val="0"/>
                <w:numId w:val="4"/>
              </w:numPr>
              <w:spacing w:after="0" w:line="320" w:lineRule="exact"/>
              <w:jc w:val="both"/>
              <w:rPr>
                <w:rFonts w:ascii="Times New Roman" w:hAnsi="Times New Roman"/>
                <w:sz w:val="24"/>
                <w:szCs w:val="24"/>
              </w:rPr>
            </w:pPr>
            <w:r w:rsidRPr="000F73AD">
              <w:rPr>
                <w:rFonts w:ascii="Times New Roman" w:hAnsi="Times New Roman"/>
                <w:sz w:val="24"/>
                <w:szCs w:val="24"/>
              </w:rPr>
              <w:t>в учреждениях профессионального образования</w:t>
            </w:r>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15</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numPr>
                <w:ilvl w:val="0"/>
                <w:numId w:val="4"/>
              </w:numPr>
              <w:spacing w:after="0" w:line="320" w:lineRule="exact"/>
              <w:jc w:val="both"/>
              <w:rPr>
                <w:rFonts w:ascii="Times New Roman" w:hAnsi="Times New Roman"/>
                <w:sz w:val="24"/>
                <w:szCs w:val="24"/>
              </w:rPr>
            </w:pPr>
            <w:r w:rsidRPr="000F73AD">
              <w:rPr>
                <w:rFonts w:ascii="Times New Roman" w:hAnsi="Times New Roman"/>
                <w:sz w:val="24"/>
                <w:szCs w:val="24"/>
              </w:rPr>
              <w:t>в средних специальных учебных заведениях</w:t>
            </w:r>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numPr>
                <w:ilvl w:val="0"/>
                <w:numId w:val="4"/>
              </w:numPr>
              <w:spacing w:after="0" w:line="320" w:lineRule="exact"/>
              <w:jc w:val="both"/>
              <w:rPr>
                <w:rFonts w:ascii="Times New Roman" w:hAnsi="Times New Roman"/>
                <w:sz w:val="24"/>
                <w:szCs w:val="24"/>
              </w:rPr>
            </w:pPr>
            <w:r w:rsidRPr="000F73AD">
              <w:rPr>
                <w:rFonts w:ascii="Times New Roman" w:hAnsi="Times New Roman"/>
                <w:sz w:val="24"/>
                <w:szCs w:val="24"/>
              </w:rPr>
              <w:t>в высших учебных заведениях</w:t>
            </w:r>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1</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numPr>
                <w:ilvl w:val="0"/>
                <w:numId w:val="4"/>
              </w:numPr>
              <w:spacing w:after="0" w:line="320" w:lineRule="exact"/>
              <w:jc w:val="both"/>
              <w:rPr>
                <w:rFonts w:ascii="Times New Roman" w:hAnsi="Times New Roman"/>
                <w:sz w:val="24"/>
                <w:szCs w:val="24"/>
              </w:rPr>
            </w:pPr>
            <w:r w:rsidRPr="000F73AD">
              <w:rPr>
                <w:rFonts w:ascii="Times New Roman" w:hAnsi="Times New Roman"/>
                <w:sz w:val="24"/>
                <w:szCs w:val="24"/>
              </w:rPr>
              <w:lastRenderedPageBreak/>
              <w:t>тренеров-преподавателей по спорту</w:t>
            </w:r>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56</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numPr>
                <w:ilvl w:val="0"/>
                <w:numId w:val="4"/>
              </w:numPr>
              <w:spacing w:after="0" w:line="320" w:lineRule="exact"/>
              <w:jc w:val="both"/>
              <w:rPr>
                <w:rFonts w:ascii="Times New Roman" w:hAnsi="Times New Roman"/>
                <w:sz w:val="24"/>
                <w:szCs w:val="24"/>
              </w:rPr>
            </w:pPr>
            <w:r w:rsidRPr="000F73AD">
              <w:rPr>
                <w:rFonts w:ascii="Times New Roman" w:hAnsi="Times New Roman"/>
                <w:sz w:val="24"/>
                <w:szCs w:val="24"/>
              </w:rPr>
              <w:t>работников спортивных сооружений</w:t>
            </w:r>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34</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spacing w:after="0" w:line="320" w:lineRule="exact"/>
              <w:jc w:val="both"/>
              <w:rPr>
                <w:rFonts w:ascii="Times New Roman" w:hAnsi="Times New Roman"/>
                <w:sz w:val="24"/>
                <w:szCs w:val="24"/>
              </w:rPr>
            </w:pPr>
            <w:r w:rsidRPr="000F73AD">
              <w:rPr>
                <w:rFonts w:ascii="Times New Roman" w:hAnsi="Times New Roman"/>
                <w:sz w:val="24"/>
                <w:szCs w:val="24"/>
              </w:rPr>
              <w:t>Число спортивных сооружений, всего:</w:t>
            </w:r>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184</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spacing w:after="0" w:line="320" w:lineRule="exact"/>
              <w:jc w:val="both"/>
              <w:rPr>
                <w:rFonts w:ascii="Times New Roman" w:hAnsi="Times New Roman"/>
                <w:b/>
                <w:sz w:val="24"/>
                <w:szCs w:val="24"/>
              </w:rPr>
            </w:pPr>
            <w:r w:rsidRPr="000F73AD">
              <w:rPr>
                <w:rFonts w:ascii="Times New Roman" w:hAnsi="Times New Roman"/>
                <w:sz w:val="24"/>
                <w:szCs w:val="24"/>
              </w:rPr>
              <w:t>из них муниципальных</w:t>
            </w:r>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102</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35672F" w:rsidRDefault="002B7AD5" w:rsidP="00271D3A">
            <w:pPr>
              <w:spacing w:after="0" w:line="320" w:lineRule="exact"/>
              <w:jc w:val="both"/>
              <w:rPr>
                <w:rFonts w:ascii="Times New Roman" w:hAnsi="Times New Roman"/>
                <w:sz w:val="24"/>
                <w:szCs w:val="24"/>
              </w:rPr>
            </w:pPr>
            <w:r w:rsidRPr="0035672F">
              <w:rPr>
                <w:rFonts w:ascii="Times New Roman" w:hAnsi="Times New Roman"/>
                <w:sz w:val="24"/>
                <w:szCs w:val="24"/>
              </w:rPr>
              <w:t xml:space="preserve">      из общего числа спортивных сооружений:</w:t>
            </w:r>
          </w:p>
          <w:p w:rsidR="002B7AD5" w:rsidRPr="000F73AD" w:rsidRDefault="002B7AD5" w:rsidP="00271D3A">
            <w:pPr>
              <w:numPr>
                <w:ilvl w:val="0"/>
                <w:numId w:val="4"/>
              </w:numPr>
              <w:spacing w:after="0" w:line="320" w:lineRule="exact"/>
              <w:jc w:val="both"/>
              <w:rPr>
                <w:rFonts w:ascii="Times New Roman" w:hAnsi="Times New Roman"/>
                <w:sz w:val="24"/>
                <w:szCs w:val="24"/>
              </w:rPr>
            </w:pPr>
            <w:r w:rsidRPr="000F73AD">
              <w:rPr>
                <w:rFonts w:ascii="Times New Roman" w:hAnsi="Times New Roman"/>
                <w:sz w:val="24"/>
                <w:szCs w:val="24"/>
              </w:rPr>
              <w:t xml:space="preserve">стадионы с трибунами </w:t>
            </w:r>
          </w:p>
        </w:tc>
        <w:tc>
          <w:tcPr>
            <w:tcW w:w="1842" w:type="dxa"/>
            <w:tcBorders>
              <w:top w:val="single" w:sz="6" w:space="0" w:color="auto"/>
              <w:left w:val="single" w:sz="6" w:space="0" w:color="auto"/>
              <w:bottom w:val="single" w:sz="6" w:space="0" w:color="auto"/>
              <w:right w:val="single" w:sz="6" w:space="0" w:color="auto"/>
            </w:tcBorders>
          </w:tcPr>
          <w:p w:rsidR="002B7AD5" w:rsidRDefault="002B7AD5" w:rsidP="00271D3A">
            <w:pPr>
              <w:spacing w:after="0"/>
              <w:jc w:val="center"/>
              <w:rPr>
                <w:rFonts w:ascii="Times New Roman" w:hAnsi="Times New Roman"/>
                <w:sz w:val="24"/>
                <w:szCs w:val="24"/>
              </w:rPr>
            </w:pPr>
          </w:p>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2</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spacing w:after="0" w:line="320" w:lineRule="exact"/>
              <w:jc w:val="both"/>
              <w:rPr>
                <w:rFonts w:ascii="Times New Roman" w:hAnsi="Times New Roman"/>
                <w:sz w:val="24"/>
                <w:szCs w:val="24"/>
              </w:rPr>
            </w:pPr>
            <w:proofErr w:type="gramStart"/>
            <w:r w:rsidRPr="000F73AD">
              <w:rPr>
                <w:rFonts w:ascii="Times New Roman" w:hAnsi="Times New Roman"/>
                <w:sz w:val="24"/>
                <w:szCs w:val="24"/>
              </w:rPr>
              <w:t>из них муниципальные</w:t>
            </w:r>
            <w:proofErr w:type="gramEnd"/>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numPr>
                <w:ilvl w:val="0"/>
                <w:numId w:val="4"/>
              </w:numPr>
              <w:spacing w:after="0" w:line="320" w:lineRule="exact"/>
              <w:jc w:val="both"/>
              <w:rPr>
                <w:rFonts w:ascii="Times New Roman" w:hAnsi="Times New Roman"/>
                <w:sz w:val="24"/>
                <w:szCs w:val="24"/>
              </w:rPr>
            </w:pPr>
            <w:r w:rsidRPr="000F73AD">
              <w:rPr>
                <w:rFonts w:ascii="Times New Roman" w:hAnsi="Times New Roman"/>
                <w:sz w:val="24"/>
                <w:szCs w:val="24"/>
              </w:rPr>
              <w:t>плоскостные спортивные сооружения (площадки, поля)</w:t>
            </w:r>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69</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spacing w:after="0" w:line="320" w:lineRule="exact"/>
              <w:jc w:val="both"/>
              <w:rPr>
                <w:rFonts w:ascii="Times New Roman" w:hAnsi="Times New Roman"/>
                <w:sz w:val="24"/>
                <w:szCs w:val="24"/>
              </w:rPr>
            </w:pPr>
            <w:proofErr w:type="gramStart"/>
            <w:r w:rsidRPr="000F73AD">
              <w:rPr>
                <w:rFonts w:ascii="Times New Roman" w:hAnsi="Times New Roman"/>
                <w:sz w:val="24"/>
                <w:szCs w:val="24"/>
              </w:rPr>
              <w:t>из них муниципальные</w:t>
            </w:r>
            <w:proofErr w:type="gramEnd"/>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43</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numPr>
                <w:ilvl w:val="0"/>
                <w:numId w:val="4"/>
              </w:numPr>
              <w:spacing w:after="0" w:line="320" w:lineRule="exact"/>
              <w:jc w:val="both"/>
              <w:rPr>
                <w:rFonts w:ascii="Times New Roman" w:hAnsi="Times New Roman"/>
                <w:sz w:val="24"/>
                <w:szCs w:val="24"/>
              </w:rPr>
            </w:pPr>
            <w:r w:rsidRPr="000F73AD">
              <w:rPr>
                <w:rFonts w:ascii="Times New Roman" w:hAnsi="Times New Roman"/>
                <w:sz w:val="24"/>
                <w:szCs w:val="24"/>
              </w:rPr>
              <w:t>спортивные залы</w:t>
            </w:r>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36</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spacing w:after="0" w:line="320" w:lineRule="exact"/>
              <w:jc w:val="both"/>
              <w:rPr>
                <w:rFonts w:ascii="Times New Roman" w:hAnsi="Times New Roman"/>
                <w:sz w:val="24"/>
                <w:szCs w:val="24"/>
              </w:rPr>
            </w:pPr>
            <w:proofErr w:type="gramStart"/>
            <w:r w:rsidRPr="000F73AD">
              <w:rPr>
                <w:rFonts w:ascii="Times New Roman" w:hAnsi="Times New Roman"/>
                <w:sz w:val="24"/>
                <w:szCs w:val="24"/>
              </w:rPr>
              <w:t>из них муниципальные</w:t>
            </w:r>
            <w:proofErr w:type="gramEnd"/>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18</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numPr>
                <w:ilvl w:val="0"/>
                <w:numId w:val="4"/>
              </w:numPr>
              <w:spacing w:after="0" w:line="320" w:lineRule="exact"/>
              <w:jc w:val="both"/>
              <w:rPr>
                <w:rFonts w:ascii="Times New Roman" w:hAnsi="Times New Roman"/>
                <w:sz w:val="24"/>
                <w:szCs w:val="24"/>
              </w:rPr>
            </w:pPr>
            <w:r w:rsidRPr="000F73AD">
              <w:rPr>
                <w:rFonts w:ascii="Times New Roman" w:hAnsi="Times New Roman"/>
                <w:sz w:val="24"/>
                <w:szCs w:val="24"/>
              </w:rPr>
              <w:t>плавательные бассейны</w:t>
            </w:r>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22</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spacing w:after="0" w:line="320" w:lineRule="exact"/>
              <w:jc w:val="both"/>
              <w:rPr>
                <w:rFonts w:ascii="Times New Roman" w:hAnsi="Times New Roman"/>
                <w:sz w:val="24"/>
                <w:szCs w:val="24"/>
              </w:rPr>
            </w:pPr>
            <w:proofErr w:type="gramStart"/>
            <w:r w:rsidRPr="000F73AD">
              <w:rPr>
                <w:rFonts w:ascii="Times New Roman" w:hAnsi="Times New Roman"/>
                <w:sz w:val="24"/>
                <w:szCs w:val="24"/>
              </w:rPr>
              <w:t>из них муниципальные</w:t>
            </w:r>
            <w:proofErr w:type="gramEnd"/>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3</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numPr>
                <w:ilvl w:val="0"/>
                <w:numId w:val="4"/>
              </w:numPr>
              <w:spacing w:after="0" w:line="320" w:lineRule="exact"/>
              <w:jc w:val="both"/>
              <w:rPr>
                <w:rFonts w:ascii="Times New Roman" w:hAnsi="Times New Roman"/>
                <w:sz w:val="24"/>
                <w:szCs w:val="24"/>
              </w:rPr>
            </w:pPr>
            <w:r w:rsidRPr="000F73AD">
              <w:rPr>
                <w:rFonts w:ascii="Times New Roman" w:hAnsi="Times New Roman"/>
                <w:sz w:val="24"/>
                <w:szCs w:val="24"/>
              </w:rPr>
              <w:t>стрелковые тиры</w:t>
            </w:r>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2</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spacing w:after="0" w:line="320" w:lineRule="exact"/>
              <w:jc w:val="both"/>
              <w:rPr>
                <w:rFonts w:ascii="Times New Roman" w:hAnsi="Times New Roman"/>
                <w:sz w:val="24"/>
                <w:szCs w:val="24"/>
              </w:rPr>
            </w:pPr>
            <w:r>
              <w:rPr>
                <w:rFonts w:ascii="Times New Roman" w:hAnsi="Times New Roman"/>
                <w:sz w:val="24"/>
                <w:szCs w:val="24"/>
              </w:rPr>
              <w:t>Число спортивных учреждений</w:t>
            </w:r>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121</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Default="002B7AD5" w:rsidP="00271D3A">
            <w:pPr>
              <w:spacing w:after="0" w:line="320" w:lineRule="exact"/>
              <w:jc w:val="both"/>
              <w:rPr>
                <w:rFonts w:ascii="Times New Roman" w:hAnsi="Times New Roman"/>
                <w:sz w:val="24"/>
                <w:szCs w:val="24"/>
              </w:rPr>
            </w:pPr>
            <w:r>
              <w:rPr>
                <w:rFonts w:ascii="Times New Roman" w:hAnsi="Times New Roman"/>
                <w:sz w:val="24"/>
                <w:szCs w:val="24"/>
              </w:rPr>
              <w:t>в том числе:</w:t>
            </w:r>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spacing w:after="0" w:line="320" w:lineRule="exact"/>
              <w:jc w:val="both"/>
              <w:rPr>
                <w:rFonts w:ascii="Times New Roman" w:hAnsi="Times New Roman"/>
                <w:sz w:val="24"/>
                <w:szCs w:val="24"/>
              </w:rPr>
            </w:pPr>
            <w:r w:rsidRPr="00E12A63">
              <w:rPr>
                <w:rFonts w:ascii="Times New Roman" w:hAnsi="Times New Roman"/>
                <w:sz w:val="24"/>
                <w:szCs w:val="24"/>
              </w:rPr>
              <w:t>Число детско-юношеских спортивных школ</w:t>
            </w:r>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2</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spacing w:after="0" w:line="320" w:lineRule="exact"/>
              <w:rPr>
                <w:rFonts w:ascii="Times New Roman" w:hAnsi="Times New Roman"/>
                <w:sz w:val="24"/>
                <w:szCs w:val="24"/>
              </w:rPr>
            </w:pPr>
            <w:r w:rsidRPr="000F73AD">
              <w:rPr>
                <w:rFonts w:ascii="Times New Roman" w:hAnsi="Times New Roman"/>
                <w:sz w:val="24"/>
                <w:szCs w:val="24"/>
              </w:rPr>
              <w:t>Численность занимающихся в детско-юношеских спортивных школах (чел.)</w:t>
            </w:r>
          </w:p>
        </w:tc>
        <w:tc>
          <w:tcPr>
            <w:tcW w:w="1842" w:type="dxa"/>
            <w:tcBorders>
              <w:top w:val="single" w:sz="6" w:space="0" w:color="auto"/>
              <w:left w:val="single" w:sz="6" w:space="0" w:color="auto"/>
              <w:bottom w:val="single" w:sz="6" w:space="0" w:color="auto"/>
              <w:right w:val="single" w:sz="6" w:space="0" w:color="auto"/>
            </w:tcBorders>
          </w:tcPr>
          <w:p w:rsidR="002B7AD5" w:rsidRPr="000F73AD" w:rsidRDefault="002B7AD5" w:rsidP="00271D3A">
            <w:pPr>
              <w:spacing w:after="0"/>
              <w:jc w:val="center"/>
              <w:rPr>
                <w:rFonts w:ascii="Times New Roman" w:hAnsi="Times New Roman"/>
                <w:sz w:val="24"/>
                <w:szCs w:val="24"/>
              </w:rPr>
            </w:pPr>
            <w:r>
              <w:rPr>
                <w:rFonts w:ascii="Times New Roman" w:hAnsi="Times New Roman"/>
                <w:sz w:val="24"/>
                <w:szCs w:val="24"/>
              </w:rPr>
              <w:t>1944</w:t>
            </w:r>
          </w:p>
        </w:tc>
      </w:tr>
      <w:tr w:rsidR="002B7AD5" w:rsidRPr="000F73AD" w:rsidTr="00271D3A">
        <w:tc>
          <w:tcPr>
            <w:tcW w:w="7084" w:type="dxa"/>
            <w:tcBorders>
              <w:top w:val="single" w:sz="6" w:space="0" w:color="auto"/>
              <w:left w:val="single" w:sz="6" w:space="0" w:color="auto"/>
              <w:bottom w:val="single" w:sz="6" w:space="0" w:color="auto"/>
              <w:right w:val="nil"/>
            </w:tcBorders>
          </w:tcPr>
          <w:p w:rsidR="002B7AD5" w:rsidRPr="000F73AD" w:rsidRDefault="002B7AD5" w:rsidP="00271D3A">
            <w:pPr>
              <w:spacing w:after="0" w:line="320" w:lineRule="exact"/>
              <w:rPr>
                <w:rFonts w:ascii="Times New Roman" w:hAnsi="Times New Roman"/>
                <w:sz w:val="24"/>
                <w:szCs w:val="24"/>
              </w:rPr>
            </w:pPr>
            <w:r w:rsidRPr="000F73AD">
              <w:rPr>
                <w:rFonts w:ascii="Times New Roman" w:hAnsi="Times New Roman"/>
                <w:sz w:val="24"/>
                <w:szCs w:val="24"/>
              </w:rPr>
              <w:t>Всего занимаются физической культурой и спортом (тыс. чел.)</w:t>
            </w:r>
          </w:p>
        </w:tc>
        <w:tc>
          <w:tcPr>
            <w:tcW w:w="1842" w:type="dxa"/>
            <w:tcBorders>
              <w:top w:val="single" w:sz="6" w:space="0" w:color="auto"/>
              <w:left w:val="single" w:sz="6" w:space="0" w:color="auto"/>
              <w:bottom w:val="single" w:sz="6" w:space="0" w:color="auto"/>
              <w:right w:val="single" w:sz="6" w:space="0" w:color="auto"/>
            </w:tcBorders>
          </w:tcPr>
          <w:p w:rsidR="002B7AD5" w:rsidRPr="000F7F1D" w:rsidRDefault="002B7AD5" w:rsidP="00271D3A">
            <w:pPr>
              <w:spacing w:after="0"/>
              <w:jc w:val="center"/>
              <w:rPr>
                <w:rFonts w:ascii="Times New Roman" w:hAnsi="Times New Roman"/>
                <w:sz w:val="24"/>
                <w:szCs w:val="24"/>
                <w:lang w:val="en-US"/>
              </w:rPr>
            </w:pPr>
            <w:r>
              <w:rPr>
                <w:rFonts w:ascii="Times New Roman" w:hAnsi="Times New Roman"/>
                <w:sz w:val="24"/>
                <w:szCs w:val="24"/>
                <w:lang w:val="en-US"/>
              </w:rPr>
              <w:t>63587</w:t>
            </w:r>
          </w:p>
        </w:tc>
      </w:tr>
    </w:tbl>
    <w:p w:rsidR="005A6044" w:rsidRPr="00BA6491" w:rsidRDefault="005A6044" w:rsidP="00065D18">
      <w:pPr>
        <w:spacing w:after="0" w:line="288" w:lineRule="auto"/>
        <w:jc w:val="both"/>
        <w:rPr>
          <w:rFonts w:ascii="Times New Roman" w:hAnsi="Times New Roman" w:cs="Times New Roman"/>
          <w:color w:val="FF0000"/>
          <w:sz w:val="28"/>
          <w:szCs w:val="28"/>
          <w:highlight w:val="yellow"/>
        </w:rPr>
      </w:pPr>
    </w:p>
    <w:p w:rsidR="005A6044" w:rsidRPr="006A3AB9" w:rsidRDefault="00A85B03" w:rsidP="001D47EF">
      <w:pPr>
        <w:spacing w:after="0" w:line="240" w:lineRule="auto"/>
        <w:ind w:firstLine="567"/>
        <w:jc w:val="both"/>
        <w:rPr>
          <w:rFonts w:ascii="Times New Roman" w:hAnsi="Times New Roman" w:cs="Times New Roman"/>
          <w:bCs/>
          <w:sz w:val="28"/>
          <w:szCs w:val="28"/>
        </w:rPr>
      </w:pPr>
      <w:r w:rsidRPr="006A3AB9">
        <w:rPr>
          <w:rFonts w:ascii="Times New Roman" w:hAnsi="Times New Roman" w:cs="Times New Roman"/>
          <w:bCs/>
          <w:sz w:val="28"/>
          <w:szCs w:val="28"/>
        </w:rPr>
        <w:t>5</w:t>
      </w:r>
      <w:r w:rsidR="005A6044" w:rsidRPr="006A3AB9">
        <w:rPr>
          <w:rFonts w:ascii="Times New Roman" w:hAnsi="Times New Roman" w:cs="Times New Roman"/>
          <w:bCs/>
          <w:sz w:val="28"/>
          <w:szCs w:val="28"/>
        </w:rPr>
        <w:t>.14. Информационное обеспечение.</w:t>
      </w:r>
    </w:p>
    <w:p w:rsidR="006A3AB9" w:rsidRPr="00C60683" w:rsidRDefault="006A3AB9" w:rsidP="001D47EF">
      <w:pPr>
        <w:shd w:val="clear" w:color="auto" w:fill="FFFFFF"/>
        <w:spacing w:after="0" w:line="240" w:lineRule="auto"/>
        <w:ind w:firstLine="567"/>
        <w:jc w:val="both"/>
        <w:rPr>
          <w:rFonts w:ascii="Times New Roman" w:hAnsi="Times New Roman"/>
          <w:sz w:val="28"/>
          <w:szCs w:val="28"/>
        </w:rPr>
      </w:pPr>
      <w:r w:rsidRPr="00C60683">
        <w:rPr>
          <w:rFonts w:ascii="Times New Roman" w:hAnsi="Times New Roman"/>
          <w:sz w:val="28"/>
          <w:szCs w:val="28"/>
        </w:rPr>
        <w:t>Периодические издания: в городе распространяется 189 газет и журналов,</w:t>
      </w:r>
    </w:p>
    <w:p w:rsidR="006A3AB9" w:rsidRPr="00C60683" w:rsidRDefault="006A3AB9" w:rsidP="001D47EF">
      <w:pPr>
        <w:shd w:val="clear" w:color="auto" w:fill="FFFFFF"/>
        <w:spacing w:after="0" w:line="240" w:lineRule="auto"/>
        <w:ind w:firstLine="567"/>
        <w:jc w:val="both"/>
        <w:rPr>
          <w:rFonts w:ascii="Times New Roman" w:hAnsi="Times New Roman"/>
          <w:sz w:val="28"/>
          <w:szCs w:val="28"/>
        </w:rPr>
      </w:pPr>
      <w:r w:rsidRPr="00C60683">
        <w:rPr>
          <w:rFonts w:ascii="Times New Roman" w:hAnsi="Times New Roman"/>
          <w:sz w:val="28"/>
          <w:szCs w:val="28"/>
        </w:rPr>
        <w:t>ежедневно транслируются радиопрограммы 13 компаний и 20 ТВ-каналов.</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Работает сеть кабельного вещания – 60 ТВ-каналов (</w:t>
      </w:r>
      <w:proofErr w:type="spellStart"/>
      <w:r w:rsidRPr="00C60683">
        <w:rPr>
          <w:rFonts w:ascii="Times New Roman" w:hAnsi="Times New Roman"/>
          <w:sz w:val="28"/>
          <w:szCs w:val="28"/>
        </w:rPr>
        <w:t>Триколор</w:t>
      </w:r>
      <w:proofErr w:type="spellEnd"/>
      <w:r w:rsidRPr="00C60683">
        <w:rPr>
          <w:rFonts w:ascii="Times New Roman" w:hAnsi="Times New Roman"/>
          <w:sz w:val="28"/>
          <w:szCs w:val="28"/>
        </w:rPr>
        <w:t>, МТС, Билайн, Ростелеком, КМВ-телеком</w:t>
      </w:r>
      <w:r w:rsidRPr="00C60683">
        <w:rPr>
          <w:rFonts w:ascii="Times New Roman" w:hAnsi="Times New Roman"/>
          <w:sz w:val="28"/>
          <w:szCs w:val="28"/>
        </w:rPr>
        <w:tab/>
        <w:t>)</w:t>
      </w:r>
    </w:p>
    <w:p w:rsidR="006A3AB9" w:rsidRPr="00C60683" w:rsidRDefault="006A3AB9" w:rsidP="001D47EF">
      <w:pPr>
        <w:spacing w:after="0" w:line="240" w:lineRule="auto"/>
        <w:ind w:firstLine="567"/>
        <w:jc w:val="both"/>
        <w:rPr>
          <w:rFonts w:ascii="Times New Roman" w:hAnsi="Times New Roman"/>
          <w:i/>
          <w:sz w:val="28"/>
          <w:szCs w:val="28"/>
        </w:rPr>
      </w:pPr>
      <w:r w:rsidRPr="00C60683">
        <w:rPr>
          <w:rFonts w:ascii="Times New Roman" w:hAnsi="Times New Roman"/>
          <w:sz w:val="28"/>
          <w:szCs w:val="28"/>
        </w:rPr>
        <w:t>Местные телевидение и радиовещание представлено следующими компаниями:</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1. Ставропольская и Пятигорская краевая студии телевидения Ставропольской государственной телерадиовещательной компании (ГТРК «Ставрополье»).</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2. Краевое радио ГТРК «Россия».</w:t>
      </w:r>
    </w:p>
    <w:p w:rsidR="006A3AB9" w:rsidRPr="00C60683" w:rsidRDefault="006A3AB9" w:rsidP="001D47EF">
      <w:pPr>
        <w:spacing w:after="0" w:line="240" w:lineRule="auto"/>
        <w:ind w:firstLine="567"/>
        <w:jc w:val="both"/>
        <w:rPr>
          <w:rFonts w:ascii="Times New Roman" w:hAnsi="Times New Roman"/>
          <w:sz w:val="28"/>
          <w:szCs w:val="28"/>
          <w:shd w:val="clear" w:color="auto" w:fill="FFFFFF"/>
        </w:rPr>
      </w:pPr>
      <w:proofErr w:type="spellStart"/>
      <w:r w:rsidRPr="00C60683">
        <w:rPr>
          <w:rFonts w:ascii="Times New Roman" w:hAnsi="Times New Roman"/>
          <w:sz w:val="28"/>
          <w:szCs w:val="28"/>
          <w:shd w:val="clear" w:color="auto" w:fill="FFFFFF"/>
        </w:rPr>
        <w:t>YouTube</w:t>
      </w:r>
      <w:proofErr w:type="spellEnd"/>
      <w:r w:rsidRPr="00C6068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КМВ </w:t>
      </w:r>
      <w:proofErr w:type="spellStart"/>
      <w:r>
        <w:rPr>
          <w:rFonts w:ascii="Times New Roman" w:hAnsi="Times New Roman"/>
          <w:sz w:val="28"/>
          <w:szCs w:val="28"/>
          <w:shd w:val="clear" w:color="auto" w:fill="FFFFFF"/>
        </w:rPr>
        <w:t>Информ</w:t>
      </w:r>
      <w:proofErr w:type="spellEnd"/>
      <w:r w:rsidRPr="00C60683">
        <w:rPr>
          <w:rFonts w:ascii="Times New Roman" w:hAnsi="Times New Roman"/>
          <w:sz w:val="28"/>
          <w:szCs w:val="28"/>
          <w:shd w:val="clear" w:color="auto" w:fill="FFFFFF"/>
        </w:rPr>
        <w:t>».</w:t>
      </w:r>
    </w:p>
    <w:p w:rsidR="006A3AB9" w:rsidRPr="00C60683" w:rsidRDefault="006A3AB9" w:rsidP="001D47EF">
      <w:pPr>
        <w:spacing w:after="0" w:line="240" w:lineRule="auto"/>
        <w:ind w:firstLine="567"/>
        <w:jc w:val="both"/>
        <w:rPr>
          <w:rFonts w:ascii="Times New Roman" w:hAnsi="Times New Roman"/>
          <w:sz w:val="28"/>
          <w:szCs w:val="28"/>
          <w:shd w:val="clear" w:color="auto" w:fill="FFFFFF"/>
        </w:rPr>
      </w:pPr>
      <w:r w:rsidRPr="00C60683">
        <w:rPr>
          <w:rFonts w:ascii="Times New Roman" w:hAnsi="Times New Roman"/>
          <w:sz w:val="28"/>
          <w:szCs w:val="28"/>
          <w:shd w:val="clear" w:color="auto" w:fill="FFFFFF"/>
        </w:rPr>
        <w:t xml:space="preserve">Социальные сети: </w:t>
      </w:r>
      <w:proofErr w:type="spellStart"/>
      <w:r w:rsidRPr="00C60683">
        <w:rPr>
          <w:rFonts w:ascii="Times New Roman" w:hAnsi="Times New Roman"/>
          <w:sz w:val="28"/>
          <w:szCs w:val="28"/>
          <w:shd w:val="clear" w:color="auto" w:fill="FFFFFF"/>
        </w:rPr>
        <w:t>ВКонтакте</w:t>
      </w:r>
      <w:proofErr w:type="spellEnd"/>
      <w:r w:rsidRPr="00C60683">
        <w:rPr>
          <w:rFonts w:ascii="Times New Roman" w:hAnsi="Times New Roman"/>
          <w:sz w:val="28"/>
          <w:szCs w:val="28"/>
          <w:shd w:val="clear" w:color="auto" w:fill="FFFFFF"/>
        </w:rPr>
        <w:t xml:space="preserve">, </w:t>
      </w:r>
      <w:proofErr w:type="spellStart"/>
      <w:r w:rsidRPr="00C60683">
        <w:rPr>
          <w:rFonts w:ascii="Times New Roman" w:hAnsi="Times New Roman"/>
          <w:sz w:val="28"/>
          <w:szCs w:val="28"/>
          <w:shd w:val="clear" w:color="auto" w:fill="FFFFFF"/>
        </w:rPr>
        <w:t>Фейсбук</w:t>
      </w:r>
      <w:proofErr w:type="spellEnd"/>
      <w:r w:rsidRPr="00C60683">
        <w:rPr>
          <w:rFonts w:ascii="Times New Roman" w:hAnsi="Times New Roman"/>
          <w:sz w:val="28"/>
          <w:szCs w:val="28"/>
          <w:shd w:val="clear" w:color="auto" w:fill="FFFFFF"/>
        </w:rPr>
        <w:t xml:space="preserve">, Одноклассники, </w:t>
      </w:r>
      <w:proofErr w:type="spellStart"/>
      <w:r w:rsidRPr="00C60683">
        <w:rPr>
          <w:rFonts w:ascii="Times New Roman" w:hAnsi="Times New Roman"/>
          <w:sz w:val="28"/>
          <w:szCs w:val="28"/>
          <w:shd w:val="clear" w:color="auto" w:fill="FFFFFF"/>
        </w:rPr>
        <w:t>Твиттер</w:t>
      </w:r>
      <w:proofErr w:type="spellEnd"/>
      <w:r w:rsidRPr="00C60683">
        <w:rPr>
          <w:rFonts w:ascii="Times New Roman" w:hAnsi="Times New Roman"/>
          <w:sz w:val="28"/>
          <w:szCs w:val="28"/>
          <w:shd w:val="clear" w:color="auto" w:fill="FFFFFF"/>
        </w:rPr>
        <w:t xml:space="preserve">, </w:t>
      </w:r>
      <w:proofErr w:type="spellStart"/>
      <w:r w:rsidRPr="00C60683">
        <w:rPr>
          <w:rFonts w:ascii="Times New Roman" w:hAnsi="Times New Roman"/>
          <w:sz w:val="28"/>
          <w:szCs w:val="28"/>
          <w:shd w:val="clear" w:color="auto" w:fill="FFFFFF"/>
        </w:rPr>
        <w:t>Инстаграм</w:t>
      </w:r>
      <w:proofErr w:type="spellEnd"/>
      <w:r w:rsidRPr="00C60683">
        <w:rPr>
          <w:rFonts w:ascii="Times New Roman" w:hAnsi="Times New Roman"/>
          <w:sz w:val="28"/>
          <w:szCs w:val="28"/>
          <w:shd w:val="clear" w:color="auto" w:fill="FFFFFF"/>
        </w:rPr>
        <w:t xml:space="preserve">. </w:t>
      </w:r>
    </w:p>
    <w:p w:rsidR="006A3AB9" w:rsidRPr="00C60683" w:rsidRDefault="006A3AB9" w:rsidP="001D47EF">
      <w:pPr>
        <w:spacing w:after="0" w:line="240" w:lineRule="auto"/>
        <w:ind w:firstLine="567"/>
        <w:jc w:val="both"/>
        <w:rPr>
          <w:rFonts w:ascii="Times New Roman" w:hAnsi="Times New Roman"/>
          <w:sz w:val="28"/>
          <w:szCs w:val="28"/>
          <w:shd w:val="clear" w:color="auto" w:fill="FFFFFF"/>
        </w:rPr>
      </w:pPr>
      <w:r w:rsidRPr="00C60683">
        <w:rPr>
          <w:rFonts w:ascii="Times New Roman" w:hAnsi="Times New Roman"/>
          <w:sz w:val="28"/>
          <w:szCs w:val="28"/>
          <w:shd w:val="clear" w:color="auto" w:fill="FFFFFF"/>
        </w:rPr>
        <w:t xml:space="preserve">Сайт администрации </w:t>
      </w:r>
      <w:r w:rsidRPr="00C60683">
        <w:rPr>
          <w:rFonts w:ascii="Times New Roman" w:hAnsi="Times New Roman"/>
          <w:sz w:val="28"/>
          <w:szCs w:val="28"/>
          <w:shd w:val="clear" w:color="auto" w:fill="FFFFFF"/>
          <w:lang w:val="en-US"/>
        </w:rPr>
        <w:t>kislovodsk</w:t>
      </w:r>
      <w:r w:rsidRPr="00C60683">
        <w:rPr>
          <w:rFonts w:ascii="Times New Roman" w:hAnsi="Times New Roman"/>
          <w:sz w:val="28"/>
          <w:szCs w:val="28"/>
          <w:shd w:val="clear" w:color="auto" w:fill="FFFFFF"/>
        </w:rPr>
        <w:t>-</w:t>
      </w:r>
      <w:r w:rsidRPr="00C60683">
        <w:rPr>
          <w:rFonts w:ascii="Times New Roman" w:hAnsi="Times New Roman"/>
          <w:sz w:val="28"/>
          <w:szCs w:val="28"/>
          <w:shd w:val="clear" w:color="auto" w:fill="FFFFFF"/>
          <w:lang w:val="en-US"/>
        </w:rPr>
        <w:t>kurort</w:t>
      </w:r>
      <w:r w:rsidRPr="00C60683">
        <w:rPr>
          <w:rFonts w:ascii="Times New Roman" w:hAnsi="Times New Roman"/>
          <w:sz w:val="28"/>
          <w:szCs w:val="28"/>
          <w:shd w:val="clear" w:color="auto" w:fill="FFFFFF"/>
        </w:rPr>
        <w:t>.</w:t>
      </w:r>
      <w:r w:rsidRPr="00C60683">
        <w:rPr>
          <w:rFonts w:ascii="Times New Roman" w:hAnsi="Times New Roman"/>
          <w:sz w:val="28"/>
          <w:szCs w:val="28"/>
          <w:shd w:val="clear" w:color="auto" w:fill="FFFFFF"/>
          <w:lang w:val="en-US"/>
        </w:rPr>
        <w:t>org</w:t>
      </w:r>
    </w:p>
    <w:p w:rsidR="006A3AB9" w:rsidRPr="00C60683" w:rsidRDefault="006A3AB9" w:rsidP="001D47EF">
      <w:pPr>
        <w:spacing w:after="0" w:line="240" w:lineRule="auto"/>
        <w:ind w:firstLine="567"/>
        <w:jc w:val="both"/>
        <w:rPr>
          <w:rFonts w:ascii="Times New Roman" w:hAnsi="Times New Roman"/>
          <w:sz w:val="28"/>
          <w:szCs w:val="28"/>
        </w:rPr>
      </w:pPr>
    </w:p>
    <w:p w:rsidR="006A3AB9" w:rsidRPr="00C60683" w:rsidRDefault="006A3AB9" w:rsidP="001D47EF">
      <w:pPr>
        <w:spacing w:after="0" w:line="240" w:lineRule="auto"/>
        <w:ind w:firstLine="567"/>
        <w:jc w:val="center"/>
        <w:rPr>
          <w:rFonts w:ascii="Times New Roman" w:hAnsi="Times New Roman"/>
          <w:sz w:val="28"/>
          <w:szCs w:val="28"/>
        </w:rPr>
      </w:pPr>
      <w:r w:rsidRPr="00C60683">
        <w:rPr>
          <w:rFonts w:ascii="Times New Roman" w:hAnsi="Times New Roman"/>
          <w:sz w:val="28"/>
          <w:szCs w:val="28"/>
        </w:rPr>
        <w:t>Печатные СМИ, выпускаемые в Кисловодске:</w:t>
      </w:r>
    </w:p>
    <w:p w:rsidR="006A3AB9" w:rsidRPr="00C60683" w:rsidRDefault="006A3AB9" w:rsidP="001D47EF">
      <w:pPr>
        <w:spacing w:after="0" w:line="240" w:lineRule="auto"/>
        <w:ind w:firstLine="567"/>
        <w:jc w:val="both"/>
        <w:rPr>
          <w:rFonts w:ascii="Times New Roman" w:hAnsi="Times New Roman"/>
          <w:sz w:val="28"/>
          <w:szCs w:val="28"/>
        </w:rPr>
      </w:pPr>
    </w:p>
    <w:p w:rsidR="006A3AB9" w:rsidRPr="00C60683" w:rsidRDefault="006A3AB9" w:rsidP="001D47EF">
      <w:pPr>
        <w:spacing w:after="0" w:line="240" w:lineRule="auto"/>
        <w:ind w:firstLine="567"/>
        <w:jc w:val="center"/>
        <w:rPr>
          <w:rFonts w:ascii="Times New Roman" w:hAnsi="Times New Roman"/>
          <w:i/>
          <w:sz w:val="28"/>
          <w:szCs w:val="28"/>
        </w:rPr>
      </w:pPr>
      <w:r w:rsidRPr="00C60683">
        <w:rPr>
          <w:rFonts w:ascii="Times New Roman" w:hAnsi="Times New Roman"/>
          <w:i/>
          <w:sz w:val="28"/>
          <w:szCs w:val="28"/>
        </w:rPr>
        <w:t>МУНИЦИПАЛЬНЫЕ ИЗДАНИЯ:</w:t>
      </w:r>
    </w:p>
    <w:p w:rsidR="006A3AB9" w:rsidRPr="00C60683" w:rsidRDefault="006A3AB9" w:rsidP="001D47EF">
      <w:pPr>
        <w:spacing w:after="0" w:line="240" w:lineRule="auto"/>
        <w:ind w:firstLine="567"/>
        <w:jc w:val="center"/>
        <w:rPr>
          <w:rFonts w:ascii="Times New Roman" w:hAnsi="Times New Roman"/>
          <w:i/>
          <w:sz w:val="28"/>
          <w:szCs w:val="28"/>
        </w:rPr>
      </w:pP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w:t>
      </w:r>
      <w:r w:rsidRPr="00C60683">
        <w:rPr>
          <w:rFonts w:ascii="Times New Roman" w:hAnsi="Times New Roman"/>
          <w:sz w:val="28"/>
          <w:szCs w:val="28"/>
          <w:u w:val="single"/>
        </w:rPr>
        <w:t>КИСЛОВОДСКАЯ ГАЗЕТА</w:t>
      </w:r>
      <w:r w:rsidRPr="00C60683">
        <w:rPr>
          <w:rFonts w:ascii="Times New Roman" w:hAnsi="Times New Roman"/>
          <w:sz w:val="28"/>
          <w:szCs w:val="28"/>
        </w:rPr>
        <w:t>»</w:t>
      </w:r>
      <w:r w:rsidRPr="00C60683">
        <w:rPr>
          <w:rFonts w:ascii="Times New Roman" w:hAnsi="Times New Roman"/>
          <w:i/>
          <w:sz w:val="28"/>
          <w:szCs w:val="28"/>
        </w:rPr>
        <w:t xml:space="preserve"> – </w:t>
      </w:r>
      <w:r w:rsidRPr="00C60683">
        <w:rPr>
          <w:rFonts w:ascii="Times New Roman" w:hAnsi="Times New Roman"/>
          <w:sz w:val="28"/>
          <w:szCs w:val="28"/>
        </w:rPr>
        <w:t>городской общественно-политический еженедельник, распространяется по городам Кавказских Минеральных Вод.</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 xml:space="preserve">УЧРЕДИТЕЛИ – Администрация города-курорта Кисловодска, МАУ </w:t>
      </w:r>
      <w:r w:rsidRPr="00C60683">
        <w:rPr>
          <w:rFonts w:ascii="Times New Roman" w:hAnsi="Times New Roman"/>
          <w:color w:val="000000"/>
          <w:sz w:val="28"/>
          <w:szCs w:val="28"/>
        </w:rPr>
        <w:t>«Редакция газеты «Кисловодская газета»</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lastRenderedPageBreak/>
        <w:t xml:space="preserve">Главный редактор – </w:t>
      </w:r>
      <w:r>
        <w:rPr>
          <w:rFonts w:ascii="Times New Roman" w:hAnsi="Times New Roman"/>
          <w:sz w:val="28"/>
          <w:szCs w:val="28"/>
        </w:rPr>
        <w:t>Булатова Елена Александровна</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ул. Кирова,74, тел. 7-90-82, факс 6-28-02.</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Формат А-3, 16 полос, 1 номер в неделю, тираж 3500 экз.</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Свидетельство о регистрации № Р-2555, газета зарегистрирована в Ростовской региональной инспекции по защите свободы печати и СМИ.</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Издается с октября 1997 года.</w:t>
      </w:r>
    </w:p>
    <w:p w:rsidR="006A3AB9" w:rsidRPr="00C60683" w:rsidRDefault="006A3AB9" w:rsidP="001D47EF">
      <w:pPr>
        <w:spacing w:after="0" w:line="240" w:lineRule="auto"/>
        <w:ind w:firstLine="567"/>
        <w:jc w:val="both"/>
        <w:rPr>
          <w:rFonts w:ascii="Times New Roman" w:hAnsi="Times New Roman"/>
          <w:sz w:val="28"/>
          <w:szCs w:val="28"/>
        </w:rPr>
      </w:pPr>
    </w:p>
    <w:p w:rsidR="006A3AB9" w:rsidRPr="00C60683" w:rsidRDefault="006A3AB9" w:rsidP="001D47EF">
      <w:pPr>
        <w:spacing w:after="0" w:line="240" w:lineRule="auto"/>
        <w:ind w:firstLine="567"/>
        <w:jc w:val="center"/>
        <w:rPr>
          <w:rFonts w:ascii="Times New Roman" w:hAnsi="Times New Roman"/>
          <w:i/>
          <w:sz w:val="28"/>
          <w:szCs w:val="28"/>
        </w:rPr>
      </w:pPr>
      <w:r w:rsidRPr="00C60683">
        <w:rPr>
          <w:rFonts w:ascii="Times New Roman" w:hAnsi="Times New Roman"/>
          <w:i/>
          <w:sz w:val="28"/>
          <w:szCs w:val="28"/>
        </w:rPr>
        <w:t>НЕГОСУДАРСТВЕННЫЕ ИЗДАНИЯ</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u w:val="single"/>
        </w:rPr>
        <w:t>«НА ВОДАХ»</w:t>
      </w:r>
      <w:r w:rsidRPr="00C60683">
        <w:rPr>
          <w:rFonts w:ascii="Times New Roman" w:hAnsi="Times New Roman"/>
          <w:i/>
          <w:sz w:val="28"/>
          <w:szCs w:val="28"/>
        </w:rPr>
        <w:t xml:space="preserve"> </w:t>
      </w:r>
      <w:r w:rsidRPr="00C60683">
        <w:rPr>
          <w:rFonts w:ascii="Times New Roman" w:hAnsi="Times New Roman"/>
          <w:sz w:val="28"/>
          <w:szCs w:val="28"/>
        </w:rPr>
        <w:t>– региональная независимая газета, распространяется по городам Кавказских Минеральных Вод.</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УЧРЕДИТЕЛЬ и издатель – Акопян Аида Борисовна</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 xml:space="preserve">Главный редактор – Акопян </w:t>
      </w:r>
      <w:proofErr w:type="spellStart"/>
      <w:r>
        <w:rPr>
          <w:rFonts w:ascii="Times New Roman" w:hAnsi="Times New Roman"/>
          <w:sz w:val="28"/>
          <w:szCs w:val="28"/>
        </w:rPr>
        <w:t>Ованес</w:t>
      </w:r>
      <w:proofErr w:type="spellEnd"/>
      <w:r w:rsidRPr="00C60683">
        <w:rPr>
          <w:rFonts w:ascii="Times New Roman" w:hAnsi="Times New Roman"/>
          <w:sz w:val="28"/>
          <w:szCs w:val="28"/>
        </w:rPr>
        <w:t xml:space="preserve"> </w:t>
      </w:r>
      <w:proofErr w:type="spellStart"/>
      <w:r w:rsidRPr="00C60683">
        <w:rPr>
          <w:rFonts w:ascii="Times New Roman" w:hAnsi="Times New Roman"/>
          <w:sz w:val="28"/>
          <w:szCs w:val="28"/>
        </w:rPr>
        <w:t>Грантович</w:t>
      </w:r>
      <w:proofErr w:type="spellEnd"/>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ул. Героев-Медиков, 12, тел. 7-75-75, 7-78-75.</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 xml:space="preserve">Формат А-3, </w:t>
      </w:r>
      <w:r>
        <w:rPr>
          <w:rFonts w:ascii="Times New Roman" w:hAnsi="Times New Roman"/>
          <w:sz w:val="28"/>
          <w:szCs w:val="28"/>
        </w:rPr>
        <w:t>16</w:t>
      </w:r>
      <w:r w:rsidRPr="00C60683">
        <w:rPr>
          <w:rFonts w:ascii="Times New Roman" w:hAnsi="Times New Roman"/>
          <w:sz w:val="28"/>
          <w:szCs w:val="28"/>
        </w:rPr>
        <w:t xml:space="preserve"> полос, 1 номер в неделю, тираж 5000 экз.</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Свидетельство о регистрации ПИ № ТУ 26-00559 от 2 марта 2015 года, газета зарегистрирована Управлением Федеральной службы по надзору в сфере связи, информационных технологий и массовых коммуникаций по Северо-Кавказскому федеральному округу. Издается с декабря 1996г.</w:t>
      </w:r>
    </w:p>
    <w:p w:rsidR="006A3AB9" w:rsidRPr="00C60683" w:rsidRDefault="006A3AB9" w:rsidP="001D47EF">
      <w:pPr>
        <w:spacing w:after="0" w:line="240" w:lineRule="auto"/>
        <w:ind w:firstLine="567"/>
        <w:jc w:val="both"/>
        <w:rPr>
          <w:rFonts w:ascii="Times New Roman" w:hAnsi="Times New Roman"/>
          <w:sz w:val="28"/>
          <w:szCs w:val="28"/>
        </w:rPr>
      </w:pP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w:t>
      </w:r>
      <w:r w:rsidRPr="00C60683">
        <w:rPr>
          <w:rFonts w:ascii="Times New Roman" w:hAnsi="Times New Roman"/>
          <w:sz w:val="28"/>
          <w:szCs w:val="28"/>
          <w:u w:val="single"/>
        </w:rPr>
        <w:t>ОГНИ КАВМИНВОД</w:t>
      </w:r>
      <w:r w:rsidRPr="00C60683">
        <w:rPr>
          <w:rFonts w:ascii="Times New Roman" w:hAnsi="Times New Roman"/>
          <w:sz w:val="28"/>
          <w:szCs w:val="28"/>
        </w:rPr>
        <w:t>» – региональная независимая газета.</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 xml:space="preserve">УЧРЕДИТЕЛЬ, издатель и главный редактор – </w:t>
      </w:r>
      <w:proofErr w:type="spellStart"/>
      <w:r w:rsidRPr="00C60683">
        <w:rPr>
          <w:rFonts w:ascii="Times New Roman" w:hAnsi="Times New Roman"/>
          <w:sz w:val="28"/>
          <w:szCs w:val="28"/>
        </w:rPr>
        <w:t>Седенков</w:t>
      </w:r>
      <w:proofErr w:type="spellEnd"/>
      <w:r w:rsidRPr="00C60683">
        <w:rPr>
          <w:rFonts w:ascii="Times New Roman" w:hAnsi="Times New Roman"/>
          <w:sz w:val="28"/>
          <w:szCs w:val="28"/>
        </w:rPr>
        <w:t xml:space="preserve"> Виктор Семенович</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ул. Героев-Медиков, 54, тел. 6-85-32.</w:t>
      </w:r>
    </w:p>
    <w:p w:rsidR="006A3AB9" w:rsidRPr="00C60683" w:rsidRDefault="006A3AB9" w:rsidP="001D47EF">
      <w:pPr>
        <w:spacing w:after="0" w:line="240" w:lineRule="auto"/>
        <w:ind w:firstLine="567"/>
        <w:jc w:val="both"/>
        <w:rPr>
          <w:rFonts w:ascii="Times New Roman" w:hAnsi="Times New Roman"/>
          <w:sz w:val="28"/>
          <w:szCs w:val="28"/>
        </w:rPr>
      </w:pPr>
      <w:r>
        <w:rPr>
          <w:rFonts w:ascii="Times New Roman" w:hAnsi="Times New Roman"/>
          <w:sz w:val="28"/>
          <w:szCs w:val="28"/>
        </w:rPr>
        <w:t>Формат А-3, от 4</w:t>
      </w:r>
      <w:r w:rsidRPr="00C60683">
        <w:rPr>
          <w:rFonts w:ascii="Times New Roman" w:hAnsi="Times New Roman"/>
          <w:sz w:val="28"/>
          <w:szCs w:val="28"/>
        </w:rPr>
        <w:t xml:space="preserve"> до </w:t>
      </w:r>
      <w:r>
        <w:rPr>
          <w:rFonts w:ascii="Times New Roman" w:hAnsi="Times New Roman"/>
          <w:sz w:val="28"/>
          <w:szCs w:val="28"/>
        </w:rPr>
        <w:t>8</w:t>
      </w:r>
      <w:r w:rsidRPr="00C60683">
        <w:rPr>
          <w:rFonts w:ascii="Times New Roman" w:hAnsi="Times New Roman"/>
          <w:sz w:val="28"/>
          <w:szCs w:val="28"/>
        </w:rPr>
        <w:t xml:space="preserve"> полос, 1 номер в неделю, тираж 4000 экз.</w:t>
      </w:r>
    </w:p>
    <w:p w:rsidR="001D47EF"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Свидетельство о регистрации ПИ № 10-</w:t>
      </w:r>
      <w:r w:rsidR="001D47EF">
        <w:rPr>
          <w:rFonts w:ascii="Times New Roman" w:hAnsi="Times New Roman"/>
          <w:sz w:val="28"/>
          <w:szCs w:val="28"/>
        </w:rPr>
        <w:t>5303 от 18 сентября 2003 года.</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Газета зарегистрирована Южным окружным межрегиональным территориальным управлением Министерства РФ по делам печати, телерадиовещания и средств массовых коммуникаций.</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Издается с октября 2003 года.</w:t>
      </w:r>
    </w:p>
    <w:p w:rsidR="006A3AB9" w:rsidRPr="00C60683" w:rsidRDefault="006A3AB9" w:rsidP="001D47EF">
      <w:pPr>
        <w:spacing w:after="0" w:line="240" w:lineRule="auto"/>
        <w:ind w:firstLine="567"/>
        <w:jc w:val="both"/>
        <w:rPr>
          <w:rFonts w:ascii="Times New Roman" w:hAnsi="Times New Roman"/>
          <w:sz w:val="28"/>
          <w:szCs w:val="28"/>
        </w:rPr>
      </w:pP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u w:val="single"/>
        </w:rPr>
        <w:t>«КИСЛОВОДСКИЙ ЭКСПРЕСС»</w:t>
      </w:r>
      <w:r w:rsidRPr="00C60683">
        <w:rPr>
          <w:rFonts w:ascii="Times New Roman" w:hAnsi="Times New Roman"/>
          <w:sz w:val="28"/>
          <w:szCs w:val="28"/>
        </w:rPr>
        <w:t xml:space="preserve"> – городская газета.</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УЧРЕДИТЕЛЬ и издатель – ООО «КМВ Экспресс»</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Главный редактор – Грибов Иван Иванович</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ул. Желябова, 25, корпус</w:t>
      </w:r>
      <w:proofErr w:type="gramStart"/>
      <w:r w:rsidRPr="00C60683">
        <w:rPr>
          <w:rFonts w:ascii="Times New Roman" w:hAnsi="Times New Roman"/>
          <w:sz w:val="28"/>
          <w:szCs w:val="28"/>
        </w:rPr>
        <w:t xml:space="preserve"> А</w:t>
      </w:r>
      <w:proofErr w:type="gramEnd"/>
      <w:r w:rsidRPr="00C60683">
        <w:rPr>
          <w:rFonts w:ascii="Times New Roman" w:hAnsi="Times New Roman"/>
          <w:sz w:val="28"/>
          <w:szCs w:val="28"/>
        </w:rPr>
        <w:t>, офис 17, тел. 8(988)100-25-24.</w:t>
      </w:r>
    </w:p>
    <w:p w:rsidR="006A3AB9" w:rsidRPr="00C60683"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Формат А-3, от 8 до 16 полос, 1 номер в неделю, тираж 5000 экз.</w:t>
      </w:r>
    </w:p>
    <w:p w:rsidR="0022504E" w:rsidRPr="00A13A76" w:rsidRDefault="006A3AB9" w:rsidP="001D47EF">
      <w:pPr>
        <w:spacing w:after="0" w:line="240" w:lineRule="auto"/>
        <w:ind w:firstLine="567"/>
        <w:jc w:val="both"/>
        <w:rPr>
          <w:rFonts w:ascii="Times New Roman" w:hAnsi="Times New Roman"/>
          <w:sz w:val="28"/>
          <w:szCs w:val="28"/>
        </w:rPr>
      </w:pPr>
      <w:r w:rsidRPr="00C60683">
        <w:rPr>
          <w:rFonts w:ascii="Times New Roman" w:hAnsi="Times New Roman"/>
          <w:sz w:val="28"/>
          <w:szCs w:val="28"/>
        </w:rPr>
        <w:t xml:space="preserve">Свидетельство о регистрации ПИ № ТУ 26-00600 от 04.02.2016. </w:t>
      </w:r>
      <w:r w:rsidRPr="00C60683">
        <w:rPr>
          <w:rFonts w:ascii="Times New Roman" w:hAnsi="Times New Roman"/>
          <w:sz w:val="28"/>
          <w:szCs w:val="28"/>
        </w:rPr>
        <w:tab/>
        <w:t xml:space="preserve">Газета зарегистрирована Управлением Федеральной службы по надзору в сфере связи, информационных технологий и массовых коммуникаций по Северо-Кавказскому федеральному округу в качестве </w:t>
      </w:r>
      <w:proofErr w:type="gramStart"/>
      <w:r w:rsidRPr="00C60683">
        <w:rPr>
          <w:rFonts w:ascii="Times New Roman" w:hAnsi="Times New Roman"/>
          <w:sz w:val="28"/>
          <w:szCs w:val="28"/>
        </w:rPr>
        <w:t>рекламного</w:t>
      </w:r>
      <w:proofErr w:type="gramEnd"/>
      <w:r w:rsidRPr="00C60683">
        <w:rPr>
          <w:rFonts w:ascii="Times New Roman" w:hAnsi="Times New Roman"/>
          <w:sz w:val="28"/>
          <w:szCs w:val="28"/>
        </w:rPr>
        <w:t xml:space="preserve"> СМИ. </w:t>
      </w:r>
    </w:p>
    <w:p w:rsidR="003F2381" w:rsidRPr="00BA6491" w:rsidRDefault="003F2381" w:rsidP="001D47EF">
      <w:pPr>
        <w:spacing w:after="0" w:line="240" w:lineRule="auto"/>
        <w:ind w:firstLine="567"/>
        <w:jc w:val="both"/>
        <w:rPr>
          <w:rFonts w:ascii="Times New Roman" w:eastAsia="Times New Roman" w:hAnsi="Times New Roman" w:cs="Times New Roman"/>
          <w:sz w:val="28"/>
          <w:szCs w:val="28"/>
          <w:highlight w:val="yellow"/>
          <w:lang w:eastAsia="ru-RU"/>
        </w:rPr>
      </w:pPr>
    </w:p>
    <w:p w:rsidR="005A6044" w:rsidRPr="0053226A" w:rsidRDefault="006A3AB9" w:rsidP="001D47EF">
      <w:pPr>
        <w:spacing w:after="0" w:line="240" w:lineRule="auto"/>
        <w:ind w:firstLine="567"/>
        <w:jc w:val="both"/>
        <w:rPr>
          <w:rFonts w:ascii="Times New Roman" w:hAnsi="Times New Roman" w:cs="Times New Roman"/>
          <w:bCs/>
          <w:sz w:val="28"/>
          <w:szCs w:val="28"/>
        </w:rPr>
      </w:pPr>
      <w:r w:rsidRPr="0053226A">
        <w:rPr>
          <w:rFonts w:ascii="Times New Roman" w:hAnsi="Times New Roman" w:cs="Times New Roman"/>
          <w:bCs/>
          <w:sz w:val="28"/>
          <w:szCs w:val="28"/>
        </w:rPr>
        <w:t>5</w:t>
      </w:r>
      <w:r w:rsidR="0053226A" w:rsidRPr="0053226A">
        <w:rPr>
          <w:rFonts w:ascii="Times New Roman" w:hAnsi="Times New Roman" w:cs="Times New Roman"/>
          <w:bCs/>
          <w:sz w:val="28"/>
          <w:szCs w:val="28"/>
        </w:rPr>
        <w:t>.</w:t>
      </w:r>
      <w:r w:rsidR="005A6044" w:rsidRPr="0053226A">
        <w:rPr>
          <w:rFonts w:ascii="Times New Roman" w:hAnsi="Times New Roman" w:cs="Times New Roman"/>
          <w:bCs/>
          <w:sz w:val="28"/>
          <w:szCs w:val="28"/>
        </w:rPr>
        <w:t>15. Международное сотрудничество, побратимские связи.</w:t>
      </w:r>
    </w:p>
    <w:p w:rsidR="00011419" w:rsidRPr="00382D76" w:rsidRDefault="00011419" w:rsidP="001D47EF">
      <w:pPr>
        <w:spacing w:after="0" w:line="240" w:lineRule="auto"/>
        <w:ind w:firstLine="567"/>
        <w:jc w:val="both"/>
        <w:rPr>
          <w:rFonts w:ascii="Times New Roman" w:hAnsi="Times New Roman" w:cs="Times New Roman"/>
          <w:bCs/>
          <w:sz w:val="28"/>
          <w:szCs w:val="28"/>
        </w:rPr>
      </w:pPr>
      <w:r w:rsidRPr="00382D76">
        <w:rPr>
          <w:rFonts w:ascii="Times New Roman" w:hAnsi="Times New Roman" w:cs="Times New Roman"/>
          <w:bCs/>
          <w:sz w:val="28"/>
          <w:szCs w:val="28"/>
        </w:rPr>
        <w:t xml:space="preserve">Работа по установлению международных и дружеских связей началась в 60-годах прошлого века, международные побратимские связи до 2000 года заключены с городами: </w:t>
      </w:r>
      <w:proofErr w:type="spellStart"/>
      <w:r w:rsidRPr="00382D76">
        <w:rPr>
          <w:rFonts w:ascii="Times New Roman" w:hAnsi="Times New Roman" w:cs="Times New Roman"/>
          <w:bCs/>
          <w:sz w:val="28"/>
          <w:szCs w:val="28"/>
        </w:rPr>
        <w:t>Рованиеми</w:t>
      </w:r>
      <w:proofErr w:type="spellEnd"/>
      <w:r w:rsidRPr="00382D76">
        <w:rPr>
          <w:rFonts w:ascii="Times New Roman" w:hAnsi="Times New Roman" w:cs="Times New Roman"/>
          <w:bCs/>
          <w:sz w:val="28"/>
          <w:szCs w:val="28"/>
        </w:rPr>
        <w:t xml:space="preserve"> – Финляндия – 1961г.; </w:t>
      </w:r>
      <w:proofErr w:type="spellStart"/>
      <w:r w:rsidRPr="00382D76">
        <w:rPr>
          <w:rFonts w:ascii="Times New Roman" w:hAnsi="Times New Roman" w:cs="Times New Roman"/>
          <w:bCs/>
          <w:sz w:val="28"/>
          <w:szCs w:val="28"/>
        </w:rPr>
        <w:t>Велинград</w:t>
      </w:r>
      <w:proofErr w:type="spellEnd"/>
      <w:r w:rsidRPr="00382D76">
        <w:rPr>
          <w:rFonts w:ascii="Times New Roman" w:hAnsi="Times New Roman" w:cs="Times New Roman"/>
          <w:bCs/>
          <w:sz w:val="28"/>
          <w:szCs w:val="28"/>
        </w:rPr>
        <w:t>-Болгария – 1968г., Экс-</w:t>
      </w:r>
      <w:proofErr w:type="spellStart"/>
      <w:r w:rsidRPr="00382D76">
        <w:rPr>
          <w:rFonts w:ascii="Times New Roman" w:hAnsi="Times New Roman" w:cs="Times New Roman"/>
          <w:bCs/>
          <w:sz w:val="28"/>
          <w:szCs w:val="28"/>
        </w:rPr>
        <w:t>Ле</w:t>
      </w:r>
      <w:proofErr w:type="spellEnd"/>
      <w:r w:rsidRPr="00382D76">
        <w:rPr>
          <w:rFonts w:ascii="Times New Roman" w:hAnsi="Times New Roman" w:cs="Times New Roman"/>
          <w:bCs/>
          <w:sz w:val="28"/>
          <w:szCs w:val="28"/>
        </w:rPr>
        <w:t xml:space="preserve">-Бен – Франция – 1980г., </w:t>
      </w:r>
      <w:proofErr w:type="spellStart"/>
      <w:r w:rsidRPr="00382D76">
        <w:rPr>
          <w:rFonts w:ascii="Times New Roman" w:hAnsi="Times New Roman" w:cs="Times New Roman"/>
          <w:bCs/>
          <w:sz w:val="28"/>
          <w:szCs w:val="28"/>
        </w:rPr>
        <w:t>Багио</w:t>
      </w:r>
      <w:proofErr w:type="spellEnd"/>
      <w:r w:rsidRPr="00382D76">
        <w:rPr>
          <w:rFonts w:ascii="Times New Roman" w:hAnsi="Times New Roman" w:cs="Times New Roman"/>
          <w:bCs/>
          <w:sz w:val="28"/>
          <w:szCs w:val="28"/>
        </w:rPr>
        <w:t xml:space="preserve"> – Филиппины – 1985г., </w:t>
      </w:r>
      <w:proofErr w:type="spellStart"/>
      <w:r w:rsidRPr="00382D76">
        <w:rPr>
          <w:rFonts w:ascii="Times New Roman" w:hAnsi="Times New Roman" w:cs="Times New Roman"/>
          <w:bCs/>
          <w:sz w:val="28"/>
          <w:szCs w:val="28"/>
        </w:rPr>
        <w:t>Мускатин</w:t>
      </w:r>
      <w:proofErr w:type="spellEnd"/>
      <w:r w:rsidRPr="00382D76">
        <w:rPr>
          <w:rFonts w:ascii="Times New Roman" w:hAnsi="Times New Roman" w:cs="Times New Roman"/>
          <w:bCs/>
          <w:sz w:val="28"/>
          <w:szCs w:val="28"/>
        </w:rPr>
        <w:t xml:space="preserve"> – США – 1989г., </w:t>
      </w:r>
      <w:proofErr w:type="spellStart"/>
      <w:r w:rsidRPr="00382D76">
        <w:rPr>
          <w:rFonts w:ascii="Times New Roman" w:hAnsi="Times New Roman" w:cs="Times New Roman"/>
          <w:bCs/>
          <w:sz w:val="28"/>
          <w:szCs w:val="28"/>
        </w:rPr>
        <w:t>Патерсон</w:t>
      </w:r>
      <w:proofErr w:type="spellEnd"/>
      <w:r w:rsidRPr="00382D76">
        <w:rPr>
          <w:rFonts w:ascii="Times New Roman" w:hAnsi="Times New Roman" w:cs="Times New Roman"/>
          <w:bCs/>
          <w:sz w:val="28"/>
          <w:szCs w:val="28"/>
        </w:rPr>
        <w:t xml:space="preserve"> – США -1992г., </w:t>
      </w:r>
      <w:proofErr w:type="spellStart"/>
      <w:r w:rsidRPr="00382D76">
        <w:rPr>
          <w:rFonts w:ascii="Times New Roman" w:hAnsi="Times New Roman" w:cs="Times New Roman"/>
          <w:bCs/>
          <w:sz w:val="28"/>
          <w:szCs w:val="28"/>
        </w:rPr>
        <w:t>Кирьят</w:t>
      </w:r>
      <w:proofErr w:type="spellEnd"/>
      <w:r w:rsidRPr="00382D76">
        <w:rPr>
          <w:rFonts w:ascii="Times New Roman" w:hAnsi="Times New Roman" w:cs="Times New Roman"/>
          <w:bCs/>
          <w:sz w:val="28"/>
          <w:szCs w:val="28"/>
        </w:rPr>
        <w:t xml:space="preserve">-Ям – Израиль – 1997г., Батуми – Грузия – 1997г., Дилижан – Армения – 1999г., </w:t>
      </w:r>
      <w:proofErr w:type="spellStart"/>
      <w:r w:rsidRPr="00382D76">
        <w:rPr>
          <w:rFonts w:ascii="Times New Roman" w:hAnsi="Times New Roman" w:cs="Times New Roman"/>
          <w:bCs/>
          <w:sz w:val="28"/>
          <w:szCs w:val="28"/>
        </w:rPr>
        <w:t>Габалинский</w:t>
      </w:r>
      <w:proofErr w:type="spellEnd"/>
      <w:r w:rsidRPr="00382D76">
        <w:rPr>
          <w:rFonts w:ascii="Times New Roman" w:hAnsi="Times New Roman" w:cs="Times New Roman"/>
          <w:bCs/>
          <w:sz w:val="28"/>
          <w:szCs w:val="28"/>
        </w:rPr>
        <w:t xml:space="preserve"> район</w:t>
      </w:r>
      <w:r w:rsidR="00192ACA" w:rsidRPr="00382D76">
        <w:rPr>
          <w:rFonts w:ascii="Times New Roman" w:hAnsi="Times New Roman" w:cs="Times New Roman"/>
          <w:bCs/>
          <w:sz w:val="28"/>
          <w:szCs w:val="28"/>
        </w:rPr>
        <w:t xml:space="preserve"> </w:t>
      </w:r>
      <w:r w:rsidRPr="00382D76">
        <w:rPr>
          <w:rFonts w:ascii="Times New Roman" w:hAnsi="Times New Roman" w:cs="Times New Roman"/>
          <w:bCs/>
          <w:sz w:val="28"/>
          <w:szCs w:val="28"/>
        </w:rPr>
        <w:t xml:space="preserve">(Республика </w:t>
      </w:r>
      <w:r w:rsidRPr="00382D76">
        <w:rPr>
          <w:rFonts w:ascii="Times New Roman" w:hAnsi="Times New Roman" w:cs="Times New Roman"/>
          <w:bCs/>
          <w:sz w:val="28"/>
          <w:szCs w:val="28"/>
        </w:rPr>
        <w:lastRenderedPageBreak/>
        <w:t xml:space="preserve">Азербайджан)-2016г., </w:t>
      </w:r>
      <w:r w:rsidRPr="00382D76">
        <w:rPr>
          <w:rFonts w:ascii="Times New Roman" w:hAnsi="Times New Roman" w:cs="Times New Roman"/>
          <w:sz w:val="28"/>
          <w:szCs w:val="28"/>
        </w:rPr>
        <w:t xml:space="preserve">Ленинский район города Минска (Республика Беларусь) - 2018г.; </w:t>
      </w:r>
      <w:r w:rsidRPr="00382D76">
        <w:rPr>
          <w:rFonts w:ascii="Times New Roman" w:hAnsi="Times New Roman" w:cs="Times New Roman"/>
          <w:bCs/>
          <w:sz w:val="28"/>
          <w:szCs w:val="28"/>
        </w:rPr>
        <w:t xml:space="preserve">межрегиональные побратимские связи заключены с городами: Дербент – 1997г., Назрань – 1997г., Карачаевск – 1998г., Туапсе – 1998г., Астрахань – 1999г., Новочеркасск – 1999г., Новороссийск – 1999г., Воронеж – 2000г., </w:t>
      </w:r>
      <w:r w:rsidRPr="00382D76">
        <w:rPr>
          <w:rFonts w:ascii="Times New Roman" w:hAnsi="Times New Roman" w:cs="Times New Roman"/>
          <w:sz w:val="28"/>
          <w:szCs w:val="28"/>
        </w:rPr>
        <w:t>Центральный район Санкт-Петербурга – 2018г.</w:t>
      </w:r>
    </w:p>
    <w:p w:rsidR="00011419" w:rsidRPr="00382D76" w:rsidRDefault="00011419" w:rsidP="001D47EF">
      <w:pPr>
        <w:spacing w:after="0" w:line="240" w:lineRule="auto"/>
        <w:ind w:firstLine="567"/>
        <w:jc w:val="both"/>
        <w:rPr>
          <w:rFonts w:ascii="Times New Roman" w:hAnsi="Times New Roman" w:cs="Times New Roman"/>
          <w:bCs/>
          <w:sz w:val="28"/>
          <w:szCs w:val="28"/>
        </w:rPr>
      </w:pPr>
      <w:r w:rsidRPr="00382D76">
        <w:rPr>
          <w:rFonts w:ascii="Times New Roman" w:hAnsi="Times New Roman" w:cs="Times New Roman"/>
          <w:bCs/>
          <w:sz w:val="28"/>
          <w:szCs w:val="28"/>
        </w:rPr>
        <w:t>С целью создания благоприятной среды жизнедеятельности и формирования позитивного имиджа города-курорта Кисловодска как привлекательного партнера в инвестиционной деятельности администрацией города ведется работа по налаживанию партнерских контактов с городами-побратимами.</w:t>
      </w:r>
    </w:p>
    <w:p w:rsidR="001D47EF" w:rsidRDefault="00011419" w:rsidP="001D47EF">
      <w:pPr>
        <w:spacing w:after="0" w:line="240" w:lineRule="auto"/>
        <w:ind w:firstLine="567"/>
        <w:jc w:val="both"/>
        <w:rPr>
          <w:rFonts w:ascii="Times New Roman" w:hAnsi="Times New Roman" w:cs="Times New Roman"/>
          <w:bCs/>
          <w:sz w:val="28"/>
          <w:szCs w:val="28"/>
        </w:rPr>
      </w:pPr>
      <w:r w:rsidRPr="00382D76">
        <w:rPr>
          <w:rFonts w:ascii="Times New Roman" w:hAnsi="Times New Roman" w:cs="Times New Roman"/>
          <w:bCs/>
          <w:sz w:val="28"/>
          <w:szCs w:val="28"/>
        </w:rPr>
        <w:t xml:space="preserve">В течение 2019 года </w:t>
      </w:r>
      <w:r w:rsidR="007C5960">
        <w:rPr>
          <w:rFonts w:ascii="Times New Roman" w:hAnsi="Times New Roman" w:cs="Times New Roman"/>
          <w:bCs/>
          <w:sz w:val="28"/>
          <w:szCs w:val="28"/>
        </w:rPr>
        <w:t xml:space="preserve">в </w:t>
      </w:r>
      <w:r w:rsidRPr="00382D76">
        <w:rPr>
          <w:rFonts w:ascii="Times New Roman" w:hAnsi="Times New Roman" w:cs="Times New Roman"/>
          <w:bCs/>
          <w:sz w:val="28"/>
          <w:szCs w:val="28"/>
        </w:rPr>
        <w:t>г</w:t>
      </w:r>
      <w:r w:rsidR="00DA6C53" w:rsidRPr="00382D76">
        <w:rPr>
          <w:rFonts w:ascii="Times New Roman" w:hAnsi="Times New Roman" w:cs="Times New Roman"/>
          <w:bCs/>
          <w:sz w:val="28"/>
          <w:szCs w:val="28"/>
        </w:rPr>
        <w:t>ород</w:t>
      </w:r>
      <w:r w:rsidR="007C5960">
        <w:rPr>
          <w:rFonts w:ascii="Times New Roman" w:hAnsi="Times New Roman" w:cs="Times New Roman"/>
          <w:bCs/>
          <w:sz w:val="28"/>
          <w:szCs w:val="28"/>
        </w:rPr>
        <w:t>е</w:t>
      </w:r>
      <w:r w:rsidR="00DA6C53" w:rsidRPr="00382D76">
        <w:rPr>
          <w:rFonts w:ascii="Times New Roman" w:hAnsi="Times New Roman" w:cs="Times New Roman"/>
          <w:bCs/>
          <w:sz w:val="28"/>
          <w:szCs w:val="28"/>
        </w:rPr>
        <w:t>-курорт</w:t>
      </w:r>
      <w:r w:rsidR="007C5960">
        <w:rPr>
          <w:rFonts w:ascii="Times New Roman" w:hAnsi="Times New Roman" w:cs="Times New Roman"/>
          <w:bCs/>
          <w:sz w:val="28"/>
          <w:szCs w:val="28"/>
        </w:rPr>
        <w:t>е</w:t>
      </w:r>
      <w:r w:rsidR="00DA6C53" w:rsidRPr="00382D76">
        <w:rPr>
          <w:rFonts w:ascii="Times New Roman" w:hAnsi="Times New Roman" w:cs="Times New Roman"/>
          <w:bCs/>
          <w:sz w:val="28"/>
          <w:szCs w:val="28"/>
        </w:rPr>
        <w:t xml:space="preserve"> Кисловодск</w:t>
      </w:r>
      <w:r w:rsidR="007C5960">
        <w:rPr>
          <w:rFonts w:ascii="Times New Roman" w:hAnsi="Times New Roman" w:cs="Times New Roman"/>
          <w:bCs/>
          <w:sz w:val="28"/>
          <w:szCs w:val="28"/>
        </w:rPr>
        <w:t>е</w:t>
      </w:r>
      <w:r w:rsidR="00DA6C53" w:rsidRPr="00382D76">
        <w:rPr>
          <w:rFonts w:ascii="Times New Roman" w:hAnsi="Times New Roman" w:cs="Times New Roman"/>
          <w:bCs/>
          <w:sz w:val="28"/>
          <w:szCs w:val="28"/>
        </w:rPr>
        <w:t xml:space="preserve"> проведены четыре официальные встречи с представителями других городов в рамках развития сотрудничества. </w:t>
      </w:r>
    </w:p>
    <w:p w:rsidR="00DA6C53" w:rsidRPr="00382D76" w:rsidRDefault="00DA6C53" w:rsidP="001D47EF">
      <w:pPr>
        <w:spacing w:after="0" w:line="240" w:lineRule="auto"/>
        <w:ind w:firstLine="567"/>
        <w:jc w:val="both"/>
        <w:rPr>
          <w:rFonts w:ascii="Times New Roman" w:hAnsi="Times New Roman" w:cs="Times New Roman"/>
          <w:bCs/>
          <w:sz w:val="28"/>
          <w:szCs w:val="28"/>
        </w:rPr>
      </w:pPr>
      <w:r w:rsidRPr="00382D76">
        <w:rPr>
          <w:rFonts w:ascii="Times New Roman" w:hAnsi="Times New Roman" w:cs="Times New Roman"/>
          <w:bCs/>
          <w:sz w:val="28"/>
          <w:szCs w:val="28"/>
        </w:rPr>
        <w:t>За 2020 год встреч с международным участием не проводилось, в связи с ограничениями, введенными из-за распространения новой коронавирусной инфекции.</w:t>
      </w:r>
    </w:p>
    <w:p w:rsidR="00DA6C53" w:rsidRPr="00BA6491" w:rsidRDefault="00DA6C53" w:rsidP="001D47EF">
      <w:pPr>
        <w:spacing w:after="0" w:line="240" w:lineRule="auto"/>
        <w:ind w:firstLine="567"/>
        <w:jc w:val="both"/>
        <w:rPr>
          <w:highlight w:val="yellow"/>
        </w:rPr>
      </w:pPr>
    </w:p>
    <w:p w:rsidR="002003DE" w:rsidRDefault="006A3AB9" w:rsidP="001D47EF">
      <w:pPr>
        <w:pStyle w:val="13"/>
      </w:pPr>
      <w:r w:rsidRPr="008222ED">
        <w:t>6</w:t>
      </w:r>
      <w:r w:rsidR="002003DE" w:rsidRPr="008222ED">
        <w:t xml:space="preserve">. Территориальное общественное самоуправление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965"/>
        <w:gridCol w:w="2330"/>
        <w:gridCol w:w="1928"/>
      </w:tblGrid>
      <w:tr w:rsidR="002003DE" w:rsidRPr="006A3AB9" w:rsidTr="00EE6388">
        <w:trPr>
          <w:trHeight w:val="499"/>
        </w:trPr>
        <w:tc>
          <w:tcPr>
            <w:tcW w:w="3348"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Наименование</w:t>
            </w:r>
          </w:p>
        </w:tc>
        <w:tc>
          <w:tcPr>
            <w:tcW w:w="1965" w:type="dxa"/>
            <w:vAlign w:val="center"/>
          </w:tcPr>
          <w:p w:rsidR="002003DE" w:rsidRPr="006A3AB9" w:rsidRDefault="002003DE" w:rsidP="00363CE5">
            <w:pPr>
              <w:spacing w:after="0" w:line="240" w:lineRule="auto"/>
              <w:ind w:hanging="20"/>
              <w:jc w:val="center"/>
              <w:rPr>
                <w:rFonts w:ascii="Times New Roman" w:hAnsi="Times New Roman" w:cs="Times New Roman"/>
                <w:sz w:val="28"/>
                <w:szCs w:val="28"/>
              </w:rPr>
            </w:pPr>
            <w:r w:rsidRPr="006A3AB9">
              <w:rPr>
                <w:rFonts w:ascii="Times New Roman" w:hAnsi="Times New Roman" w:cs="Times New Roman"/>
                <w:sz w:val="28"/>
                <w:szCs w:val="28"/>
              </w:rPr>
              <w:t>Количество</w:t>
            </w:r>
          </w:p>
        </w:tc>
        <w:tc>
          <w:tcPr>
            <w:tcW w:w="2330"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в них членов:</w:t>
            </w:r>
          </w:p>
          <w:p w:rsidR="002003DE" w:rsidRPr="006A3AB9" w:rsidRDefault="002003DE" w:rsidP="00363CE5">
            <w:pPr>
              <w:spacing w:after="0" w:line="240" w:lineRule="auto"/>
              <w:jc w:val="center"/>
              <w:rPr>
                <w:rFonts w:ascii="Times New Roman" w:hAnsi="Times New Roman" w:cs="Times New Roman"/>
                <w:sz w:val="28"/>
                <w:szCs w:val="28"/>
              </w:rPr>
            </w:pPr>
            <w:proofErr w:type="gramStart"/>
            <w:r w:rsidRPr="006A3AB9">
              <w:rPr>
                <w:rFonts w:ascii="Times New Roman" w:hAnsi="Times New Roman" w:cs="Times New Roman"/>
                <w:sz w:val="28"/>
                <w:szCs w:val="28"/>
              </w:rPr>
              <w:t xml:space="preserve">(в том числе </w:t>
            </w:r>
            <w:proofErr w:type="gramEnd"/>
          </w:p>
          <w:p w:rsidR="002003DE" w:rsidRPr="006A3AB9" w:rsidRDefault="002003DE" w:rsidP="00363CE5">
            <w:pPr>
              <w:spacing w:after="0" w:line="240" w:lineRule="auto"/>
              <w:jc w:val="center"/>
              <w:rPr>
                <w:rFonts w:ascii="Times New Roman" w:hAnsi="Times New Roman" w:cs="Times New Roman"/>
                <w:sz w:val="28"/>
                <w:szCs w:val="28"/>
              </w:rPr>
            </w:pPr>
            <w:proofErr w:type="gramStart"/>
            <w:r w:rsidRPr="006A3AB9">
              <w:rPr>
                <w:rFonts w:ascii="Times New Roman" w:hAnsi="Times New Roman" w:cs="Times New Roman"/>
                <w:sz w:val="28"/>
                <w:szCs w:val="28"/>
              </w:rPr>
              <w:t>работающих</w:t>
            </w:r>
            <w:proofErr w:type="gramEnd"/>
            <w:r w:rsidRPr="006A3AB9">
              <w:rPr>
                <w:rFonts w:ascii="Times New Roman" w:hAnsi="Times New Roman" w:cs="Times New Roman"/>
                <w:sz w:val="28"/>
                <w:szCs w:val="28"/>
              </w:rPr>
              <w:t xml:space="preserve"> на платной основе)</w:t>
            </w:r>
          </w:p>
        </w:tc>
        <w:tc>
          <w:tcPr>
            <w:tcW w:w="1928"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Имеют статус юридического лица</w:t>
            </w:r>
          </w:p>
        </w:tc>
      </w:tr>
      <w:tr w:rsidR="002003DE" w:rsidRPr="006A3AB9" w:rsidTr="00EE6388">
        <w:tc>
          <w:tcPr>
            <w:tcW w:w="3348" w:type="dxa"/>
          </w:tcPr>
          <w:p w:rsidR="002003DE" w:rsidRPr="006A3AB9" w:rsidRDefault="002003DE" w:rsidP="00363CE5">
            <w:pPr>
              <w:spacing w:after="0" w:line="240" w:lineRule="auto"/>
              <w:rPr>
                <w:rStyle w:val="HTML"/>
                <w:rFonts w:ascii="Times New Roman" w:hAnsi="Times New Roman" w:cs="Times New Roman"/>
                <w:sz w:val="28"/>
                <w:szCs w:val="28"/>
              </w:rPr>
            </w:pPr>
            <w:r w:rsidRPr="006A3AB9">
              <w:rPr>
                <w:rStyle w:val="HTML"/>
                <w:rFonts w:ascii="Times New Roman" w:hAnsi="Times New Roman" w:cs="Times New Roman"/>
                <w:sz w:val="28"/>
                <w:szCs w:val="28"/>
              </w:rPr>
              <w:t>Советы (комитеты) микрорайонов</w:t>
            </w:r>
          </w:p>
        </w:tc>
        <w:tc>
          <w:tcPr>
            <w:tcW w:w="1965"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0</w:t>
            </w:r>
          </w:p>
        </w:tc>
        <w:tc>
          <w:tcPr>
            <w:tcW w:w="2330"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0</w:t>
            </w:r>
          </w:p>
        </w:tc>
        <w:tc>
          <w:tcPr>
            <w:tcW w:w="1928"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0</w:t>
            </w:r>
          </w:p>
        </w:tc>
      </w:tr>
      <w:tr w:rsidR="002003DE" w:rsidRPr="006A3AB9" w:rsidTr="00EE6388">
        <w:tc>
          <w:tcPr>
            <w:tcW w:w="3348" w:type="dxa"/>
          </w:tcPr>
          <w:p w:rsidR="002003DE" w:rsidRPr="006A3AB9" w:rsidRDefault="002003DE" w:rsidP="00363CE5">
            <w:pPr>
              <w:spacing w:after="0" w:line="240" w:lineRule="auto"/>
              <w:rPr>
                <w:rStyle w:val="HTML"/>
                <w:rFonts w:ascii="Times New Roman" w:hAnsi="Times New Roman" w:cs="Times New Roman"/>
                <w:sz w:val="28"/>
                <w:szCs w:val="28"/>
              </w:rPr>
            </w:pPr>
            <w:r w:rsidRPr="006A3AB9">
              <w:rPr>
                <w:rStyle w:val="HTML"/>
                <w:rFonts w:ascii="Times New Roman" w:hAnsi="Times New Roman" w:cs="Times New Roman"/>
                <w:sz w:val="28"/>
                <w:szCs w:val="28"/>
              </w:rPr>
              <w:t>Квартальные советы (комитеты)</w:t>
            </w:r>
          </w:p>
        </w:tc>
        <w:tc>
          <w:tcPr>
            <w:tcW w:w="1965"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11</w:t>
            </w:r>
          </w:p>
        </w:tc>
        <w:tc>
          <w:tcPr>
            <w:tcW w:w="2330"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0</w:t>
            </w:r>
          </w:p>
        </w:tc>
        <w:tc>
          <w:tcPr>
            <w:tcW w:w="1928"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0</w:t>
            </w:r>
          </w:p>
        </w:tc>
      </w:tr>
      <w:tr w:rsidR="002003DE" w:rsidRPr="006A3AB9" w:rsidTr="00EE6388">
        <w:tc>
          <w:tcPr>
            <w:tcW w:w="3348" w:type="dxa"/>
          </w:tcPr>
          <w:p w:rsidR="002003DE" w:rsidRPr="006A3AB9" w:rsidRDefault="002003DE" w:rsidP="00363CE5">
            <w:pPr>
              <w:spacing w:after="0" w:line="240" w:lineRule="auto"/>
              <w:rPr>
                <w:rStyle w:val="HTML"/>
                <w:rFonts w:ascii="Times New Roman" w:hAnsi="Times New Roman" w:cs="Times New Roman"/>
                <w:sz w:val="28"/>
                <w:szCs w:val="28"/>
              </w:rPr>
            </w:pPr>
            <w:r w:rsidRPr="006A3AB9">
              <w:rPr>
                <w:rStyle w:val="HTML"/>
                <w:rFonts w:ascii="Times New Roman" w:hAnsi="Times New Roman" w:cs="Times New Roman"/>
                <w:sz w:val="28"/>
                <w:szCs w:val="28"/>
              </w:rPr>
              <w:t>Хуторские советы (комитеты)</w:t>
            </w:r>
          </w:p>
        </w:tc>
        <w:tc>
          <w:tcPr>
            <w:tcW w:w="1965"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7</w:t>
            </w:r>
          </w:p>
        </w:tc>
        <w:tc>
          <w:tcPr>
            <w:tcW w:w="2330"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0</w:t>
            </w:r>
          </w:p>
        </w:tc>
        <w:tc>
          <w:tcPr>
            <w:tcW w:w="1928"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0</w:t>
            </w:r>
          </w:p>
        </w:tc>
      </w:tr>
      <w:tr w:rsidR="002003DE" w:rsidRPr="006A3AB9" w:rsidTr="00EE6388">
        <w:tc>
          <w:tcPr>
            <w:tcW w:w="3348" w:type="dxa"/>
          </w:tcPr>
          <w:p w:rsidR="002003DE" w:rsidRPr="006A3AB9" w:rsidRDefault="002003DE" w:rsidP="00363CE5">
            <w:pPr>
              <w:spacing w:after="0" w:line="240" w:lineRule="auto"/>
              <w:rPr>
                <w:rStyle w:val="HTML"/>
                <w:rFonts w:ascii="Times New Roman" w:hAnsi="Times New Roman" w:cs="Times New Roman"/>
                <w:sz w:val="28"/>
                <w:szCs w:val="28"/>
              </w:rPr>
            </w:pPr>
            <w:r w:rsidRPr="006A3AB9">
              <w:rPr>
                <w:rStyle w:val="HTML"/>
                <w:rFonts w:ascii="Times New Roman" w:hAnsi="Times New Roman" w:cs="Times New Roman"/>
                <w:sz w:val="28"/>
                <w:szCs w:val="28"/>
              </w:rPr>
              <w:t>Уличные советы (комитеты)</w:t>
            </w:r>
          </w:p>
        </w:tc>
        <w:tc>
          <w:tcPr>
            <w:tcW w:w="1965"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0</w:t>
            </w:r>
          </w:p>
        </w:tc>
        <w:tc>
          <w:tcPr>
            <w:tcW w:w="2330"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0</w:t>
            </w:r>
          </w:p>
        </w:tc>
        <w:tc>
          <w:tcPr>
            <w:tcW w:w="1928"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0</w:t>
            </w:r>
          </w:p>
        </w:tc>
      </w:tr>
      <w:tr w:rsidR="002003DE" w:rsidRPr="006A3AB9" w:rsidTr="00EE6388">
        <w:tc>
          <w:tcPr>
            <w:tcW w:w="3348" w:type="dxa"/>
          </w:tcPr>
          <w:p w:rsidR="002003DE" w:rsidRPr="006A3AB9" w:rsidRDefault="002003DE" w:rsidP="00363CE5">
            <w:pPr>
              <w:spacing w:after="0" w:line="240" w:lineRule="auto"/>
              <w:rPr>
                <w:rStyle w:val="HTML"/>
                <w:rFonts w:ascii="Times New Roman" w:hAnsi="Times New Roman" w:cs="Times New Roman"/>
                <w:sz w:val="28"/>
                <w:szCs w:val="28"/>
              </w:rPr>
            </w:pPr>
            <w:r w:rsidRPr="006A3AB9">
              <w:rPr>
                <w:rStyle w:val="HTML"/>
                <w:rFonts w:ascii="Times New Roman" w:hAnsi="Times New Roman" w:cs="Times New Roman"/>
                <w:sz w:val="28"/>
                <w:szCs w:val="28"/>
              </w:rPr>
              <w:t>Дворовые советы (комитеты)</w:t>
            </w:r>
          </w:p>
        </w:tc>
        <w:tc>
          <w:tcPr>
            <w:tcW w:w="1965"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0</w:t>
            </w:r>
          </w:p>
        </w:tc>
        <w:tc>
          <w:tcPr>
            <w:tcW w:w="2330"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0</w:t>
            </w:r>
          </w:p>
        </w:tc>
        <w:tc>
          <w:tcPr>
            <w:tcW w:w="1928"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0</w:t>
            </w:r>
          </w:p>
        </w:tc>
      </w:tr>
      <w:tr w:rsidR="002003DE" w:rsidRPr="006A3AB9" w:rsidTr="00EE6388">
        <w:tc>
          <w:tcPr>
            <w:tcW w:w="3348" w:type="dxa"/>
          </w:tcPr>
          <w:p w:rsidR="002003DE" w:rsidRPr="006A3AB9" w:rsidRDefault="002003DE" w:rsidP="00363CE5">
            <w:pPr>
              <w:spacing w:after="0" w:line="240" w:lineRule="auto"/>
              <w:rPr>
                <w:rStyle w:val="HTML"/>
                <w:rFonts w:ascii="Times New Roman" w:hAnsi="Times New Roman" w:cs="Times New Roman"/>
                <w:sz w:val="28"/>
                <w:szCs w:val="28"/>
              </w:rPr>
            </w:pPr>
            <w:r w:rsidRPr="006A3AB9">
              <w:rPr>
                <w:rStyle w:val="HTML"/>
                <w:rFonts w:ascii="Times New Roman" w:hAnsi="Times New Roman" w:cs="Times New Roman"/>
                <w:sz w:val="28"/>
                <w:szCs w:val="28"/>
              </w:rPr>
              <w:t>Иные формы организации ТОС</w:t>
            </w:r>
          </w:p>
        </w:tc>
        <w:tc>
          <w:tcPr>
            <w:tcW w:w="1965"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22</w:t>
            </w:r>
          </w:p>
        </w:tc>
        <w:tc>
          <w:tcPr>
            <w:tcW w:w="2330"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0</w:t>
            </w:r>
          </w:p>
        </w:tc>
        <w:tc>
          <w:tcPr>
            <w:tcW w:w="1928" w:type="dxa"/>
            <w:vAlign w:val="center"/>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hAnsi="Times New Roman" w:cs="Times New Roman"/>
                <w:sz w:val="28"/>
                <w:szCs w:val="28"/>
              </w:rPr>
              <w:t>0</w:t>
            </w:r>
          </w:p>
        </w:tc>
      </w:tr>
    </w:tbl>
    <w:p w:rsidR="001D47EF" w:rsidRDefault="001D47EF" w:rsidP="001D47EF">
      <w:pPr>
        <w:pStyle w:val="13"/>
      </w:pPr>
    </w:p>
    <w:p w:rsidR="002003DE" w:rsidRPr="006A3AB9" w:rsidRDefault="006A3AB9" w:rsidP="001D47EF">
      <w:pPr>
        <w:pStyle w:val="13"/>
      </w:pPr>
      <w:r w:rsidRPr="006A3AB9">
        <w:t>7</w:t>
      </w:r>
      <w:r w:rsidR="002003DE" w:rsidRPr="006A3AB9">
        <w:t>. Сельские старосты</w:t>
      </w:r>
    </w:p>
    <w:tbl>
      <w:tblPr>
        <w:tblW w:w="9741" w:type="dxa"/>
        <w:tblInd w:w="113" w:type="dxa"/>
        <w:tblLook w:val="04A0" w:firstRow="1" w:lastRow="0" w:firstColumn="1" w:lastColumn="0" w:noHBand="0" w:noVBand="1"/>
      </w:tblPr>
      <w:tblGrid>
        <w:gridCol w:w="2405"/>
        <w:gridCol w:w="3225"/>
        <w:gridCol w:w="4111"/>
      </w:tblGrid>
      <w:tr w:rsidR="002003DE" w:rsidRPr="006A3AB9" w:rsidTr="00EE6388">
        <w:trPr>
          <w:trHeight w:val="659"/>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tcPr>
          <w:p w:rsidR="002003DE" w:rsidRPr="006A3AB9" w:rsidRDefault="002003DE" w:rsidP="00363CE5">
            <w:pPr>
              <w:spacing w:after="0" w:line="240" w:lineRule="auto"/>
              <w:jc w:val="center"/>
              <w:rPr>
                <w:rFonts w:ascii="Times New Roman" w:eastAsia="Times New Roman" w:hAnsi="Times New Roman" w:cs="Times New Roman"/>
                <w:sz w:val="28"/>
                <w:szCs w:val="28"/>
                <w:lang w:eastAsia="ru-RU"/>
              </w:rPr>
            </w:pPr>
            <w:r w:rsidRPr="006A3AB9">
              <w:rPr>
                <w:rFonts w:ascii="Times New Roman" w:eastAsia="Times New Roman" w:hAnsi="Times New Roman" w:cs="Times New Roman"/>
                <w:sz w:val="28"/>
                <w:szCs w:val="28"/>
                <w:lang w:eastAsia="ru-RU"/>
              </w:rPr>
              <w:t>Наименование территориального подразделения</w:t>
            </w:r>
          </w:p>
        </w:tc>
        <w:tc>
          <w:tcPr>
            <w:tcW w:w="3225" w:type="dxa"/>
            <w:tcBorders>
              <w:top w:val="single" w:sz="4" w:space="0" w:color="auto"/>
              <w:left w:val="single" w:sz="4" w:space="0" w:color="auto"/>
              <w:bottom w:val="single" w:sz="4" w:space="0" w:color="auto"/>
              <w:right w:val="single" w:sz="4" w:space="0" w:color="auto"/>
            </w:tcBorders>
            <w:shd w:val="clear" w:color="000000" w:fill="FFFFFF"/>
            <w:vAlign w:val="center"/>
          </w:tcPr>
          <w:p w:rsidR="002003DE" w:rsidRPr="006A3AB9" w:rsidRDefault="002003DE" w:rsidP="00363CE5">
            <w:pPr>
              <w:spacing w:after="0" w:line="240" w:lineRule="auto"/>
              <w:jc w:val="center"/>
              <w:rPr>
                <w:rFonts w:ascii="Times New Roman" w:eastAsia="Times New Roman" w:hAnsi="Times New Roman" w:cs="Times New Roman"/>
                <w:sz w:val="28"/>
                <w:szCs w:val="28"/>
                <w:lang w:eastAsia="ru-RU"/>
              </w:rPr>
            </w:pPr>
            <w:r w:rsidRPr="006A3AB9">
              <w:rPr>
                <w:rFonts w:ascii="Times New Roman" w:eastAsia="Times New Roman" w:hAnsi="Times New Roman" w:cs="Times New Roman"/>
                <w:sz w:val="28"/>
                <w:szCs w:val="28"/>
                <w:lang w:eastAsia="ru-RU"/>
              </w:rPr>
              <w:t>Наименование населенного пункта</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2003DE" w:rsidRPr="006A3AB9" w:rsidRDefault="002003DE" w:rsidP="00363CE5">
            <w:pPr>
              <w:spacing w:after="0" w:line="240" w:lineRule="auto"/>
              <w:jc w:val="center"/>
              <w:rPr>
                <w:rFonts w:ascii="Times New Roman" w:eastAsia="Times New Roman" w:hAnsi="Times New Roman" w:cs="Times New Roman"/>
                <w:sz w:val="28"/>
                <w:szCs w:val="28"/>
                <w:lang w:eastAsia="ru-RU"/>
              </w:rPr>
            </w:pPr>
            <w:r w:rsidRPr="006A3AB9">
              <w:rPr>
                <w:rFonts w:ascii="Times New Roman" w:eastAsia="Times New Roman" w:hAnsi="Times New Roman" w:cs="Times New Roman"/>
                <w:sz w:val="28"/>
                <w:szCs w:val="28"/>
                <w:lang w:eastAsia="ru-RU"/>
              </w:rPr>
              <w:t>Количество избранных сельских старост, работающих в сельских населенных пунктах</w:t>
            </w:r>
          </w:p>
        </w:tc>
      </w:tr>
      <w:tr w:rsidR="002003DE" w:rsidRPr="006A3AB9" w:rsidTr="00EE6388">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tcPr>
          <w:p w:rsidR="002003DE" w:rsidRPr="006A3AB9" w:rsidRDefault="00A53F8C" w:rsidP="00363CE5">
            <w:pPr>
              <w:spacing w:after="0" w:line="240" w:lineRule="auto"/>
              <w:rPr>
                <w:rFonts w:ascii="Times New Roman" w:eastAsia="Times New Roman" w:hAnsi="Times New Roman" w:cs="Times New Roman"/>
                <w:sz w:val="28"/>
                <w:szCs w:val="28"/>
                <w:lang w:eastAsia="ru-RU"/>
              </w:rPr>
            </w:pPr>
            <w:r w:rsidRPr="006A3AB9">
              <w:rPr>
                <w:rFonts w:ascii="Times New Roman" w:eastAsia="Times New Roman" w:hAnsi="Times New Roman" w:cs="Times New Roman"/>
                <w:sz w:val="28"/>
                <w:szCs w:val="28"/>
                <w:lang w:eastAsia="ru-RU"/>
              </w:rPr>
              <w:t xml:space="preserve"> </w:t>
            </w:r>
            <w:r w:rsidR="002003DE" w:rsidRPr="006A3AB9">
              <w:rPr>
                <w:rFonts w:ascii="Times New Roman" w:eastAsia="Times New Roman" w:hAnsi="Times New Roman" w:cs="Times New Roman"/>
                <w:sz w:val="28"/>
                <w:szCs w:val="28"/>
                <w:lang w:eastAsia="ru-RU"/>
              </w:rPr>
              <w:t>ТОС № 16</w:t>
            </w:r>
          </w:p>
        </w:tc>
        <w:tc>
          <w:tcPr>
            <w:tcW w:w="3225" w:type="dxa"/>
            <w:tcBorders>
              <w:top w:val="single" w:sz="4" w:space="0" w:color="auto"/>
              <w:left w:val="single" w:sz="4" w:space="0" w:color="auto"/>
              <w:bottom w:val="single" w:sz="4" w:space="0" w:color="auto"/>
              <w:right w:val="single" w:sz="4" w:space="0" w:color="auto"/>
            </w:tcBorders>
            <w:shd w:val="clear" w:color="000000" w:fill="FFFFFF"/>
            <w:vAlign w:val="center"/>
          </w:tcPr>
          <w:p w:rsidR="002003DE" w:rsidRPr="006A3AB9" w:rsidRDefault="002003DE" w:rsidP="00363CE5">
            <w:pPr>
              <w:spacing w:after="0" w:line="240" w:lineRule="auto"/>
              <w:rPr>
                <w:rFonts w:ascii="Times New Roman" w:eastAsia="Times New Roman" w:hAnsi="Times New Roman" w:cs="Times New Roman"/>
                <w:sz w:val="28"/>
                <w:szCs w:val="28"/>
                <w:lang w:eastAsia="ru-RU"/>
              </w:rPr>
            </w:pPr>
            <w:r w:rsidRPr="006A3AB9">
              <w:rPr>
                <w:rFonts w:ascii="Times New Roman" w:eastAsia="Times New Roman" w:hAnsi="Times New Roman" w:cs="Times New Roman"/>
                <w:sz w:val="28"/>
                <w:szCs w:val="28"/>
                <w:lang w:eastAsia="ru-RU"/>
              </w:rPr>
              <w:t>пос. Аликоновка</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t>1</w:t>
            </w:r>
          </w:p>
        </w:tc>
      </w:tr>
      <w:tr w:rsidR="002003DE" w:rsidRPr="006A3AB9" w:rsidTr="00EE6388">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A53F8C" w:rsidP="00363CE5">
            <w:pPr>
              <w:spacing w:after="0" w:line="240" w:lineRule="auto"/>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t xml:space="preserve"> </w:t>
            </w:r>
            <w:r w:rsidR="002003DE" w:rsidRPr="006A3AB9">
              <w:rPr>
                <w:rFonts w:ascii="Times New Roman" w:eastAsia="Times New Roman" w:hAnsi="Times New Roman" w:cs="Times New Roman"/>
                <w:sz w:val="28"/>
                <w:szCs w:val="28"/>
                <w:lang w:eastAsia="ru-RU"/>
              </w:rPr>
              <w:t>ТОС № 17</w:t>
            </w: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2003DE" w:rsidP="00363CE5">
            <w:pPr>
              <w:spacing w:after="0" w:line="240" w:lineRule="auto"/>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t>пос. Белореченский</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t>1</w:t>
            </w:r>
          </w:p>
        </w:tc>
      </w:tr>
      <w:tr w:rsidR="002003DE" w:rsidRPr="006A3AB9" w:rsidTr="00EE6388">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A53F8C" w:rsidP="00363CE5">
            <w:pPr>
              <w:spacing w:after="0" w:line="240" w:lineRule="auto"/>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t xml:space="preserve"> </w:t>
            </w:r>
            <w:r w:rsidR="002003DE" w:rsidRPr="006A3AB9">
              <w:rPr>
                <w:rFonts w:ascii="Times New Roman" w:eastAsia="Times New Roman" w:hAnsi="Times New Roman" w:cs="Times New Roman"/>
                <w:sz w:val="28"/>
                <w:szCs w:val="28"/>
                <w:lang w:eastAsia="ru-RU"/>
              </w:rPr>
              <w:t>ТОС № 18</w:t>
            </w: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2003DE" w:rsidP="00363CE5">
            <w:pPr>
              <w:spacing w:after="0" w:line="240" w:lineRule="auto"/>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t>пос. Зеленогорский</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t>1</w:t>
            </w:r>
          </w:p>
        </w:tc>
      </w:tr>
      <w:tr w:rsidR="002003DE" w:rsidRPr="006A3AB9" w:rsidTr="00EE6388">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A53F8C" w:rsidP="00363CE5">
            <w:pPr>
              <w:spacing w:after="0" w:line="240" w:lineRule="auto"/>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t xml:space="preserve"> </w:t>
            </w:r>
            <w:r w:rsidR="002003DE" w:rsidRPr="006A3AB9">
              <w:rPr>
                <w:rFonts w:ascii="Times New Roman" w:eastAsia="Times New Roman" w:hAnsi="Times New Roman" w:cs="Times New Roman"/>
                <w:sz w:val="28"/>
                <w:szCs w:val="28"/>
                <w:lang w:eastAsia="ru-RU"/>
              </w:rPr>
              <w:t>ТОС № 19</w:t>
            </w: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2003DE" w:rsidP="00363CE5">
            <w:pPr>
              <w:spacing w:after="0" w:line="240" w:lineRule="auto"/>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t>пос. Индустрия</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t>1</w:t>
            </w:r>
          </w:p>
        </w:tc>
      </w:tr>
      <w:tr w:rsidR="002003DE" w:rsidRPr="006A3AB9" w:rsidTr="00EE6388">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A53F8C" w:rsidP="00363CE5">
            <w:pPr>
              <w:spacing w:after="0" w:line="240" w:lineRule="auto"/>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t xml:space="preserve"> </w:t>
            </w:r>
            <w:r w:rsidR="002003DE" w:rsidRPr="006A3AB9">
              <w:rPr>
                <w:rFonts w:ascii="Times New Roman" w:eastAsia="Times New Roman" w:hAnsi="Times New Roman" w:cs="Times New Roman"/>
                <w:sz w:val="28"/>
                <w:szCs w:val="28"/>
                <w:lang w:eastAsia="ru-RU"/>
              </w:rPr>
              <w:t>ТОС № 20</w:t>
            </w: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2003DE" w:rsidP="00363CE5">
            <w:pPr>
              <w:spacing w:after="0" w:line="240" w:lineRule="auto"/>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t>пос. Луначарский</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t>1</w:t>
            </w:r>
          </w:p>
        </w:tc>
      </w:tr>
      <w:tr w:rsidR="002003DE" w:rsidRPr="006A3AB9" w:rsidTr="00EE6388">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A53F8C" w:rsidP="00363CE5">
            <w:pPr>
              <w:spacing w:after="0" w:line="240" w:lineRule="auto"/>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t xml:space="preserve"> </w:t>
            </w:r>
            <w:r w:rsidR="002003DE" w:rsidRPr="006A3AB9">
              <w:rPr>
                <w:rFonts w:ascii="Times New Roman" w:eastAsia="Times New Roman" w:hAnsi="Times New Roman" w:cs="Times New Roman"/>
                <w:sz w:val="28"/>
                <w:szCs w:val="28"/>
                <w:lang w:eastAsia="ru-RU"/>
              </w:rPr>
              <w:t>ТОС № 21</w:t>
            </w: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2003DE" w:rsidP="00363CE5">
            <w:pPr>
              <w:spacing w:after="0" w:line="240" w:lineRule="auto"/>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t>пос. Нарзанный</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2003DE" w:rsidP="00363CE5">
            <w:pPr>
              <w:spacing w:after="0" w:line="240" w:lineRule="auto"/>
              <w:jc w:val="center"/>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t>1</w:t>
            </w:r>
          </w:p>
        </w:tc>
      </w:tr>
      <w:tr w:rsidR="002003DE" w:rsidRPr="00C60683" w:rsidTr="00EE6388">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A53F8C" w:rsidP="00363CE5">
            <w:pPr>
              <w:spacing w:after="0" w:line="240" w:lineRule="auto"/>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lastRenderedPageBreak/>
              <w:t xml:space="preserve"> </w:t>
            </w:r>
            <w:r w:rsidR="002003DE" w:rsidRPr="006A3AB9">
              <w:rPr>
                <w:rFonts w:ascii="Times New Roman" w:eastAsia="Times New Roman" w:hAnsi="Times New Roman" w:cs="Times New Roman"/>
                <w:sz w:val="28"/>
                <w:szCs w:val="28"/>
                <w:lang w:eastAsia="ru-RU"/>
              </w:rPr>
              <w:t>ТОС № 22</w:t>
            </w: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2003DE" w:rsidRPr="006A3AB9" w:rsidRDefault="002003DE" w:rsidP="00363CE5">
            <w:pPr>
              <w:spacing w:after="0" w:line="240" w:lineRule="auto"/>
              <w:rPr>
                <w:rFonts w:ascii="Times New Roman" w:hAnsi="Times New Roman" w:cs="Times New Roman"/>
                <w:sz w:val="28"/>
                <w:szCs w:val="28"/>
              </w:rPr>
            </w:pPr>
            <w:r w:rsidRPr="006A3AB9">
              <w:rPr>
                <w:rFonts w:ascii="Times New Roman" w:eastAsia="Times New Roman" w:hAnsi="Times New Roman" w:cs="Times New Roman"/>
                <w:sz w:val="28"/>
                <w:szCs w:val="28"/>
                <w:lang w:eastAsia="ru-RU"/>
              </w:rPr>
              <w:t xml:space="preserve">пос. </w:t>
            </w:r>
            <w:proofErr w:type="spellStart"/>
            <w:r w:rsidRPr="006A3AB9">
              <w:rPr>
                <w:rFonts w:ascii="Times New Roman" w:eastAsia="Times New Roman" w:hAnsi="Times New Roman" w:cs="Times New Roman"/>
                <w:sz w:val="28"/>
                <w:szCs w:val="28"/>
                <w:lang w:eastAsia="ru-RU"/>
              </w:rPr>
              <w:t>Новокисловодский</w:t>
            </w:r>
            <w:proofErr w:type="spellEnd"/>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2003DE" w:rsidRPr="00C60683" w:rsidRDefault="002003DE" w:rsidP="00363CE5">
            <w:pPr>
              <w:spacing w:after="0" w:line="240" w:lineRule="auto"/>
              <w:jc w:val="center"/>
              <w:rPr>
                <w:rFonts w:ascii="Times New Roman" w:eastAsia="Times New Roman" w:hAnsi="Times New Roman" w:cs="Times New Roman"/>
                <w:sz w:val="28"/>
                <w:szCs w:val="28"/>
                <w:lang w:eastAsia="ru-RU"/>
              </w:rPr>
            </w:pPr>
            <w:r w:rsidRPr="006A3AB9">
              <w:rPr>
                <w:rFonts w:ascii="Times New Roman" w:eastAsia="Times New Roman" w:hAnsi="Times New Roman" w:cs="Times New Roman"/>
                <w:sz w:val="28"/>
                <w:szCs w:val="28"/>
                <w:lang w:eastAsia="ru-RU"/>
              </w:rPr>
              <w:t>1</w:t>
            </w:r>
          </w:p>
        </w:tc>
      </w:tr>
    </w:tbl>
    <w:p w:rsidR="002003DE" w:rsidRPr="00C60683" w:rsidRDefault="002003DE" w:rsidP="002003DE">
      <w:pPr>
        <w:rPr>
          <w:rFonts w:ascii="Times New Roman" w:hAnsi="Times New Roman" w:cs="Times New Roman"/>
          <w:sz w:val="28"/>
          <w:szCs w:val="28"/>
        </w:rPr>
      </w:pPr>
    </w:p>
    <w:p w:rsidR="0057420A" w:rsidRPr="00C60683" w:rsidRDefault="0057420A" w:rsidP="002003DE">
      <w:pPr>
        <w:spacing w:after="0" w:line="288" w:lineRule="auto"/>
        <w:ind w:firstLine="708"/>
        <w:rPr>
          <w:rFonts w:ascii="Times New Roman" w:hAnsi="Times New Roman" w:cs="Times New Roman"/>
          <w:sz w:val="28"/>
          <w:szCs w:val="28"/>
        </w:rPr>
      </w:pPr>
    </w:p>
    <w:sectPr w:rsidR="0057420A" w:rsidRPr="00C60683" w:rsidSect="003C0A2F">
      <w:headerReference w:type="default" r:id="rId20"/>
      <w:pgSz w:w="11906" w:h="16838"/>
      <w:pgMar w:top="1134" w:right="567"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F7" w:rsidRDefault="009352F7" w:rsidP="00C4578C">
      <w:pPr>
        <w:spacing w:after="0" w:line="240" w:lineRule="auto"/>
      </w:pPr>
      <w:r>
        <w:separator/>
      </w:r>
    </w:p>
  </w:endnote>
  <w:endnote w:type="continuationSeparator" w:id="0">
    <w:p w:rsidR="009352F7" w:rsidRDefault="009352F7" w:rsidP="00C4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F7" w:rsidRDefault="009352F7" w:rsidP="00C4578C">
      <w:pPr>
        <w:spacing w:after="0" w:line="240" w:lineRule="auto"/>
      </w:pPr>
      <w:r>
        <w:separator/>
      </w:r>
    </w:p>
  </w:footnote>
  <w:footnote w:type="continuationSeparator" w:id="0">
    <w:p w:rsidR="009352F7" w:rsidRDefault="009352F7" w:rsidP="00C45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499381"/>
      <w:docPartObj>
        <w:docPartGallery w:val="Page Numbers (Top of Page)"/>
        <w:docPartUnique/>
      </w:docPartObj>
    </w:sdtPr>
    <w:sdtEndPr>
      <w:rPr>
        <w:rFonts w:ascii="Times New Roman" w:hAnsi="Times New Roman" w:cs="Times New Roman"/>
        <w:sz w:val="24"/>
        <w:szCs w:val="24"/>
      </w:rPr>
    </w:sdtEndPr>
    <w:sdtContent>
      <w:p w:rsidR="003C6753" w:rsidRPr="00C4578C" w:rsidRDefault="003C6753">
        <w:pPr>
          <w:pStyle w:val="ab"/>
          <w:jc w:val="center"/>
          <w:rPr>
            <w:rFonts w:ascii="Times New Roman" w:hAnsi="Times New Roman" w:cs="Times New Roman"/>
            <w:sz w:val="24"/>
            <w:szCs w:val="24"/>
          </w:rPr>
        </w:pPr>
        <w:r w:rsidRPr="00C4578C">
          <w:rPr>
            <w:rFonts w:ascii="Times New Roman" w:hAnsi="Times New Roman" w:cs="Times New Roman"/>
            <w:sz w:val="24"/>
            <w:szCs w:val="24"/>
          </w:rPr>
          <w:fldChar w:fldCharType="begin"/>
        </w:r>
        <w:r w:rsidRPr="00C4578C">
          <w:rPr>
            <w:rFonts w:ascii="Times New Roman" w:hAnsi="Times New Roman" w:cs="Times New Roman"/>
            <w:sz w:val="24"/>
            <w:szCs w:val="24"/>
          </w:rPr>
          <w:instrText>PAGE   \* MERGEFORMAT</w:instrText>
        </w:r>
        <w:r w:rsidRPr="00C4578C">
          <w:rPr>
            <w:rFonts w:ascii="Times New Roman" w:hAnsi="Times New Roman" w:cs="Times New Roman"/>
            <w:sz w:val="24"/>
            <w:szCs w:val="24"/>
          </w:rPr>
          <w:fldChar w:fldCharType="separate"/>
        </w:r>
        <w:r w:rsidR="00B900B5">
          <w:rPr>
            <w:rFonts w:ascii="Times New Roman" w:hAnsi="Times New Roman" w:cs="Times New Roman"/>
            <w:noProof/>
            <w:sz w:val="24"/>
            <w:szCs w:val="24"/>
          </w:rPr>
          <w:t>43</w:t>
        </w:r>
        <w:r w:rsidRPr="00C4578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72E"/>
    <w:multiLevelType w:val="hybridMultilevel"/>
    <w:tmpl w:val="A0AC6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D09B5"/>
    <w:multiLevelType w:val="hybridMultilevel"/>
    <w:tmpl w:val="E35CF83C"/>
    <w:lvl w:ilvl="0" w:tplc="BB2069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51B06DD"/>
    <w:multiLevelType w:val="hybridMultilevel"/>
    <w:tmpl w:val="2AC40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84F94"/>
    <w:multiLevelType w:val="hybridMultilevel"/>
    <w:tmpl w:val="374CE104"/>
    <w:lvl w:ilvl="0" w:tplc="73C24E38">
      <w:start w:val="1"/>
      <w:numFmt w:val="decimal"/>
      <w:lvlText w:val="%1."/>
      <w:lvlJc w:val="left"/>
      <w:pPr>
        <w:tabs>
          <w:tab w:val="num" w:pos="0"/>
        </w:tabs>
        <w:ind w:left="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E548DA"/>
    <w:multiLevelType w:val="hybridMultilevel"/>
    <w:tmpl w:val="B9BCF630"/>
    <w:lvl w:ilvl="0" w:tplc="5776B3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41062FF"/>
    <w:multiLevelType w:val="hybridMultilevel"/>
    <w:tmpl w:val="A87AC4C6"/>
    <w:lvl w:ilvl="0" w:tplc="DD768368">
      <w:start w:val="1"/>
      <w:numFmt w:val="decimal"/>
      <w:suff w:val="space"/>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A49BB"/>
    <w:multiLevelType w:val="hybridMultilevel"/>
    <w:tmpl w:val="E4C8794C"/>
    <w:lvl w:ilvl="0" w:tplc="9D58B5A4">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95C42"/>
    <w:multiLevelType w:val="hybridMultilevel"/>
    <w:tmpl w:val="299CD1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90E1B"/>
    <w:multiLevelType w:val="hybridMultilevel"/>
    <w:tmpl w:val="8A0A2C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0B0223"/>
    <w:multiLevelType w:val="hybridMultilevel"/>
    <w:tmpl w:val="4A8C33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7F5BCB"/>
    <w:multiLevelType w:val="hybridMultilevel"/>
    <w:tmpl w:val="D610DE86"/>
    <w:lvl w:ilvl="0" w:tplc="5170B064">
      <w:start w:val="2"/>
      <w:numFmt w:val="bullet"/>
      <w:lvlText w:val=""/>
      <w:lvlJc w:val="left"/>
      <w:pPr>
        <w:ind w:left="1065" w:hanging="360"/>
      </w:pPr>
      <w:rPr>
        <w:rFonts w:ascii="Symbol" w:eastAsia="Times New Roman" w:hAnsi="Symbol" w:cs="Times New Roman" w:hint="default"/>
        <w:color w:val="auto"/>
        <w:sz w:val="25"/>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227C158C"/>
    <w:multiLevelType w:val="hybridMultilevel"/>
    <w:tmpl w:val="82D0D510"/>
    <w:lvl w:ilvl="0" w:tplc="73C24E38">
      <w:start w:val="1"/>
      <w:numFmt w:val="decimal"/>
      <w:lvlText w:val="%1."/>
      <w:lvlJc w:val="left"/>
      <w:pPr>
        <w:tabs>
          <w:tab w:val="num" w:pos="0"/>
        </w:tabs>
        <w:ind w:left="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6AD039E"/>
    <w:multiLevelType w:val="singleLevel"/>
    <w:tmpl w:val="73C24E38"/>
    <w:lvl w:ilvl="0">
      <w:start w:val="1"/>
      <w:numFmt w:val="decimal"/>
      <w:lvlText w:val="%1."/>
      <w:lvlJc w:val="left"/>
      <w:pPr>
        <w:tabs>
          <w:tab w:val="num" w:pos="360"/>
        </w:tabs>
        <w:ind w:left="360" w:hanging="360"/>
      </w:pPr>
      <w:rPr>
        <w:sz w:val="24"/>
        <w:szCs w:val="24"/>
      </w:rPr>
    </w:lvl>
  </w:abstractNum>
  <w:abstractNum w:abstractNumId="13">
    <w:nsid w:val="29276695"/>
    <w:multiLevelType w:val="hybridMultilevel"/>
    <w:tmpl w:val="CFF21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7A644A"/>
    <w:multiLevelType w:val="hybridMultilevel"/>
    <w:tmpl w:val="CC6265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98765A"/>
    <w:multiLevelType w:val="hybridMultilevel"/>
    <w:tmpl w:val="0B6CAFB8"/>
    <w:lvl w:ilvl="0" w:tplc="68785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276EAB"/>
    <w:multiLevelType w:val="hybridMultilevel"/>
    <w:tmpl w:val="C7A82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C4A45"/>
    <w:multiLevelType w:val="hybridMultilevel"/>
    <w:tmpl w:val="0A2C77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760977"/>
    <w:multiLevelType w:val="hybridMultilevel"/>
    <w:tmpl w:val="AE72E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69040E"/>
    <w:multiLevelType w:val="hybridMultilevel"/>
    <w:tmpl w:val="304074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730F88"/>
    <w:multiLevelType w:val="hybridMultilevel"/>
    <w:tmpl w:val="8272A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F3FAA"/>
    <w:multiLevelType w:val="hybridMultilevel"/>
    <w:tmpl w:val="960E1EBE"/>
    <w:lvl w:ilvl="0" w:tplc="72DA88B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042214"/>
    <w:multiLevelType w:val="hybridMultilevel"/>
    <w:tmpl w:val="10D640AA"/>
    <w:lvl w:ilvl="0" w:tplc="2D22E38C">
      <w:start w:val="1"/>
      <w:numFmt w:val="decimal"/>
      <w:lvlText w:val="%1."/>
      <w:lvlJc w:val="left"/>
      <w:pPr>
        <w:ind w:left="1429"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74156DA"/>
    <w:multiLevelType w:val="hybridMultilevel"/>
    <w:tmpl w:val="12A8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304536"/>
    <w:multiLevelType w:val="hybridMultilevel"/>
    <w:tmpl w:val="F2BCE13C"/>
    <w:lvl w:ilvl="0" w:tplc="8974CC60">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826279"/>
    <w:multiLevelType w:val="hybridMultilevel"/>
    <w:tmpl w:val="85CC7E7A"/>
    <w:lvl w:ilvl="0" w:tplc="673270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5441E8"/>
    <w:multiLevelType w:val="hybridMultilevel"/>
    <w:tmpl w:val="303A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A46B0B"/>
    <w:multiLevelType w:val="hybridMultilevel"/>
    <w:tmpl w:val="86DC1B0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52770AC"/>
    <w:multiLevelType w:val="hybridMultilevel"/>
    <w:tmpl w:val="91087E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B95C41"/>
    <w:multiLevelType w:val="hybridMultilevel"/>
    <w:tmpl w:val="C67AD5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683933"/>
    <w:multiLevelType w:val="hybridMultilevel"/>
    <w:tmpl w:val="10526E1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1CE54C9"/>
    <w:multiLevelType w:val="hybridMultilevel"/>
    <w:tmpl w:val="D026F5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3F43E6"/>
    <w:multiLevelType w:val="hybridMultilevel"/>
    <w:tmpl w:val="BE5C7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5B761D"/>
    <w:multiLevelType w:val="hybridMultilevel"/>
    <w:tmpl w:val="2C9604F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65D97D47"/>
    <w:multiLevelType w:val="hybridMultilevel"/>
    <w:tmpl w:val="D77E88E0"/>
    <w:lvl w:ilvl="0" w:tplc="BB3A467E">
      <w:start w:val="1"/>
      <w:numFmt w:val="bullet"/>
      <w:lvlText w:val=""/>
      <w:lvlJc w:val="left"/>
      <w:pPr>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EC097E"/>
    <w:multiLevelType w:val="multilevel"/>
    <w:tmpl w:val="98A6A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885547"/>
    <w:multiLevelType w:val="hybridMultilevel"/>
    <w:tmpl w:val="A836C7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E4112E"/>
    <w:multiLevelType w:val="hybridMultilevel"/>
    <w:tmpl w:val="913E8D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B05E0F"/>
    <w:multiLevelType w:val="hybridMultilevel"/>
    <w:tmpl w:val="4C98B8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8861F8"/>
    <w:multiLevelType w:val="hybridMultilevel"/>
    <w:tmpl w:val="79DC88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F072EE"/>
    <w:multiLevelType w:val="hybridMultilevel"/>
    <w:tmpl w:val="B80C2634"/>
    <w:lvl w:ilvl="0" w:tplc="34004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4"/>
  </w:num>
  <w:num w:numId="3">
    <w:abstractNumId w:val="12"/>
  </w:num>
  <w:num w:numId="4">
    <w:abstractNumId w:val="13"/>
  </w:num>
  <w:num w:numId="5">
    <w:abstractNumId w:val="39"/>
  </w:num>
  <w:num w:numId="6">
    <w:abstractNumId w:val="23"/>
  </w:num>
  <w:num w:numId="7">
    <w:abstractNumId w:val="28"/>
  </w:num>
  <w:num w:numId="8">
    <w:abstractNumId w:val="22"/>
  </w:num>
  <w:num w:numId="9">
    <w:abstractNumId w:val="17"/>
  </w:num>
  <w:num w:numId="10">
    <w:abstractNumId w:val="38"/>
  </w:num>
  <w:num w:numId="11">
    <w:abstractNumId w:val="9"/>
  </w:num>
  <w:num w:numId="12">
    <w:abstractNumId w:val="29"/>
  </w:num>
  <w:num w:numId="13">
    <w:abstractNumId w:val="16"/>
  </w:num>
  <w:num w:numId="14">
    <w:abstractNumId w:val="37"/>
  </w:num>
  <w:num w:numId="15">
    <w:abstractNumId w:val="14"/>
  </w:num>
  <w:num w:numId="16">
    <w:abstractNumId w:val="7"/>
  </w:num>
  <w:num w:numId="17">
    <w:abstractNumId w:val="8"/>
  </w:num>
  <w:num w:numId="18">
    <w:abstractNumId w:val="27"/>
  </w:num>
  <w:num w:numId="19">
    <w:abstractNumId w:val="30"/>
  </w:num>
  <w:num w:numId="20">
    <w:abstractNumId w:val="36"/>
  </w:num>
  <w:num w:numId="21">
    <w:abstractNumId w:val="31"/>
  </w:num>
  <w:num w:numId="22">
    <w:abstractNumId w:val="19"/>
  </w:num>
  <w:num w:numId="23">
    <w:abstractNumId w:val="40"/>
  </w:num>
  <w:num w:numId="24">
    <w:abstractNumId w:val="12"/>
    <w:lvlOverride w:ilvl="0">
      <w:startOverride w:val="1"/>
    </w:lvlOverride>
  </w:num>
  <w:num w:numId="25">
    <w:abstractNumId w:val="10"/>
  </w:num>
  <w:num w:numId="26">
    <w:abstractNumId w:val="20"/>
  </w:num>
  <w:num w:numId="27">
    <w:abstractNumId w:val="5"/>
  </w:num>
  <w:num w:numId="28">
    <w:abstractNumId w:val="1"/>
  </w:num>
  <w:num w:numId="29">
    <w:abstractNumId w:val="25"/>
  </w:num>
  <w:num w:numId="30">
    <w:abstractNumId w:val="33"/>
  </w:num>
  <w:num w:numId="31">
    <w:abstractNumId w:val="26"/>
  </w:num>
  <w:num w:numId="32">
    <w:abstractNumId w:val="34"/>
  </w:num>
  <w:num w:numId="33">
    <w:abstractNumId w:val="32"/>
  </w:num>
  <w:num w:numId="34">
    <w:abstractNumId w:val="2"/>
  </w:num>
  <w:num w:numId="35">
    <w:abstractNumId w:val="21"/>
  </w:num>
  <w:num w:numId="36">
    <w:abstractNumId w:val="15"/>
  </w:num>
  <w:num w:numId="37">
    <w:abstractNumId w:val="18"/>
  </w:num>
  <w:num w:numId="38">
    <w:abstractNumId w:val="0"/>
  </w:num>
  <w:num w:numId="39">
    <w:abstractNumId w:val="3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39"/>
    <w:rsid w:val="000031EF"/>
    <w:rsid w:val="00011419"/>
    <w:rsid w:val="00012DD7"/>
    <w:rsid w:val="00015EA4"/>
    <w:rsid w:val="000162F2"/>
    <w:rsid w:val="00023A1B"/>
    <w:rsid w:val="00025794"/>
    <w:rsid w:val="00025F3A"/>
    <w:rsid w:val="00026907"/>
    <w:rsid w:val="00031EEB"/>
    <w:rsid w:val="0003367E"/>
    <w:rsid w:val="0004055E"/>
    <w:rsid w:val="00040C3A"/>
    <w:rsid w:val="0004316A"/>
    <w:rsid w:val="00047D61"/>
    <w:rsid w:val="00050C8D"/>
    <w:rsid w:val="000548E8"/>
    <w:rsid w:val="00054FEF"/>
    <w:rsid w:val="000613F9"/>
    <w:rsid w:val="000651EE"/>
    <w:rsid w:val="00065D18"/>
    <w:rsid w:val="00073F17"/>
    <w:rsid w:val="00073FCC"/>
    <w:rsid w:val="00074A1B"/>
    <w:rsid w:val="0007623B"/>
    <w:rsid w:val="00077C89"/>
    <w:rsid w:val="00081014"/>
    <w:rsid w:val="00082988"/>
    <w:rsid w:val="00084903"/>
    <w:rsid w:val="00084DF5"/>
    <w:rsid w:val="000870BD"/>
    <w:rsid w:val="00087437"/>
    <w:rsid w:val="00087DCA"/>
    <w:rsid w:val="00095045"/>
    <w:rsid w:val="000956C1"/>
    <w:rsid w:val="00096F35"/>
    <w:rsid w:val="000A26F6"/>
    <w:rsid w:val="000A4E4A"/>
    <w:rsid w:val="000A57CC"/>
    <w:rsid w:val="000A673E"/>
    <w:rsid w:val="000A6FB3"/>
    <w:rsid w:val="000B2C6C"/>
    <w:rsid w:val="000B488A"/>
    <w:rsid w:val="000B5AB2"/>
    <w:rsid w:val="000B6226"/>
    <w:rsid w:val="000B689B"/>
    <w:rsid w:val="000C057A"/>
    <w:rsid w:val="000C0A08"/>
    <w:rsid w:val="000D4E61"/>
    <w:rsid w:val="000D525C"/>
    <w:rsid w:val="000D6800"/>
    <w:rsid w:val="000D6DC8"/>
    <w:rsid w:val="000D7AD0"/>
    <w:rsid w:val="000E0958"/>
    <w:rsid w:val="000E17F1"/>
    <w:rsid w:val="000E1FF1"/>
    <w:rsid w:val="000E352E"/>
    <w:rsid w:val="000E38EC"/>
    <w:rsid w:val="000E4972"/>
    <w:rsid w:val="000E4FE2"/>
    <w:rsid w:val="000F0A10"/>
    <w:rsid w:val="000F51E3"/>
    <w:rsid w:val="000F5E20"/>
    <w:rsid w:val="001052FC"/>
    <w:rsid w:val="001121A4"/>
    <w:rsid w:val="00112D6A"/>
    <w:rsid w:val="001143E5"/>
    <w:rsid w:val="00116065"/>
    <w:rsid w:val="00121A9F"/>
    <w:rsid w:val="00121E95"/>
    <w:rsid w:val="001248B8"/>
    <w:rsid w:val="00126FFD"/>
    <w:rsid w:val="001304B4"/>
    <w:rsid w:val="001306C2"/>
    <w:rsid w:val="0013374E"/>
    <w:rsid w:val="00134E93"/>
    <w:rsid w:val="00135007"/>
    <w:rsid w:val="00140360"/>
    <w:rsid w:val="00141CCD"/>
    <w:rsid w:val="001454F5"/>
    <w:rsid w:val="001503F5"/>
    <w:rsid w:val="00150D4D"/>
    <w:rsid w:val="00153A51"/>
    <w:rsid w:val="0015690D"/>
    <w:rsid w:val="00157688"/>
    <w:rsid w:val="001576C5"/>
    <w:rsid w:val="00160D4E"/>
    <w:rsid w:val="001625FF"/>
    <w:rsid w:val="001628D9"/>
    <w:rsid w:val="00162D2B"/>
    <w:rsid w:val="00165A5A"/>
    <w:rsid w:val="001708A3"/>
    <w:rsid w:val="0017260A"/>
    <w:rsid w:val="001850E3"/>
    <w:rsid w:val="0018789B"/>
    <w:rsid w:val="00187944"/>
    <w:rsid w:val="00190845"/>
    <w:rsid w:val="00192018"/>
    <w:rsid w:val="00192ACA"/>
    <w:rsid w:val="00192B54"/>
    <w:rsid w:val="0019478E"/>
    <w:rsid w:val="0019561C"/>
    <w:rsid w:val="001972A0"/>
    <w:rsid w:val="001A0B75"/>
    <w:rsid w:val="001A1BF9"/>
    <w:rsid w:val="001A7D6E"/>
    <w:rsid w:val="001B227A"/>
    <w:rsid w:val="001B3815"/>
    <w:rsid w:val="001C1880"/>
    <w:rsid w:val="001C1A4A"/>
    <w:rsid w:val="001C1BA5"/>
    <w:rsid w:val="001C1C41"/>
    <w:rsid w:val="001C360C"/>
    <w:rsid w:val="001C5E9C"/>
    <w:rsid w:val="001C6731"/>
    <w:rsid w:val="001C7CB0"/>
    <w:rsid w:val="001D0C83"/>
    <w:rsid w:val="001D47EF"/>
    <w:rsid w:val="001D6A1A"/>
    <w:rsid w:val="001E117B"/>
    <w:rsid w:val="001E2B23"/>
    <w:rsid w:val="001E7CDF"/>
    <w:rsid w:val="001F10E4"/>
    <w:rsid w:val="002003DE"/>
    <w:rsid w:val="0020094E"/>
    <w:rsid w:val="00200D32"/>
    <w:rsid w:val="002015BF"/>
    <w:rsid w:val="00202592"/>
    <w:rsid w:val="00207FC0"/>
    <w:rsid w:val="002102A1"/>
    <w:rsid w:val="002131AF"/>
    <w:rsid w:val="0022504E"/>
    <w:rsid w:val="00226129"/>
    <w:rsid w:val="0022696C"/>
    <w:rsid w:val="00230E93"/>
    <w:rsid w:val="0023292B"/>
    <w:rsid w:val="00234927"/>
    <w:rsid w:val="00241C2D"/>
    <w:rsid w:val="00241E4E"/>
    <w:rsid w:val="002432C7"/>
    <w:rsid w:val="0024429A"/>
    <w:rsid w:val="0024479B"/>
    <w:rsid w:val="00245F9E"/>
    <w:rsid w:val="00250CBE"/>
    <w:rsid w:val="00253358"/>
    <w:rsid w:val="00254530"/>
    <w:rsid w:val="00260FBD"/>
    <w:rsid w:val="00261972"/>
    <w:rsid w:val="0026406E"/>
    <w:rsid w:val="0026690B"/>
    <w:rsid w:val="0026779F"/>
    <w:rsid w:val="00271D3A"/>
    <w:rsid w:val="00275296"/>
    <w:rsid w:val="00276EF5"/>
    <w:rsid w:val="00282B29"/>
    <w:rsid w:val="002832DD"/>
    <w:rsid w:val="00285E9B"/>
    <w:rsid w:val="00286100"/>
    <w:rsid w:val="002866FB"/>
    <w:rsid w:val="00290694"/>
    <w:rsid w:val="00294461"/>
    <w:rsid w:val="00296E35"/>
    <w:rsid w:val="002975D9"/>
    <w:rsid w:val="002A2340"/>
    <w:rsid w:val="002A46C5"/>
    <w:rsid w:val="002B4FC3"/>
    <w:rsid w:val="002B7AD5"/>
    <w:rsid w:val="002B7B54"/>
    <w:rsid w:val="002C15EE"/>
    <w:rsid w:val="002C2201"/>
    <w:rsid w:val="002C6957"/>
    <w:rsid w:val="002D4CC6"/>
    <w:rsid w:val="002D7899"/>
    <w:rsid w:val="002E2258"/>
    <w:rsid w:val="002E34F8"/>
    <w:rsid w:val="002E4A6E"/>
    <w:rsid w:val="002E68C3"/>
    <w:rsid w:val="002F078D"/>
    <w:rsid w:val="002F0D8B"/>
    <w:rsid w:val="002F76A3"/>
    <w:rsid w:val="00303169"/>
    <w:rsid w:val="0030679C"/>
    <w:rsid w:val="00306C9C"/>
    <w:rsid w:val="00311956"/>
    <w:rsid w:val="00312ECA"/>
    <w:rsid w:val="00320DB1"/>
    <w:rsid w:val="00325582"/>
    <w:rsid w:val="0033144D"/>
    <w:rsid w:val="00332EC7"/>
    <w:rsid w:val="003331A6"/>
    <w:rsid w:val="00336359"/>
    <w:rsid w:val="0033689E"/>
    <w:rsid w:val="0034130C"/>
    <w:rsid w:val="00344BC4"/>
    <w:rsid w:val="00345668"/>
    <w:rsid w:val="003465EE"/>
    <w:rsid w:val="00347C17"/>
    <w:rsid w:val="00350459"/>
    <w:rsid w:val="00354FA3"/>
    <w:rsid w:val="00363CE5"/>
    <w:rsid w:val="00365C2D"/>
    <w:rsid w:val="00374945"/>
    <w:rsid w:val="003800B0"/>
    <w:rsid w:val="00382D76"/>
    <w:rsid w:val="00386551"/>
    <w:rsid w:val="003876F3"/>
    <w:rsid w:val="00387D7E"/>
    <w:rsid w:val="00390731"/>
    <w:rsid w:val="0039164C"/>
    <w:rsid w:val="00393951"/>
    <w:rsid w:val="00394259"/>
    <w:rsid w:val="00394377"/>
    <w:rsid w:val="00395890"/>
    <w:rsid w:val="003A1791"/>
    <w:rsid w:val="003A3042"/>
    <w:rsid w:val="003A3A89"/>
    <w:rsid w:val="003A4476"/>
    <w:rsid w:val="003A48AD"/>
    <w:rsid w:val="003A4D1B"/>
    <w:rsid w:val="003B0C48"/>
    <w:rsid w:val="003B0DD2"/>
    <w:rsid w:val="003B1838"/>
    <w:rsid w:val="003B25C0"/>
    <w:rsid w:val="003B353A"/>
    <w:rsid w:val="003B7329"/>
    <w:rsid w:val="003B7A7E"/>
    <w:rsid w:val="003C0A2F"/>
    <w:rsid w:val="003C42B9"/>
    <w:rsid w:val="003C4E4B"/>
    <w:rsid w:val="003C4F84"/>
    <w:rsid w:val="003C5E45"/>
    <w:rsid w:val="003C6753"/>
    <w:rsid w:val="003C6F33"/>
    <w:rsid w:val="003D7AE1"/>
    <w:rsid w:val="003E04DB"/>
    <w:rsid w:val="003E41F8"/>
    <w:rsid w:val="003E7446"/>
    <w:rsid w:val="003F2381"/>
    <w:rsid w:val="003F2A8B"/>
    <w:rsid w:val="003F7607"/>
    <w:rsid w:val="00400D27"/>
    <w:rsid w:val="004040A5"/>
    <w:rsid w:val="0040520E"/>
    <w:rsid w:val="004069F0"/>
    <w:rsid w:val="00410F21"/>
    <w:rsid w:val="00411617"/>
    <w:rsid w:val="00411EEC"/>
    <w:rsid w:val="0041602B"/>
    <w:rsid w:val="00417119"/>
    <w:rsid w:val="00417F1E"/>
    <w:rsid w:val="004244C2"/>
    <w:rsid w:val="00424658"/>
    <w:rsid w:val="00427488"/>
    <w:rsid w:val="00433AEA"/>
    <w:rsid w:val="00434928"/>
    <w:rsid w:val="0043500E"/>
    <w:rsid w:val="00436811"/>
    <w:rsid w:val="00446469"/>
    <w:rsid w:val="004470FA"/>
    <w:rsid w:val="00447408"/>
    <w:rsid w:val="00460042"/>
    <w:rsid w:val="004617E6"/>
    <w:rsid w:val="0046275B"/>
    <w:rsid w:val="00462C73"/>
    <w:rsid w:val="0046445A"/>
    <w:rsid w:val="00467266"/>
    <w:rsid w:val="00474C70"/>
    <w:rsid w:val="00474CAC"/>
    <w:rsid w:val="0047742E"/>
    <w:rsid w:val="004828E6"/>
    <w:rsid w:val="00482A62"/>
    <w:rsid w:val="004869FA"/>
    <w:rsid w:val="00490476"/>
    <w:rsid w:val="004943D0"/>
    <w:rsid w:val="00496A94"/>
    <w:rsid w:val="004A3C39"/>
    <w:rsid w:val="004B1F98"/>
    <w:rsid w:val="004B27A1"/>
    <w:rsid w:val="004B3600"/>
    <w:rsid w:val="004B3EB7"/>
    <w:rsid w:val="004D64DC"/>
    <w:rsid w:val="004E010C"/>
    <w:rsid w:val="004E64DA"/>
    <w:rsid w:val="004E7D71"/>
    <w:rsid w:val="004F081F"/>
    <w:rsid w:val="004F2D25"/>
    <w:rsid w:val="004F41CD"/>
    <w:rsid w:val="004F4E3B"/>
    <w:rsid w:val="004F595B"/>
    <w:rsid w:val="004F6F69"/>
    <w:rsid w:val="004F71D6"/>
    <w:rsid w:val="00500207"/>
    <w:rsid w:val="00500937"/>
    <w:rsid w:val="005062F6"/>
    <w:rsid w:val="0050722F"/>
    <w:rsid w:val="00514F86"/>
    <w:rsid w:val="005158FD"/>
    <w:rsid w:val="005173D0"/>
    <w:rsid w:val="00523FB1"/>
    <w:rsid w:val="0052540F"/>
    <w:rsid w:val="00530E68"/>
    <w:rsid w:val="00531389"/>
    <w:rsid w:val="005317E1"/>
    <w:rsid w:val="0053226A"/>
    <w:rsid w:val="005350A0"/>
    <w:rsid w:val="00536B45"/>
    <w:rsid w:val="00537146"/>
    <w:rsid w:val="00541099"/>
    <w:rsid w:val="0054127D"/>
    <w:rsid w:val="0054357D"/>
    <w:rsid w:val="005439D0"/>
    <w:rsid w:val="00543B6F"/>
    <w:rsid w:val="00546E1E"/>
    <w:rsid w:val="00546FB5"/>
    <w:rsid w:val="0055076E"/>
    <w:rsid w:val="00552B64"/>
    <w:rsid w:val="00561D50"/>
    <w:rsid w:val="0056236D"/>
    <w:rsid w:val="00562D53"/>
    <w:rsid w:val="005631CE"/>
    <w:rsid w:val="00565D19"/>
    <w:rsid w:val="00571C6A"/>
    <w:rsid w:val="0057282A"/>
    <w:rsid w:val="0057420A"/>
    <w:rsid w:val="00574FC8"/>
    <w:rsid w:val="005754BD"/>
    <w:rsid w:val="0057656F"/>
    <w:rsid w:val="00580964"/>
    <w:rsid w:val="00583B04"/>
    <w:rsid w:val="00585EC2"/>
    <w:rsid w:val="0058689A"/>
    <w:rsid w:val="0059290C"/>
    <w:rsid w:val="00593914"/>
    <w:rsid w:val="00594947"/>
    <w:rsid w:val="00595458"/>
    <w:rsid w:val="00596BDC"/>
    <w:rsid w:val="005A21A2"/>
    <w:rsid w:val="005A5C24"/>
    <w:rsid w:val="005A6044"/>
    <w:rsid w:val="005A73FC"/>
    <w:rsid w:val="005B0BA1"/>
    <w:rsid w:val="005B13CF"/>
    <w:rsid w:val="005B5E76"/>
    <w:rsid w:val="005C079D"/>
    <w:rsid w:val="005C1A18"/>
    <w:rsid w:val="005C2740"/>
    <w:rsid w:val="005C30AB"/>
    <w:rsid w:val="005C4D88"/>
    <w:rsid w:val="005C5A97"/>
    <w:rsid w:val="005D3A46"/>
    <w:rsid w:val="005D477E"/>
    <w:rsid w:val="005D4834"/>
    <w:rsid w:val="005D5C9B"/>
    <w:rsid w:val="005E41CC"/>
    <w:rsid w:val="005E5268"/>
    <w:rsid w:val="005E5571"/>
    <w:rsid w:val="005F201D"/>
    <w:rsid w:val="005F2418"/>
    <w:rsid w:val="005F3D9B"/>
    <w:rsid w:val="0060024B"/>
    <w:rsid w:val="00605088"/>
    <w:rsid w:val="006061CC"/>
    <w:rsid w:val="006111C8"/>
    <w:rsid w:val="00611E29"/>
    <w:rsid w:val="0061621E"/>
    <w:rsid w:val="00616D24"/>
    <w:rsid w:val="0061792E"/>
    <w:rsid w:val="0063000E"/>
    <w:rsid w:val="00634F04"/>
    <w:rsid w:val="00636A38"/>
    <w:rsid w:val="0064554B"/>
    <w:rsid w:val="00651255"/>
    <w:rsid w:val="006524B6"/>
    <w:rsid w:val="00660304"/>
    <w:rsid w:val="0066034D"/>
    <w:rsid w:val="00661228"/>
    <w:rsid w:val="006621E9"/>
    <w:rsid w:val="00664799"/>
    <w:rsid w:val="00665070"/>
    <w:rsid w:val="006670AC"/>
    <w:rsid w:val="00673A3A"/>
    <w:rsid w:val="00675FBC"/>
    <w:rsid w:val="0068163D"/>
    <w:rsid w:val="00681EA3"/>
    <w:rsid w:val="00683B31"/>
    <w:rsid w:val="00684500"/>
    <w:rsid w:val="0068702A"/>
    <w:rsid w:val="00690AF5"/>
    <w:rsid w:val="00691B18"/>
    <w:rsid w:val="006955AA"/>
    <w:rsid w:val="00695AD6"/>
    <w:rsid w:val="00696204"/>
    <w:rsid w:val="006A15D6"/>
    <w:rsid w:val="006A1DD4"/>
    <w:rsid w:val="006A398F"/>
    <w:rsid w:val="006A3AB9"/>
    <w:rsid w:val="006A58C8"/>
    <w:rsid w:val="006B0768"/>
    <w:rsid w:val="006B2163"/>
    <w:rsid w:val="006B53D6"/>
    <w:rsid w:val="006B60A5"/>
    <w:rsid w:val="006C1BC3"/>
    <w:rsid w:val="006C2248"/>
    <w:rsid w:val="006C2540"/>
    <w:rsid w:val="006C464D"/>
    <w:rsid w:val="006C494E"/>
    <w:rsid w:val="006C5C2D"/>
    <w:rsid w:val="006D0F35"/>
    <w:rsid w:val="006D521F"/>
    <w:rsid w:val="006D70DB"/>
    <w:rsid w:val="006E719B"/>
    <w:rsid w:val="006F162F"/>
    <w:rsid w:val="006F25E4"/>
    <w:rsid w:val="006F2DCF"/>
    <w:rsid w:val="006F2EEE"/>
    <w:rsid w:val="006F51BF"/>
    <w:rsid w:val="00700939"/>
    <w:rsid w:val="00700ED5"/>
    <w:rsid w:val="0070173E"/>
    <w:rsid w:val="00707480"/>
    <w:rsid w:val="00721285"/>
    <w:rsid w:val="007214E5"/>
    <w:rsid w:val="007218E8"/>
    <w:rsid w:val="0072236B"/>
    <w:rsid w:val="007277C5"/>
    <w:rsid w:val="00730B46"/>
    <w:rsid w:val="007314F5"/>
    <w:rsid w:val="00731A7D"/>
    <w:rsid w:val="007334C6"/>
    <w:rsid w:val="00733DDE"/>
    <w:rsid w:val="007343E7"/>
    <w:rsid w:val="007378AB"/>
    <w:rsid w:val="00737F29"/>
    <w:rsid w:val="007406F4"/>
    <w:rsid w:val="007417ED"/>
    <w:rsid w:val="00741C7C"/>
    <w:rsid w:val="007421DE"/>
    <w:rsid w:val="0074320B"/>
    <w:rsid w:val="00744767"/>
    <w:rsid w:val="00745F22"/>
    <w:rsid w:val="00750630"/>
    <w:rsid w:val="00752273"/>
    <w:rsid w:val="00762CB1"/>
    <w:rsid w:val="00763CE8"/>
    <w:rsid w:val="00763FAD"/>
    <w:rsid w:val="00771CF6"/>
    <w:rsid w:val="0077287B"/>
    <w:rsid w:val="007737B0"/>
    <w:rsid w:val="0077680E"/>
    <w:rsid w:val="007776B2"/>
    <w:rsid w:val="00780F42"/>
    <w:rsid w:val="0078195C"/>
    <w:rsid w:val="007912A6"/>
    <w:rsid w:val="007A176D"/>
    <w:rsid w:val="007A1C77"/>
    <w:rsid w:val="007A24A3"/>
    <w:rsid w:val="007A416A"/>
    <w:rsid w:val="007A6BAF"/>
    <w:rsid w:val="007B56FD"/>
    <w:rsid w:val="007B63CF"/>
    <w:rsid w:val="007B6BBC"/>
    <w:rsid w:val="007B7038"/>
    <w:rsid w:val="007C0C7E"/>
    <w:rsid w:val="007C1A43"/>
    <w:rsid w:val="007C2560"/>
    <w:rsid w:val="007C335D"/>
    <w:rsid w:val="007C5352"/>
    <w:rsid w:val="007C5960"/>
    <w:rsid w:val="007D06F2"/>
    <w:rsid w:val="007D4780"/>
    <w:rsid w:val="007D5D68"/>
    <w:rsid w:val="007E5D27"/>
    <w:rsid w:val="007E609E"/>
    <w:rsid w:val="007F3641"/>
    <w:rsid w:val="007F6597"/>
    <w:rsid w:val="007F717E"/>
    <w:rsid w:val="00800E67"/>
    <w:rsid w:val="00810AF4"/>
    <w:rsid w:val="00810DD5"/>
    <w:rsid w:val="00812358"/>
    <w:rsid w:val="00814451"/>
    <w:rsid w:val="00814514"/>
    <w:rsid w:val="00814E47"/>
    <w:rsid w:val="00816022"/>
    <w:rsid w:val="0081623C"/>
    <w:rsid w:val="008222ED"/>
    <w:rsid w:val="00825F6B"/>
    <w:rsid w:val="0082621E"/>
    <w:rsid w:val="0083185C"/>
    <w:rsid w:val="0083235B"/>
    <w:rsid w:val="00835664"/>
    <w:rsid w:val="008359E9"/>
    <w:rsid w:val="008406EC"/>
    <w:rsid w:val="0084072A"/>
    <w:rsid w:val="0085208F"/>
    <w:rsid w:val="008548BD"/>
    <w:rsid w:val="008551C2"/>
    <w:rsid w:val="00860BBF"/>
    <w:rsid w:val="00863159"/>
    <w:rsid w:val="00864B89"/>
    <w:rsid w:val="00870405"/>
    <w:rsid w:val="00871A42"/>
    <w:rsid w:val="00874794"/>
    <w:rsid w:val="00876D6A"/>
    <w:rsid w:val="00880939"/>
    <w:rsid w:val="00880B03"/>
    <w:rsid w:val="00886AF3"/>
    <w:rsid w:val="00890552"/>
    <w:rsid w:val="0089249E"/>
    <w:rsid w:val="00893A70"/>
    <w:rsid w:val="00895ABF"/>
    <w:rsid w:val="00895BCC"/>
    <w:rsid w:val="008A11CB"/>
    <w:rsid w:val="008B1010"/>
    <w:rsid w:val="008B182F"/>
    <w:rsid w:val="008B67CB"/>
    <w:rsid w:val="008B767C"/>
    <w:rsid w:val="008B7BF5"/>
    <w:rsid w:val="008C45B0"/>
    <w:rsid w:val="008C4E28"/>
    <w:rsid w:val="008C7C2F"/>
    <w:rsid w:val="008D16D0"/>
    <w:rsid w:val="008D1890"/>
    <w:rsid w:val="008D292A"/>
    <w:rsid w:val="008D2CDE"/>
    <w:rsid w:val="008D491D"/>
    <w:rsid w:val="008E3016"/>
    <w:rsid w:val="008F2B10"/>
    <w:rsid w:val="00901D8A"/>
    <w:rsid w:val="009133D3"/>
    <w:rsid w:val="009134B2"/>
    <w:rsid w:val="00916433"/>
    <w:rsid w:val="00916BB5"/>
    <w:rsid w:val="00927601"/>
    <w:rsid w:val="00930A61"/>
    <w:rsid w:val="009328E7"/>
    <w:rsid w:val="00932F23"/>
    <w:rsid w:val="00934DC3"/>
    <w:rsid w:val="009351D2"/>
    <w:rsid w:val="009352F7"/>
    <w:rsid w:val="00936416"/>
    <w:rsid w:val="009418FD"/>
    <w:rsid w:val="00941B3D"/>
    <w:rsid w:val="00942343"/>
    <w:rsid w:val="00942AF1"/>
    <w:rsid w:val="009455D6"/>
    <w:rsid w:val="00946D36"/>
    <w:rsid w:val="00950EFD"/>
    <w:rsid w:val="009521F1"/>
    <w:rsid w:val="00952F0E"/>
    <w:rsid w:val="00953C17"/>
    <w:rsid w:val="00957D74"/>
    <w:rsid w:val="00957D93"/>
    <w:rsid w:val="00961079"/>
    <w:rsid w:val="00962C26"/>
    <w:rsid w:val="00962E52"/>
    <w:rsid w:val="00963911"/>
    <w:rsid w:val="00965B74"/>
    <w:rsid w:val="00971911"/>
    <w:rsid w:val="009735F8"/>
    <w:rsid w:val="00975FC0"/>
    <w:rsid w:val="00976491"/>
    <w:rsid w:val="0098100D"/>
    <w:rsid w:val="00983509"/>
    <w:rsid w:val="009836EA"/>
    <w:rsid w:val="00994BC2"/>
    <w:rsid w:val="00997040"/>
    <w:rsid w:val="009A233B"/>
    <w:rsid w:val="009A3B08"/>
    <w:rsid w:val="009A3EA1"/>
    <w:rsid w:val="009B1DD8"/>
    <w:rsid w:val="009B2595"/>
    <w:rsid w:val="009B3D58"/>
    <w:rsid w:val="009B6683"/>
    <w:rsid w:val="009C1008"/>
    <w:rsid w:val="009C2B74"/>
    <w:rsid w:val="009C2EE2"/>
    <w:rsid w:val="009C3737"/>
    <w:rsid w:val="009C4F1E"/>
    <w:rsid w:val="009C7263"/>
    <w:rsid w:val="009D131E"/>
    <w:rsid w:val="009D1F4F"/>
    <w:rsid w:val="009D7A39"/>
    <w:rsid w:val="009E127E"/>
    <w:rsid w:val="009E5B4A"/>
    <w:rsid w:val="009E79DC"/>
    <w:rsid w:val="009E79F0"/>
    <w:rsid w:val="00A05244"/>
    <w:rsid w:val="00A10F5B"/>
    <w:rsid w:val="00A11CE9"/>
    <w:rsid w:val="00A12340"/>
    <w:rsid w:val="00A12664"/>
    <w:rsid w:val="00A13A76"/>
    <w:rsid w:val="00A15504"/>
    <w:rsid w:val="00A15EA2"/>
    <w:rsid w:val="00A17ECE"/>
    <w:rsid w:val="00A20B1A"/>
    <w:rsid w:val="00A245ED"/>
    <w:rsid w:val="00A30912"/>
    <w:rsid w:val="00A31356"/>
    <w:rsid w:val="00A35FCE"/>
    <w:rsid w:val="00A41016"/>
    <w:rsid w:val="00A42B9B"/>
    <w:rsid w:val="00A445F1"/>
    <w:rsid w:val="00A4721F"/>
    <w:rsid w:val="00A51D37"/>
    <w:rsid w:val="00A52FB0"/>
    <w:rsid w:val="00A53622"/>
    <w:rsid w:val="00A53F8C"/>
    <w:rsid w:val="00A54992"/>
    <w:rsid w:val="00A62BF1"/>
    <w:rsid w:val="00A70258"/>
    <w:rsid w:val="00A75A7D"/>
    <w:rsid w:val="00A81836"/>
    <w:rsid w:val="00A81CE2"/>
    <w:rsid w:val="00A82B26"/>
    <w:rsid w:val="00A856DF"/>
    <w:rsid w:val="00A85B03"/>
    <w:rsid w:val="00A92616"/>
    <w:rsid w:val="00A932F4"/>
    <w:rsid w:val="00A93812"/>
    <w:rsid w:val="00A940CA"/>
    <w:rsid w:val="00AA025A"/>
    <w:rsid w:val="00AA29DE"/>
    <w:rsid w:val="00AA4A31"/>
    <w:rsid w:val="00AA7971"/>
    <w:rsid w:val="00AB07EA"/>
    <w:rsid w:val="00AB1ADA"/>
    <w:rsid w:val="00AB2C59"/>
    <w:rsid w:val="00AB3DD8"/>
    <w:rsid w:val="00AB57C4"/>
    <w:rsid w:val="00AB6F6B"/>
    <w:rsid w:val="00AB7D3E"/>
    <w:rsid w:val="00AC0927"/>
    <w:rsid w:val="00AC41DC"/>
    <w:rsid w:val="00AC767C"/>
    <w:rsid w:val="00AC7E5B"/>
    <w:rsid w:val="00AD2F5A"/>
    <w:rsid w:val="00AD3447"/>
    <w:rsid w:val="00AD61D8"/>
    <w:rsid w:val="00AE1D12"/>
    <w:rsid w:val="00AE4AA3"/>
    <w:rsid w:val="00AF0665"/>
    <w:rsid w:val="00AF2646"/>
    <w:rsid w:val="00AF2C01"/>
    <w:rsid w:val="00AF323F"/>
    <w:rsid w:val="00AF366B"/>
    <w:rsid w:val="00AF53F9"/>
    <w:rsid w:val="00AF71F7"/>
    <w:rsid w:val="00B02DD3"/>
    <w:rsid w:val="00B03F8B"/>
    <w:rsid w:val="00B053D5"/>
    <w:rsid w:val="00B06A80"/>
    <w:rsid w:val="00B076C6"/>
    <w:rsid w:val="00B13848"/>
    <w:rsid w:val="00B15E45"/>
    <w:rsid w:val="00B16E57"/>
    <w:rsid w:val="00B17AFB"/>
    <w:rsid w:val="00B22897"/>
    <w:rsid w:val="00B237FA"/>
    <w:rsid w:val="00B24C14"/>
    <w:rsid w:val="00B2543C"/>
    <w:rsid w:val="00B33755"/>
    <w:rsid w:val="00B35BA9"/>
    <w:rsid w:val="00B44254"/>
    <w:rsid w:val="00B44ED2"/>
    <w:rsid w:val="00B508EB"/>
    <w:rsid w:val="00B51605"/>
    <w:rsid w:val="00B53B5F"/>
    <w:rsid w:val="00B5496A"/>
    <w:rsid w:val="00B55862"/>
    <w:rsid w:val="00B5594E"/>
    <w:rsid w:val="00B61061"/>
    <w:rsid w:val="00B66214"/>
    <w:rsid w:val="00B66528"/>
    <w:rsid w:val="00B70D30"/>
    <w:rsid w:val="00B7181E"/>
    <w:rsid w:val="00B71DDB"/>
    <w:rsid w:val="00B74245"/>
    <w:rsid w:val="00B747F6"/>
    <w:rsid w:val="00B75F2B"/>
    <w:rsid w:val="00B76532"/>
    <w:rsid w:val="00B7748F"/>
    <w:rsid w:val="00B77F42"/>
    <w:rsid w:val="00B81C5B"/>
    <w:rsid w:val="00B81F02"/>
    <w:rsid w:val="00B82CA5"/>
    <w:rsid w:val="00B84F7C"/>
    <w:rsid w:val="00B87BB8"/>
    <w:rsid w:val="00B900B5"/>
    <w:rsid w:val="00B90584"/>
    <w:rsid w:val="00B919EF"/>
    <w:rsid w:val="00B93C77"/>
    <w:rsid w:val="00BA4532"/>
    <w:rsid w:val="00BA6491"/>
    <w:rsid w:val="00BB0109"/>
    <w:rsid w:val="00BB377E"/>
    <w:rsid w:val="00BB5394"/>
    <w:rsid w:val="00BB59C1"/>
    <w:rsid w:val="00BB5FD1"/>
    <w:rsid w:val="00BC63A8"/>
    <w:rsid w:val="00BC72E7"/>
    <w:rsid w:val="00BD159B"/>
    <w:rsid w:val="00BD1B9D"/>
    <w:rsid w:val="00BD2470"/>
    <w:rsid w:val="00BD28F8"/>
    <w:rsid w:val="00BD6CE0"/>
    <w:rsid w:val="00BE0839"/>
    <w:rsid w:val="00BE25C9"/>
    <w:rsid w:val="00BE441A"/>
    <w:rsid w:val="00BE5AC1"/>
    <w:rsid w:val="00BE63B5"/>
    <w:rsid w:val="00BE6BE6"/>
    <w:rsid w:val="00BF07B8"/>
    <w:rsid w:val="00BF0FBE"/>
    <w:rsid w:val="00BF1FB9"/>
    <w:rsid w:val="00BF2A00"/>
    <w:rsid w:val="00BF3210"/>
    <w:rsid w:val="00BF3862"/>
    <w:rsid w:val="00BF3DE3"/>
    <w:rsid w:val="00BF4059"/>
    <w:rsid w:val="00C00187"/>
    <w:rsid w:val="00C01FFE"/>
    <w:rsid w:val="00C02CA4"/>
    <w:rsid w:val="00C03189"/>
    <w:rsid w:val="00C074BF"/>
    <w:rsid w:val="00C11944"/>
    <w:rsid w:val="00C12592"/>
    <w:rsid w:val="00C12853"/>
    <w:rsid w:val="00C1414B"/>
    <w:rsid w:val="00C149CB"/>
    <w:rsid w:val="00C15D62"/>
    <w:rsid w:val="00C2090A"/>
    <w:rsid w:val="00C21DC4"/>
    <w:rsid w:val="00C231BF"/>
    <w:rsid w:val="00C23EE9"/>
    <w:rsid w:val="00C24087"/>
    <w:rsid w:val="00C24C48"/>
    <w:rsid w:val="00C26A8E"/>
    <w:rsid w:val="00C30D6A"/>
    <w:rsid w:val="00C313A0"/>
    <w:rsid w:val="00C31EDE"/>
    <w:rsid w:val="00C347F8"/>
    <w:rsid w:val="00C351EA"/>
    <w:rsid w:val="00C403CB"/>
    <w:rsid w:val="00C4335B"/>
    <w:rsid w:val="00C43B14"/>
    <w:rsid w:val="00C43BC4"/>
    <w:rsid w:val="00C4578C"/>
    <w:rsid w:val="00C60683"/>
    <w:rsid w:val="00C63B10"/>
    <w:rsid w:val="00C66F65"/>
    <w:rsid w:val="00C66F6F"/>
    <w:rsid w:val="00C71C1F"/>
    <w:rsid w:val="00C7230A"/>
    <w:rsid w:val="00C76239"/>
    <w:rsid w:val="00C77DC3"/>
    <w:rsid w:val="00C801E9"/>
    <w:rsid w:val="00C81D9E"/>
    <w:rsid w:val="00C840B2"/>
    <w:rsid w:val="00C84AE2"/>
    <w:rsid w:val="00C86BC0"/>
    <w:rsid w:val="00C87B5B"/>
    <w:rsid w:val="00C946F1"/>
    <w:rsid w:val="00C96162"/>
    <w:rsid w:val="00CA2182"/>
    <w:rsid w:val="00CA2B37"/>
    <w:rsid w:val="00CA7947"/>
    <w:rsid w:val="00CB355B"/>
    <w:rsid w:val="00CC10D4"/>
    <w:rsid w:val="00CC65F8"/>
    <w:rsid w:val="00CD0EF9"/>
    <w:rsid w:val="00CD189A"/>
    <w:rsid w:val="00CD70D0"/>
    <w:rsid w:val="00CE0CC0"/>
    <w:rsid w:val="00CE47EF"/>
    <w:rsid w:val="00CF6983"/>
    <w:rsid w:val="00D00BB3"/>
    <w:rsid w:val="00D01021"/>
    <w:rsid w:val="00D0191A"/>
    <w:rsid w:val="00D032EF"/>
    <w:rsid w:val="00D06754"/>
    <w:rsid w:val="00D12182"/>
    <w:rsid w:val="00D1512B"/>
    <w:rsid w:val="00D272EB"/>
    <w:rsid w:val="00D3183A"/>
    <w:rsid w:val="00D33A3A"/>
    <w:rsid w:val="00D35093"/>
    <w:rsid w:val="00D35C7A"/>
    <w:rsid w:val="00D3775D"/>
    <w:rsid w:val="00D411C2"/>
    <w:rsid w:val="00D42CD6"/>
    <w:rsid w:val="00D433C1"/>
    <w:rsid w:val="00D45655"/>
    <w:rsid w:val="00D45BFA"/>
    <w:rsid w:val="00D463E2"/>
    <w:rsid w:val="00D517C2"/>
    <w:rsid w:val="00D52567"/>
    <w:rsid w:val="00D52975"/>
    <w:rsid w:val="00D56358"/>
    <w:rsid w:val="00D66E16"/>
    <w:rsid w:val="00D67511"/>
    <w:rsid w:val="00D93776"/>
    <w:rsid w:val="00D956DF"/>
    <w:rsid w:val="00DA4243"/>
    <w:rsid w:val="00DA47BC"/>
    <w:rsid w:val="00DA6C53"/>
    <w:rsid w:val="00DA749C"/>
    <w:rsid w:val="00DB0473"/>
    <w:rsid w:val="00DB6B62"/>
    <w:rsid w:val="00DC2B34"/>
    <w:rsid w:val="00DC48B5"/>
    <w:rsid w:val="00DC5992"/>
    <w:rsid w:val="00DD3894"/>
    <w:rsid w:val="00DD46A9"/>
    <w:rsid w:val="00DE23C4"/>
    <w:rsid w:val="00DE2510"/>
    <w:rsid w:val="00DE323A"/>
    <w:rsid w:val="00DE34F8"/>
    <w:rsid w:val="00DE3EE3"/>
    <w:rsid w:val="00DE3F75"/>
    <w:rsid w:val="00DE5B48"/>
    <w:rsid w:val="00DF285F"/>
    <w:rsid w:val="00E00413"/>
    <w:rsid w:val="00E06856"/>
    <w:rsid w:val="00E07773"/>
    <w:rsid w:val="00E10A7A"/>
    <w:rsid w:val="00E12F80"/>
    <w:rsid w:val="00E14B32"/>
    <w:rsid w:val="00E165BC"/>
    <w:rsid w:val="00E17749"/>
    <w:rsid w:val="00E2151D"/>
    <w:rsid w:val="00E2773F"/>
    <w:rsid w:val="00E30745"/>
    <w:rsid w:val="00E31907"/>
    <w:rsid w:val="00E330CB"/>
    <w:rsid w:val="00E350F2"/>
    <w:rsid w:val="00E35277"/>
    <w:rsid w:val="00E37E96"/>
    <w:rsid w:val="00E40C36"/>
    <w:rsid w:val="00E41EC2"/>
    <w:rsid w:val="00E54356"/>
    <w:rsid w:val="00E557BC"/>
    <w:rsid w:val="00E55A1D"/>
    <w:rsid w:val="00E57F5B"/>
    <w:rsid w:val="00E61CA2"/>
    <w:rsid w:val="00E6287D"/>
    <w:rsid w:val="00E64B91"/>
    <w:rsid w:val="00E7044B"/>
    <w:rsid w:val="00E7126C"/>
    <w:rsid w:val="00E7450B"/>
    <w:rsid w:val="00E81747"/>
    <w:rsid w:val="00E834A6"/>
    <w:rsid w:val="00E83524"/>
    <w:rsid w:val="00E83A37"/>
    <w:rsid w:val="00E85089"/>
    <w:rsid w:val="00E857B5"/>
    <w:rsid w:val="00E906D9"/>
    <w:rsid w:val="00E92492"/>
    <w:rsid w:val="00E93169"/>
    <w:rsid w:val="00E965C7"/>
    <w:rsid w:val="00EA0FCD"/>
    <w:rsid w:val="00EA1A4E"/>
    <w:rsid w:val="00EA23ED"/>
    <w:rsid w:val="00EA6EF8"/>
    <w:rsid w:val="00EB0944"/>
    <w:rsid w:val="00EB273A"/>
    <w:rsid w:val="00EB67E5"/>
    <w:rsid w:val="00EC4B83"/>
    <w:rsid w:val="00EC7555"/>
    <w:rsid w:val="00EC7AE0"/>
    <w:rsid w:val="00ED1510"/>
    <w:rsid w:val="00ED15DA"/>
    <w:rsid w:val="00ED1C5C"/>
    <w:rsid w:val="00ED2BE7"/>
    <w:rsid w:val="00ED3129"/>
    <w:rsid w:val="00ED42D4"/>
    <w:rsid w:val="00ED4C1B"/>
    <w:rsid w:val="00ED7F03"/>
    <w:rsid w:val="00EE0AA7"/>
    <w:rsid w:val="00EE1192"/>
    <w:rsid w:val="00EE297B"/>
    <w:rsid w:val="00EE4455"/>
    <w:rsid w:val="00EE6388"/>
    <w:rsid w:val="00EE7A2A"/>
    <w:rsid w:val="00EF2B4E"/>
    <w:rsid w:val="00EF2B95"/>
    <w:rsid w:val="00EF31D8"/>
    <w:rsid w:val="00EF3B68"/>
    <w:rsid w:val="00EF515D"/>
    <w:rsid w:val="00EF7C8A"/>
    <w:rsid w:val="00F03216"/>
    <w:rsid w:val="00F03305"/>
    <w:rsid w:val="00F044FF"/>
    <w:rsid w:val="00F10703"/>
    <w:rsid w:val="00F16C87"/>
    <w:rsid w:val="00F225BC"/>
    <w:rsid w:val="00F2319B"/>
    <w:rsid w:val="00F25260"/>
    <w:rsid w:val="00F343D1"/>
    <w:rsid w:val="00F35ABB"/>
    <w:rsid w:val="00F361FE"/>
    <w:rsid w:val="00F37D55"/>
    <w:rsid w:val="00F405DC"/>
    <w:rsid w:val="00F766A3"/>
    <w:rsid w:val="00F76ED6"/>
    <w:rsid w:val="00F81CFA"/>
    <w:rsid w:val="00F82222"/>
    <w:rsid w:val="00F827CE"/>
    <w:rsid w:val="00F85CAB"/>
    <w:rsid w:val="00F85D75"/>
    <w:rsid w:val="00F90273"/>
    <w:rsid w:val="00F91ED4"/>
    <w:rsid w:val="00F92A47"/>
    <w:rsid w:val="00F92AAF"/>
    <w:rsid w:val="00F94B6D"/>
    <w:rsid w:val="00F950F5"/>
    <w:rsid w:val="00F95964"/>
    <w:rsid w:val="00F97464"/>
    <w:rsid w:val="00FA1696"/>
    <w:rsid w:val="00FA3AFC"/>
    <w:rsid w:val="00FA45D7"/>
    <w:rsid w:val="00FA64E7"/>
    <w:rsid w:val="00FA7DA4"/>
    <w:rsid w:val="00FB0F99"/>
    <w:rsid w:val="00FB15B3"/>
    <w:rsid w:val="00FB29D9"/>
    <w:rsid w:val="00FB5035"/>
    <w:rsid w:val="00FC1887"/>
    <w:rsid w:val="00FC588C"/>
    <w:rsid w:val="00FC66EE"/>
    <w:rsid w:val="00FC6800"/>
    <w:rsid w:val="00FC6E34"/>
    <w:rsid w:val="00FC79CC"/>
    <w:rsid w:val="00FD0DCD"/>
    <w:rsid w:val="00FD1519"/>
    <w:rsid w:val="00FD169D"/>
    <w:rsid w:val="00FD22A2"/>
    <w:rsid w:val="00FD5494"/>
    <w:rsid w:val="00FD6D44"/>
    <w:rsid w:val="00FE1FBF"/>
    <w:rsid w:val="00FE2A41"/>
    <w:rsid w:val="00FE6C27"/>
    <w:rsid w:val="00FF14DF"/>
    <w:rsid w:val="00FF1F6A"/>
    <w:rsid w:val="00FF3062"/>
    <w:rsid w:val="00FF3D1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rmal (Web)" w:qFormat="1"/>
    <w:lsdException w:name="HTML Acronym" w:uiPriority="0"/>
    <w:lsdException w:name="Table Colorful 3"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48A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2906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6F2DC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6F2DC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semiHidden/>
    <w:unhideWhenUsed/>
    <w:qFormat/>
    <w:rsid w:val="006F2DC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939"/>
    <w:pPr>
      <w:ind w:left="720"/>
      <w:contextualSpacing/>
    </w:pPr>
  </w:style>
  <w:style w:type="table" w:styleId="a4">
    <w:name w:val="Table Grid"/>
    <w:basedOn w:val="a1"/>
    <w:uiPriority w:val="59"/>
    <w:rsid w:val="00700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95A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ABF"/>
    <w:rPr>
      <w:rFonts w:ascii="Tahoma" w:hAnsi="Tahoma" w:cs="Tahoma"/>
      <w:sz w:val="16"/>
      <w:szCs w:val="16"/>
    </w:rPr>
  </w:style>
  <w:style w:type="paragraph" w:styleId="a7">
    <w:name w:val="caption"/>
    <w:basedOn w:val="a"/>
    <w:qFormat/>
    <w:rsid w:val="00895ABF"/>
    <w:pPr>
      <w:spacing w:after="0" w:line="240" w:lineRule="auto"/>
      <w:ind w:left="284"/>
      <w:jc w:val="center"/>
    </w:pPr>
    <w:rPr>
      <w:rFonts w:ascii="Times New Roman" w:eastAsia="Times New Roman" w:hAnsi="Times New Roman" w:cs="Times New Roman"/>
      <w:b/>
      <w:sz w:val="28"/>
      <w:szCs w:val="20"/>
      <w:lang w:eastAsia="ru-RU"/>
    </w:rPr>
  </w:style>
  <w:style w:type="paragraph" w:styleId="a8">
    <w:name w:val="Normal (Web)"/>
    <w:aliases w:val="Обычный (Web)1,Обычный (Web)11"/>
    <w:basedOn w:val="a"/>
    <w:link w:val="a9"/>
    <w:uiPriority w:val="99"/>
    <w:qFormat/>
    <w:rsid w:val="00895ABF"/>
    <w:pPr>
      <w:spacing w:before="100" w:beforeAutospacing="1" w:after="100" w:afterAutospacing="1" w:line="240" w:lineRule="auto"/>
      <w:ind w:firstLine="240"/>
      <w:jc w:val="both"/>
    </w:pPr>
    <w:rPr>
      <w:rFonts w:ascii="Times New Roman" w:eastAsia="Times New Roman" w:hAnsi="Times New Roman" w:cs="Times New Roman"/>
      <w:sz w:val="20"/>
      <w:szCs w:val="20"/>
      <w:lang w:eastAsia="ru-RU"/>
    </w:rPr>
  </w:style>
  <w:style w:type="character" w:customStyle="1" w:styleId="a9">
    <w:name w:val="Обычный (веб) Знак"/>
    <w:aliases w:val="Обычный (Web)1 Знак,Обычный (Web)11 Знак"/>
    <w:basedOn w:val="a0"/>
    <w:link w:val="a8"/>
    <w:uiPriority w:val="99"/>
    <w:locked/>
    <w:rsid w:val="00895ABF"/>
    <w:rPr>
      <w:rFonts w:ascii="Times New Roman" w:eastAsia="Times New Roman" w:hAnsi="Times New Roman" w:cs="Times New Roman"/>
      <w:sz w:val="20"/>
      <w:szCs w:val="20"/>
      <w:lang w:eastAsia="ru-RU"/>
    </w:rPr>
  </w:style>
  <w:style w:type="paragraph" w:customStyle="1" w:styleId="ConsPlusTitle">
    <w:name w:val="ConsPlusTitle"/>
    <w:uiPriority w:val="99"/>
    <w:rsid w:val="003F760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1">
    <w:name w:val="st1"/>
    <w:basedOn w:val="a0"/>
    <w:rsid w:val="003F7607"/>
  </w:style>
  <w:style w:type="character" w:styleId="aa">
    <w:name w:val="Hyperlink"/>
    <w:basedOn w:val="a0"/>
    <w:uiPriority w:val="99"/>
    <w:unhideWhenUsed/>
    <w:rsid w:val="003F7607"/>
    <w:rPr>
      <w:color w:val="0000FF" w:themeColor="hyperlink"/>
      <w:u w:val="single"/>
    </w:rPr>
  </w:style>
  <w:style w:type="table" w:customStyle="1" w:styleId="11">
    <w:name w:val="Сетка таблицы1"/>
    <w:basedOn w:val="a1"/>
    <w:next w:val="a4"/>
    <w:uiPriority w:val="99"/>
    <w:rsid w:val="003F76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F76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7607"/>
  </w:style>
  <w:style w:type="paragraph" w:styleId="ad">
    <w:name w:val="footer"/>
    <w:basedOn w:val="a"/>
    <w:link w:val="ae"/>
    <w:uiPriority w:val="99"/>
    <w:unhideWhenUsed/>
    <w:rsid w:val="003F76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7607"/>
  </w:style>
  <w:style w:type="character" w:styleId="af">
    <w:name w:val="Strong"/>
    <w:basedOn w:val="a0"/>
    <w:uiPriority w:val="99"/>
    <w:qFormat/>
    <w:rsid w:val="00673A3A"/>
    <w:rPr>
      <w:b/>
      <w:bCs/>
    </w:rPr>
  </w:style>
  <w:style w:type="character" w:customStyle="1" w:styleId="apple-converted-space">
    <w:name w:val="apple-converted-space"/>
    <w:basedOn w:val="a0"/>
    <w:uiPriority w:val="99"/>
    <w:rsid w:val="00673A3A"/>
  </w:style>
  <w:style w:type="paragraph" w:customStyle="1" w:styleId="Default">
    <w:name w:val="Default"/>
    <w:uiPriority w:val="99"/>
    <w:rsid w:val="00B81C5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1"/>
    <w:next w:val="a4"/>
    <w:uiPriority w:val="59"/>
    <w:rsid w:val="00A51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A48AD"/>
    <w:rPr>
      <w:rFonts w:asciiTheme="majorHAnsi" w:eastAsiaTheme="majorEastAsia" w:hAnsiTheme="majorHAnsi" w:cstheme="majorBidi"/>
      <w:b/>
      <w:bCs/>
      <w:color w:val="365F91" w:themeColor="accent1" w:themeShade="BF"/>
      <w:sz w:val="28"/>
      <w:szCs w:val="28"/>
      <w:lang w:eastAsia="ru-RU"/>
    </w:rPr>
  </w:style>
  <w:style w:type="table" w:styleId="-1">
    <w:name w:val="Light Shading Accent 1"/>
    <w:basedOn w:val="a1"/>
    <w:uiPriority w:val="60"/>
    <w:rsid w:val="003A48A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Shading Accent 3"/>
    <w:basedOn w:val="a1"/>
    <w:uiPriority w:val="60"/>
    <w:rsid w:val="003A48A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0">
    <w:name w:val="Title"/>
    <w:basedOn w:val="a"/>
    <w:next w:val="a"/>
    <w:link w:val="af1"/>
    <w:uiPriority w:val="10"/>
    <w:qFormat/>
    <w:rsid w:val="003A48AD"/>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3A48AD"/>
    <w:rPr>
      <w:rFonts w:asciiTheme="majorHAnsi" w:eastAsiaTheme="majorEastAsia" w:hAnsiTheme="majorHAnsi" w:cstheme="majorBidi"/>
      <w:color w:val="17365D" w:themeColor="text2" w:themeShade="BF"/>
      <w:spacing w:val="5"/>
      <w:kern w:val="28"/>
      <w:sz w:val="52"/>
      <w:szCs w:val="52"/>
    </w:rPr>
  </w:style>
  <w:style w:type="table" w:customStyle="1" w:styleId="-11">
    <w:name w:val="Светлая заливка - Акцент 11"/>
    <w:basedOn w:val="a1"/>
    <w:next w:val="-1"/>
    <w:uiPriority w:val="60"/>
    <w:rsid w:val="003A48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
    <w:name w:val="Нет списка1"/>
    <w:next w:val="a2"/>
    <w:uiPriority w:val="99"/>
    <w:semiHidden/>
    <w:unhideWhenUsed/>
    <w:rsid w:val="003A48AD"/>
  </w:style>
  <w:style w:type="table" w:customStyle="1" w:styleId="110">
    <w:name w:val="Сетка таблицы11"/>
    <w:basedOn w:val="a1"/>
    <w:next w:val="a4"/>
    <w:uiPriority w:val="59"/>
    <w:rsid w:val="003A48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3A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3A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4"/>
    <w:uiPriority w:val="59"/>
    <w:rsid w:val="003A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4"/>
    <w:uiPriority w:val="59"/>
    <w:rsid w:val="00A30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7A416A"/>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rsid w:val="007A416A"/>
    <w:rPr>
      <w:rFonts w:ascii="Times New Roman" w:eastAsia="Times New Roman" w:hAnsi="Times New Roman" w:cs="Times New Roman"/>
      <w:sz w:val="24"/>
      <w:szCs w:val="24"/>
      <w:lang w:eastAsia="ru-RU"/>
    </w:rPr>
  </w:style>
  <w:style w:type="paragraph" w:styleId="af4">
    <w:name w:val="No Spacing"/>
    <w:uiPriority w:val="1"/>
    <w:qFormat/>
    <w:rsid w:val="007A416A"/>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90694"/>
    <w:rPr>
      <w:rFonts w:asciiTheme="majorHAnsi" w:eastAsiaTheme="majorEastAsia" w:hAnsiTheme="majorHAnsi" w:cstheme="majorBidi"/>
      <w:b/>
      <w:bCs/>
      <w:color w:val="4F81BD" w:themeColor="accent1"/>
      <w:sz w:val="26"/>
      <w:szCs w:val="26"/>
    </w:rPr>
  </w:style>
  <w:style w:type="table" w:customStyle="1" w:styleId="210">
    <w:name w:val="Сетка таблицы21"/>
    <w:basedOn w:val="a1"/>
    <w:next w:val="a4"/>
    <w:uiPriority w:val="59"/>
    <w:rsid w:val="00562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4"/>
    <w:uiPriority w:val="59"/>
    <w:rsid w:val="00276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unhideWhenUsed/>
    <w:rsid w:val="001D47EF"/>
    <w:pPr>
      <w:tabs>
        <w:tab w:val="right" w:leader="dot" w:pos="9344"/>
      </w:tabs>
      <w:spacing w:after="0" w:line="240" w:lineRule="auto"/>
      <w:ind w:firstLine="567"/>
      <w:jc w:val="both"/>
    </w:pPr>
    <w:rPr>
      <w:rFonts w:ascii="Times New Roman" w:eastAsia="Calibri" w:hAnsi="Times New Roman" w:cs="Times New Roman"/>
      <w:b/>
      <w:bCs/>
      <w:sz w:val="28"/>
      <w:szCs w:val="28"/>
    </w:rPr>
  </w:style>
  <w:style w:type="character" w:styleId="HTML">
    <w:name w:val="HTML Acronym"/>
    <w:basedOn w:val="a0"/>
    <w:rsid w:val="002003DE"/>
  </w:style>
  <w:style w:type="paragraph" w:customStyle="1" w:styleId="ConsPlusCell">
    <w:name w:val="ConsPlusCell"/>
    <w:uiPriority w:val="99"/>
    <w:rsid w:val="00AC7E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Обычный1"/>
    <w:uiPriority w:val="99"/>
    <w:rsid w:val="00AC7E5B"/>
    <w:pPr>
      <w:spacing w:after="0" w:line="240" w:lineRule="auto"/>
    </w:pPr>
    <w:rPr>
      <w:rFonts w:ascii="Times New Roman" w:eastAsia="Times New Roman" w:hAnsi="Times New Roman" w:cs="Times New Roman"/>
      <w:snapToGrid w:val="0"/>
      <w:sz w:val="24"/>
      <w:szCs w:val="20"/>
      <w:lang w:eastAsia="ru-RU"/>
    </w:rPr>
  </w:style>
  <w:style w:type="table" w:customStyle="1" w:styleId="23">
    <w:name w:val="Сетка таблицы23"/>
    <w:basedOn w:val="a1"/>
    <w:next w:val="a4"/>
    <w:uiPriority w:val="59"/>
    <w:rsid w:val="00AC7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4"/>
    <w:uiPriority w:val="59"/>
    <w:rsid w:val="00AC7E5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next w:val="af4"/>
    <w:link w:val="af5"/>
    <w:uiPriority w:val="99"/>
    <w:qFormat/>
    <w:rsid w:val="00AC7E5B"/>
    <w:pPr>
      <w:spacing w:after="0" w:line="240" w:lineRule="auto"/>
    </w:pPr>
    <w:rPr>
      <w:rFonts w:eastAsia="Times New Roman"/>
      <w:lang w:eastAsia="ru-RU"/>
    </w:rPr>
  </w:style>
  <w:style w:type="character" w:customStyle="1" w:styleId="af5">
    <w:name w:val="Без интервала Знак"/>
    <w:basedOn w:val="a0"/>
    <w:link w:val="15"/>
    <w:uiPriority w:val="99"/>
    <w:rsid w:val="00AC7E5B"/>
    <w:rPr>
      <w:rFonts w:eastAsia="Times New Roman"/>
      <w:lang w:eastAsia="ru-RU"/>
    </w:rPr>
  </w:style>
  <w:style w:type="table" w:customStyle="1" w:styleId="2111">
    <w:name w:val="Сетка таблицы2111"/>
    <w:basedOn w:val="a1"/>
    <w:next w:val="a4"/>
    <w:uiPriority w:val="59"/>
    <w:rsid w:val="00AC7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C7E5B"/>
    <w:pPr>
      <w:widowControl w:val="0"/>
      <w:autoSpaceDE w:val="0"/>
      <w:autoSpaceDN w:val="0"/>
      <w:spacing w:after="0" w:line="240" w:lineRule="auto"/>
    </w:pPr>
    <w:rPr>
      <w:rFonts w:ascii="Times New Roman" w:eastAsia="Times New Roman" w:hAnsi="Times New Roman" w:cs="Times New Roman"/>
      <w:sz w:val="28"/>
      <w:szCs w:val="20"/>
      <w:lang w:eastAsia="ru-RU" w:bidi="he-IL"/>
    </w:rPr>
  </w:style>
  <w:style w:type="paragraph" w:customStyle="1" w:styleId="212">
    <w:name w:val="Основной текст 21"/>
    <w:basedOn w:val="a"/>
    <w:rsid w:val="003C4F84"/>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30">
    <w:name w:val="Заголовок 3 Знак"/>
    <w:basedOn w:val="a0"/>
    <w:link w:val="3"/>
    <w:uiPriority w:val="99"/>
    <w:semiHidden/>
    <w:rsid w:val="006F2DCF"/>
    <w:rPr>
      <w:rFonts w:ascii="Arial" w:eastAsia="Times New Roman" w:hAnsi="Arial" w:cs="Arial"/>
      <w:b/>
      <w:bCs/>
      <w:sz w:val="26"/>
      <w:szCs w:val="26"/>
      <w:lang w:eastAsia="ru-RU"/>
    </w:rPr>
  </w:style>
  <w:style w:type="character" w:customStyle="1" w:styleId="40">
    <w:name w:val="Заголовок 4 Знак"/>
    <w:basedOn w:val="a0"/>
    <w:link w:val="4"/>
    <w:semiHidden/>
    <w:rsid w:val="006F2DC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6F2DCF"/>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6F2DCF"/>
  </w:style>
  <w:style w:type="character" w:styleId="af6">
    <w:name w:val="FollowedHyperlink"/>
    <w:basedOn w:val="a0"/>
    <w:uiPriority w:val="99"/>
    <w:semiHidden/>
    <w:unhideWhenUsed/>
    <w:rsid w:val="006F2DCF"/>
    <w:rPr>
      <w:color w:val="800080" w:themeColor="followedHyperlink"/>
      <w:u w:val="single"/>
    </w:rPr>
  </w:style>
  <w:style w:type="character" w:styleId="af7">
    <w:name w:val="Emphasis"/>
    <w:basedOn w:val="a0"/>
    <w:qFormat/>
    <w:rsid w:val="006F2DCF"/>
    <w:rPr>
      <w:rFonts w:ascii="Times New Roman" w:hAnsi="Times New Roman" w:cs="Times New Roman" w:hint="default"/>
      <w:i/>
      <w:iCs/>
    </w:rPr>
  </w:style>
  <w:style w:type="character" w:customStyle="1" w:styleId="af8">
    <w:name w:val="Текст сноски Знак"/>
    <w:basedOn w:val="a0"/>
    <w:link w:val="af9"/>
    <w:semiHidden/>
    <w:locked/>
    <w:rsid w:val="006F2DCF"/>
    <w:rPr>
      <w:rFonts w:ascii="Calibri" w:eastAsia="Times New Roman" w:hAnsi="Calibri" w:cs="Times New Roman"/>
      <w:sz w:val="20"/>
      <w:szCs w:val="20"/>
    </w:rPr>
  </w:style>
  <w:style w:type="character" w:customStyle="1" w:styleId="afa">
    <w:name w:val="Текст концевой сноски Знак"/>
    <w:basedOn w:val="a0"/>
    <w:link w:val="afb"/>
    <w:uiPriority w:val="99"/>
    <w:semiHidden/>
    <w:locked/>
    <w:rsid w:val="006F2DCF"/>
    <w:rPr>
      <w:rFonts w:ascii="Times New Roman" w:hAnsi="Times New Roman" w:cs="Times New Roman"/>
      <w:sz w:val="20"/>
      <w:szCs w:val="20"/>
    </w:rPr>
  </w:style>
  <w:style w:type="character" w:customStyle="1" w:styleId="afc">
    <w:name w:val="Основной текст с отступом Знак"/>
    <w:basedOn w:val="a0"/>
    <w:link w:val="afd"/>
    <w:semiHidden/>
    <w:locked/>
    <w:rsid w:val="006F2DCF"/>
    <w:rPr>
      <w:rFonts w:ascii="Times New Roman" w:eastAsia="Times New Roman" w:hAnsi="Times New Roman" w:cs="Times New Roman"/>
      <w:sz w:val="24"/>
      <w:szCs w:val="24"/>
      <w:lang w:eastAsia="ru-RU"/>
    </w:rPr>
  </w:style>
  <w:style w:type="character" w:customStyle="1" w:styleId="afe">
    <w:name w:val="Подзаголовок Знак"/>
    <w:basedOn w:val="a0"/>
    <w:link w:val="aff"/>
    <w:uiPriority w:val="99"/>
    <w:locked/>
    <w:rsid w:val="006F2DCF"/>
    <w:rPr>
      <w:rFonts w:ascii="Times New Roman" w:eastAsia="Times New Roman" w:hAnsi="Times New Roman" w:cs="Times New Roman"/>
      <w:sz w:val="28"/>
      <w:szCs w:val="24"/>
      <w:lang w:eastAsia="ru-RU"/>
    </w:rPr>
  </w:style>
  <w:style w:type="character" w:customStyle="1" w:styleId="25">
    <w:name w:val="Основной текст 2 Знак"/>
    <w:basedOn w:val="a0"/>
    <w:link w:val="26"/>
    <w:semiHidden/>
    <w:locked/>
    <w:rsid w:val="006F2DCF"/>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3"/>
    <w:semiHidden/>
    <w:locked/>
    <w:rsid w:val="006F2DCF"/>
    <w:rPr>
      <w:rFonts w:ascii="Times New Roman" w:eastAsia="Times New Roman" w:hAnsi="Times New Roman" w:cs="Times New Roman"/>
      <w:sz w:val="16"/>
      <w:szCs w:val="16"/>
      <w:lang w:eastAsia="ru-RU"/>
    </w:rPr>
  </w:style>
  <w:style w:type="character" w:customStyle="1" w:styleId="27">
    <w:name w:val="Основной текст с отступом 2 Знак"/>
    <w:basedOn w:val="a0"/>
    <w:link w:val="28"/>
    <w:uiPriority w:val="99"/>
    <w:semiHidden/>
    <w:locked/>
    <w:rsid w:val="006F2DCF"/>
    <w:rPr>
      <w:rFonts w:ascii="Times New Roman" w:eastAsia="Times New Roman" w:hAnsi="Times New Roman" w:cs="Times New Roman"/>
      <w:sz w:val="24"/>
      <w:szCs w:val="24"/>
      <w:lang w:eastAsia="ru-RU"/>
    </w:rPr>
  </w:style>
  <w:style w:type="paragraph" w:customStyle="1" w:styleId="ConsNormal">
    <w:name w:val="ConsNormal"/>
    <w:uiPriority w:val="99"/>
    <w:rsid w:val="006F2D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cimalAligned">
    <w:name w:val="Decimal Aligned"/>
    <w:basedOn w:val="a"/>
    <w:uiPriority w:val="40"/>
    <w:qFormat/>
    <w:rsid w:val="006F2DCF"/>
    <w:pPr>
      <w:tabs>
        <w:tab w:val="decimal" w:pos="360"/>
      </w:tabs>
    </w:pPr>
    <w:rPr>
      <w:rFonts w:ascii="Calibri" w:eastAsia="Times New Roman" w:hAnsi="Calibri" w:cs="Times New Roman"/>
    </w:rPr>
  </w:style>
  <w:style w:type="paragraph" w:customStyle="1" w:styleId="aff0">
    <w:name w:val="Содержимое таблицы"/>
    <w:basedOn w:val="a"/>
    <w:uiPriority w:val="99"/>
    <w:rsid w:val="006F2D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Заголовок оглавления1"/>
    <w:basedOn w:val="1"/>
    <w:next w:val="a"/>
    <w:uiPriority w:val="39"/>
    <w:semiHidden/>
    <w:qFormat/>
    <w:rsid w:val="006F2DCF"/>
    <w:pPr>
      <w:outlineLvl w:val="9"/>
    </w:pPr>
    <w:rPr>
      <w:rFonts w:ascii="Cambria" w:eastAsia="Times New Roman" w:hAnsi="Cambria" w:cs="Times New Roman"/>
      <w:color w:val="365F91"/>
      <w:lang w:eastAsia="en-US"/>
    </w:rPr>
  </w:style>
  <w:style w:type="paragraph" w:customStyle="1" w:styleId="34">
    <w:name w:val="заголовок 3"/>
    <w:basedOn w:val="a"/>
    <w:next w:val="a"/>
    <w:uiPriority w:val="99"/>
    <w:rsid w:val="006F2DCF"/>
    <w:pPr>
      <w:keepNext/>
      <w:tabs>
        <w:tab w:val="left" w:pos="6521"/>
      </w:tabs>
      <w:autoSpaceDE w:val="0"/>
      <w:autoSpaceDN w:val="0"/>
      <w:spacing w:after="0" w:line="240" w:lineRule="auto"/>
      <w:jc w:val="both"/>
    </w:pPr>
    <w:rPr>
      <w:rFonts w:ascii="Arial Narrow" w:eastAsia="Times New Roman" w:hAnsi="Arial Narrow" w:cs="Arial Narrow"/>
      <w:b/>
      <w:bCs/>
      <w:i/>
      <w:iCs/>
      <w:sz w:val="32"/>
      <w:szCs w:val="32"/>
      <w:u w:val="single"/>
      <w:lang w:eastAsia="ru-RU"/>
    </w:rPr>
  </w:style>
  <w:style w:type="paragraph" w:customStyle="1" w:styleId="textblock">
    <w:name w:val="text_block"/>
    <w:basedOn w:val="a"/>
    <w:uiPriority w:val="99"/>
    <w:rsid w:val="006F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Знак Знак"/>
    <w:basedOn w:val="a"/>
    <w:uiPriority w:val="99"/>
    <w:rsid w:val="006F2DCF"/>
    <w:pPr>
      <w:spacing w:after="0" w:line="240" w:lineRule="auto"/>
    </w:pPr>
    <w:rPr>
      <w:rFonts w:ascii="Times New Roman" w:eastAsia="Times New Roman" w:hAnsi="Times New Roman" w:cs="Times New Roman"/>
      <w:sz w:val="24"/>
      <w:szCs w:val="24"/>
      <w:lang w:val="pl-PL" w:eastAsia="pl-PL"/>
    </w:rPr>
  </w:style>
  <w:style w:type="character" w:styleId="aff2">
    <w:name w:val="footnote reference"/>
    <w:basedOn w:val="a0"/>
    <w:semiHidden/>
    <w:unhideWhenUsed/>
    <w:rsid w:val="006F2DCF"/>
    <w:rPr>
      <w:vertAlign w:val="superscript"/>
    </w:rPr>
  </w:style>
  <w:style w:type="character" w:styleId="aff3">
    <w:name w:val="endnote reference"/>
    <w:basedOn w:val="a0"/>
    <w:uiPriority w:val="99"/>
    <w:semiHidden/>
    <w:unhideWhenUsed/>
    <w:rsid w:val="006F2DCF"/>
    <w:rPr>
      <w:vertAlign w:val="superscript"/>
    </w:rPr>
  </w:style>
  <w:style w:type="character" w:styleId="aff4">
    <w:name w:val="Subtle Emphasis"/>
    <w:basedOn w:val="a0"/>
    <w:uiPriority w:val="19"/>
    <w:qFormat/>
    <w:rsid w:val="006F2DCF"/>
    <w:rPr>
      <w:rFonts w:ascii="Times New Roman" w:eastAsia="Times New Roman" w:hAnsi="Times New Roman" w:cs="Times New Roman" w:hint="default"/>
      <w:bCs w:val="0"/>
      <w:i/>
      <w:iCs/>
      <w:color w:val="808080"/>
      <w:szCs w:val="22"/>
      <w:lang w:val="ru-RU"/>
    </w:rPr>
  </w:style>
  <w:style w:type="character" w:customStyle="1" w:styleId="17">
    <w:name w:val="Верхний колонтитул Знак1"/>
    <w:basedOn w:val="a0"/>
    <w:uiPriority w:val="99"/>
    <w:semiHidden/>
    <w:rsid w:val="006F2DCF"/>
    <w:rPr>
      <w:rFonts w:ascii="Calibri" w:eastAsia="Calibri" w:hAnsi="Calibri" w:cs="Arial"/>
    </w:rPr>
  </w:style>
  <w:style w:type="character" w:customStyle="1" w:styleId="18">
    <w:name w:val="Нижний колонтитул Знак1"/>
    <w:basedOn w:val="a0"/>
    <w:uiPriority w:val="99"/>
    <w:semiHidden/>
    <w:rsid w:val="006F2DCF"/>
    <w:rPr>
      <w:rFonts w:ascii="Calibri" w:eastAsia="Calibri" w:hAnsi="Calibri" w:cs="Arial"/>
    </w:rPr>
  </w:style>
  <w:style w:type="character" w:customStyle="1" w:styleId="19">
    <w:name w:val="Текст выноски Знак1"/>
    <w:basedOn w:val="a0"/>
    <w:uiPriority w:val="99"/>
    <w:semiHidden/>
    <w:rsid w:val="006F2DCF"/>
    <w:rPr>
      <w:rFonts w:ascii="Tahoma" w:eastAsia="Calibri" w:hAnsi="Tahoma" w:cs="Tahoma"/>
      <w:sz w:val="16"/>
      <w:szCs w:val="16"/>
    </w:rPr>
  </w:style>
  <w:style w:type="paragraph" w:styleId="afb">
    <w:name w:val="endnote text"/>
    <w:basedOn w:val="a"/>
    <w:link w:val="afa"/>
    <w:uiPriority w:val="99"/>
    <w:semiHidden/>
    <w:unhideWhenUsed/>
    <w:rsid w:val="006F2DCF"/>
    <w:pPr>
      <w:spacing w:after="0" w:line="240" w:lineRule="auto"/>
    </w:pPr>
    <w:rPr>
      <w:rFonts w:ascii="Times New Roman" w:hAnsi="Times New Roman" w:cs="Times New Roman"/>
      <w:sz w:val="20"/>
      <w:szCs w:val="20"/>
    </w:rPr>
  </w:style>
  <w:style w:type="character" w:customStyle="1" w:styleId="1a">
    <w:name w:val="Текст концевой сноски Знак1"/>
    <w:basedOn w:val="a0"/>
    <w:uiPriority w:val="99"/>
    <w:semiHidden/>
    <w:rsid w:val="006F2DCF"/>
    <w:rPr>
      <w:sz w:val="20"/>
      <w:szCs w:val="20"/>
    </w:rPr>
  </w:style>
  <w:style w:type="character" w:customStyle="1" w:styleId="1b">
    <w:name w:val="Название Знак1"/>
    <w:basedOn w:val="a0"/>
    <w:uiPriority w:val="10"/>
    <w:rsid w:val="006F2DCF"/>
    <w:rPr>
      <w:rFonts w:asciiTheme="majorHAnsi" w:eastAsiaTheme="majorEastAsia" w:hAnsiTheme="majorHAnsi" w:cstheme="majorBidi"/>
      <w:color w:val="17365D" w:themeColor="text2" w:themeShade="BF"/>
      <w:spacing w:val="5"/>
      <w:kern w:val="28"/>
      <w:sz w:val="52"/>
      <w:szCs w:val="52"/>
    </w:rPr>
  </w:style>
  <w:style w:type="paragraph" w:styleId="33">
    <w:name w:val="Body Text 3"/>
    <w:basedOn w:val="a"/>
    <w:link w:val="32"/>
    <w:semiHidden/>
    <w:unhideWhenUsed/>
    <w:rsid w:val="006F2DCF"/>
    <w:pPr>
      <w:spacing w:after="120"/>
    </w:pPr>
    <w:rPr>
      <w:rFonts w:ascii="Times New Roman" w:eastAsia="Times New Roman" w:hAnsi="Times New Roman" w:cs="Times New Roman"/>
      <w:sz w:val="16"/>
      <w:szCs w:val="16"/>
      <w:lang w:eastAsia="ru-RU"/>
    </w:rPr>
  </w:style>
  <w:style w:type="character" w:customStyle="1" w:styleId="312">
    <w:name w:val="Основной текст 3 Знак1"/>
    <w:basedOn w:val="a0"/>
    <w:semiHidden/>
    <w:rsid w:val="006F2DCF"/>
    <w:rPr>
      <w:sz w:val="16"/>
      <w:szCs w:val="16"/>
    </w:rPr>
  </w:style>
  <w:style w:type="paragraph" w:styleId="afd">
    <w:name w:val="Body Text Indent"/>
    <w:basedOn w:val="a"/>
    <w:link w:val="afc"/>
    <w:semiHidden/>
    <w:unhideWhenUsed/>
    <w:rsid w:val="006F2DCF"/>
    <w:pPr>
      <w:spacing w:after="120"/>
      <w:ind w:left="283"/>
    </w:pPr>
    <w:rPr>
      <w:rFonts w:ascii="Times New Roman" w:eastAsia="Times New Roman" w:hAnsi="Times New Roman" w:cs="Times New Roman"/>
      <w:sz w:val="24"/>
      <w:szCs w:val="24"/>
      <w:lang w:eastAsia="ru-RU"/>
    </w:rPr>
  </w:style>
  <w:style w:type="character" w:customStyle="1" w:styleId="1c">
    <w:name w:val="Основной текст с отступом Знак1"/>
    <w:basedOn w:val="a0"/>
    <w:semiHidden/>
    <w:rsid w:val="006F2DCF"/>
  </w:style>
  <w:style w:type="character" w:customStyle="1" w:styleId="1d">
    <w:name w:val="Основной текст Знак1"/>
    <w:basedOn w:val="a0"/>
    <w:uiPriority w:val="99"/>
    <w:semiHidden/>
    <w:rsid w:val="006F2DCF"/>
    <w:rPr>
      <w:rFonts w:ascii="Calibri" w:eastAsia="Calibri" w:hAnsi="Calibri" w:cs="Arial"/>
    </w:rPr>
  </w:style>
  <w:style w:type="paragraph" w:styleId="28">
    <w:name w:val="Body Text Indent 2"/>
    <w:basedOn w:val="a"/>
    <w:link w:val="27"/>
    <w:uiPriority w:val="99"/>
    <w:semiHidden/>
    <w:unhideWhenUsed/>
    <w:rsid w:val="006F2DCF"/>
    <w:pPr>
      <w:spacing w:after="120" w:line="480" w:lineRule="auto"/>
      <w:ind w:left="283"/>
    </w:pPr>
    <w:rPr>
      <w:rFonts w:ascii="Times New Roman" w:eastAsia="Times New Roman" w:hAnsi="Times New Roman" w:cs="Times New Roman"/>
      <w:sz w:val="24"/>
      <w:szCs w:val="24"/>
      <w:lang w:eastAsia="ru-RU"/>
    </w:rPr>
  </w:style>
  <w:style w:type="character" w:customStyle="1" w:styleId="213">
    <w:name w:val="Основной текст с отступом 2 Знак1"/>
    <w:basedOn w:val="a0"/>
    <w:uiPriority w:val="99"/>
    <w:semiHidden/>
    <w:rsid w:val="006F2DCF"/>
  </w:style>
  <w:style w:type="paragraph" w:styleId="26">
    <w:name w:val="Body Text 2"/>
    <w:basedOn w:val="a"/>
    <w:link w:val="25"/>
    <w:semiHidden/>
    <w:unhideWhenUsed/>
    <w:rsid w:val="006F2DCF"/>
    <w:pPr>
      <w:spacing w:after="120" w:line="480" w:lineRule="auto"/>
    </w:pPr>
    <w:rPr>
      <w:rFonts w:ascii="Times New Roman" w:eastAsia="Times New Roman" w:hAnsi="Times New Roman" w:cs="Times New Roman"/>
      <w:sz w:val="24"/>
      <w:szCs w:val="24"/>
      <w:lang w:eastAsia="ru-RU"/>
    </w:rPr>
  </w:style>
  <w:style w:type="character" w:customStyle="1" w:styleId="214">
    <w:name w:val="Основной текст 2 Знак1"/>
    <w:basedOn w:val="a0"/>
    <w:semiHidden/>
    <w:rsid w:val="006F2DCF"/>
  </w:style>
  <w:style w:type="paragraph" w:styleId="aff">
    <w:name w:val="Subtitle"/>
    <w:basedOn w:val="a"/>
    <w:next w:val="a"/>
    <w:link w:val="afe"/>
    <w:uiPriority w:val="99"/>
    <w:qFormat/>
    <w:rsid w:val="006F2DCF"/>
    <w:pPr>
      <w:numPr>
        <w:ilvl w:val="1"/>
      </w:numPr>
    </w:pPr>
    <w:rPr>
      <w:rFonts w:ascii="Times New Roman" w:eastAsia="Times New Roman" w:hAnsi="Times New Roman" w:cs="Times New Roman"/>
      <w:sz w:val="28"/>
      <w:szCs w:val="24"/>
      <w:lang w:eastAsia="ru-RU"/>
    </w:rPr>
  </w:style>
  <w:style w:type="character" w:customStyle="1" w:styleId="1e">
    <w:name w:val="Подзаголовок Знак1"/>
    <w:basedOn w:val="a0"/>
    <w:uiPriority w:val="99"/>
    <w:rsid w:val="006F2DCF"/>
    <w:rPr>
      <w:rFonts w:asciiTheme="majorHAnsi" w:eastAsiaTheme="majorEastAsia" w:hAnsiTheme="majorHAnsi" w:cstheme="majorBidi"/>
      <w:i/>
      <w:iCs/>
      <w:color w:val="4F81BD" w:themeColor="accent1"/>
      <w:spacing w:val="15"/>
      <w:sz w:val="24"/>
      <w:szCs w:val="24"/>
    </w:rPr>
  </w:style>
  <w:style w:type="paragraph" w:styleId="af9">
    <w:name w:val="footnote text"/>
    <w:basedOn w:val="a"/>
    <w:link w:val="af8"/>
    <w:semiHidden/>
    <w:unhideWhenUsed/>
    <w:rsid w:val="006F2DCF"/>
    <w:pPr>
      <w:spacing w:after="0" w:line="240" w:lineRule="auto"/>
    </w:pPr>
    <w:rPr>
      <w:rFonts w:ascii="Calibri" w:eastAsia="Times New Roman" w:hAnsi="Calibri" w:cs="Times New Roman"/>
      <w:sz w:val="20"/>
      <w:szCs w:val="20"/>
    </w:rPr>
  </w:style>
  <w:style w:type="character" w:customStyle="1" w:styleId="1f">
    <w:name w:val="Текст сноски Знак1"/>
    <w:basedOn w:val="a0"/>
    <w:semiHidden/>
    <w:rsid w:val="006F2DCF"/>
    <w:rPr>
      <w:sz w:val="20"/>
      <w:szCs w:val="20"/>
    </w:rPr>
  </w:style>
  <w:style w:type="character" w:customStyle="1" w:styleId="apple-style-span">
    <w:name w:val="apple-style-span"/>
    <w:basedOn w:val="a0"/>
    <w:rsid w:val="006F2DCF"/>
    <w:rPr>
      <w:rFonts w:ascii="Times New Roman" w:hAnsi="Times New Roman" w:cs="Times New Roman" w:hint="default"/>
    </w:rPr>
  </w:style>
  <w:style w:type="character" w:customStyle="1" w:styleId="1f0">
    <w:name w:val="Просмотренная гиперссылка1"/>
    <w:basedOn w:val="a0"/>
    <w:semiHidden/>
    <w:rsid w:val="006F2DCF"/>
    <w:rPr>
      <w:color w:val="800080"/>
      <w:u w:val="single"/>
    </w:rPr>
  </w:style>
  <w:style w:type="character" w:customStyle="1" w:styleId="fs">
    <w:name w:val="fs"/>
    <w:basedOn w:val="a0"/>
    <w:rsid w:val="006F2DCF"/>
  </w:style>
  <w:style w:type="character" w:customStyle="1" w:styleId="key-valueitem-value">
    <w:name w:val="key-value__item-value"/>
    <w:basedOn w:val="a0"/>
    <w:rsid w:val="006F2DCF"/>
  </w:style>
  <w:style w:type="table" w:styleId="35">
    <w:name w:val="Table Colorful 3"/>
    <w:basedOn w:val="a1"/>
    <w:semiHidden/>
    <w:unhideWhenUsed/>
    <w:rsid w:val="006F2DCF"/>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5">
    <w:name w:val="Table Contemporary"/>
    <w:basedOn w:val="a1"/>
    <w:semiHidden/>
    <w:unhideWhenUsed/>
    <w:rsid w:val="006F2DC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
    <w:name w:val="Сетка таблицы5"/>
    <w:basedOn w:val="a1"/>
    <w:next w:val="a4"/>
    <w:uiPriority w:val="59"/>
    <w:rsid w:val="006F2DC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ая заливка - Акцент 12"/>
    <w:basedOn w:val="a1"/>
    <w:next w:val="-1"/>
    <w:uiPriority w:val="60"/>
    <w:rsid w:val="006F2DCF"/>
    <w:pPr>
      <w:spacing w:after="0" w:line="240" w:lineRule="auto"/>
    </w:pPr>
    <w:rPr>
      <w:rFonts w:ascii="Calibri" w:eastAsia="Calibri" w:hAnsi="Calibri" w:cs="Arial"/>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31">
    <w:name w:val="Светлая заливка - Акцент 31"/>
    <w:basedOn w:val="a1"/>
    <w:next w:val="-3"/>
    <w:uiPriority w:val="60"/>
    <w:rsid w:val="006F2DCF"/>
    <w:pPr>
      <w:spacing w:after="0" w:line="240" w:lineRule="auto"/>
    </w:pPr>
    <w:rPr>
      <w:rFonts w:ascii="Calibri" w:eastAsia="Calibri" w:hAnsi="Calibri" w:cs="Arial"/>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240">
    <w:name w:val="Сетка таблицы24"/>
    <w:basedOn w:val="a1"/>
    <w:uiPriority w:val="59"/>
    <w:rsid w:val="006F2DC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uiPriority w:val="59"/>
    <w:rsid w:val="006F2DC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заливка - Акцент 111"/>
    <w:basedOn w:val="a1"/>
    <w:uiPriority w:val="60"/>
    <w:rsid w:val="006F2DCF"/>
    <w:pPr>
      <w:spacing w:after="0" w:line="240" w:lineRule="auto"/>
    </w:pPr>
    <w:rPr>
      <w:rFonts w:ascii="Calibri" w:eastAsia="Times New Roman"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f1">
    <w:name w:val="Светлая заливка1"/>
    <w:basedOn w:val="a1"/>
    <w:uiPriority w:val="60"/>
    <w:rsid w:val="006F2DCF"/>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Таблица-сетка 2 — акцент 11"/>
    <w:basedOn w:val="a1"/>
    <w:uiPriority w:val="47"/>
    <w:rsid w:val="006F2DC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11">
    <w:name w:val="Таблица-сетка 4 — акцент 11"/>
    <w:basedOn w:val="a1"/>
    <w:uiPriority w:val="49"/>
    <w:rsid w:val="006F2DC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21">
    <w:name w:val="Сетка таблицы221"/>
    <w:basedOn w:val="a1"/>
    <w:uiPriority w:val="59"/>
    <w:rsid w:val="006F2D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6F2DCF"/>
    <w:pPr>
      <w:spacing w:after="0" w:line="240" w:lineRule="auto"/>
    </w:pPr>
    <w:rPr>
      <w:rFonts w:ascii="Times New Roman" w:eastAsia="Times New Roman" w:hAnsi="Times New Roman" w:cs="Dav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6F2DCF"/>
    <w:pPr>
      <w:spacing w:after="0" w:line="240" w:lineRule="auto"/>
    </w:pPr>
    <w:rPr>
      <w:rFonts w:ascii="Times New Roman" w:eastAsia="Times New Roman" w:hAnsi="Times New Roman" w:cs="Dav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6F2DCF"/>
    <w:pPr>
      <w:spacing w:after="0" w:line="240" w:lineRule="auto"/>
    </w:pPr>
    <w:rPr>
      <w:rFonts w:ascii="Times New Roman" w:eastAsia="Times New Roman" w:hAnsi="Times New Roman" w:cs="Dav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uiPriority w:val="59"/>
    <w:rsid w:val="006F2DC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uiPriority w:val="59"/>
    <w:rsid w:val="006F2DC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Таблица-сетка 3 — акцент 51"/>
    <w:basedOn w:val="a1"/>
    <w:uiPriority w:val="48"/>
    <w:rsid w:val="006F2DCF"/>
    <w:pPr>
      <w:spacing w:after="0" w:line="240" w:lineRule="auto"/>
    </w:pPr>
    <w:rPr>
      <w:rFonts w:ascii="Calibri" w:eastAsia="Calibri" w:hAnsi="Calibri" w:cs="Arial"/>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61">
    <w:name w:val="Сетка таблицы6"/>
    <w:basedOn w:val="a1"/>
    <w:uiPriority w:val="59"/>
    <w:rsid w:val="006F2D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6F2DC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Таблица-сетка 4 — акцент 111"/>
    <w:basedOn w:val="a1"/>
    <w:uiPriority w:val="49"/>
    <w:rsid w:val="0089249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rmal (Web)" w:qFormat="1"/>
    <w:lsdException w:name="HTML Acronym" w:uiPriority="0"/>
    <w:lsdException w:name="Table Colorful 3"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48A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2906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6F2DC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6F2DC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semiHidden/>
    <w:unhideWhenUsed/>
    <w:qFormat/>
    <w:rsid w:val="006F2DC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939"/>
    <w:pPr>
      <w:ind w:left="720"/>
      <w:contextualSpacing/>
    </w:pPr>
  </w:style>
  <w:style w:type="table" w:styleId="a4">
    <w:name w:val="Table Grid"/>
    <w:basedOn w:val="a1"/>
    <w:uiPriority w:val="59"/>
    <w:rsid w:val="00700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95A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ABF"/>
    <w:rPr>
      <w:rFonts w:ascii="Tahoma" w:hAnsi="Tahoma" w:cs="Tahoma"/>
      <w:sz w:val="16"/>
      <w:szCs w:val="16"/>
    </w:rPr>
  </w:style>
  <w:style w:type="paragraph" w:styleId="a7">
    <w:name w:val="caption"/>
    <w:basedOn w:val="a"/>
    <w:qFormat/>
    <w:rsid w:val="00895ABF"/>
    <w:pPr>
      <w:spacing w:after="0" w:line="240" w:lineRule="auto"/>
      <w:ind w:left="284"/>
      <w:jc w:val="center"/>
    </w:pPr>
    <w:rPr>
      <w:rFonts w:ascii="Times New Roman" w:eastAsia="Times New Roman" w:hAnsi="Times New Roman" w:cs="Times New Roman"/>
      <w:b/>
      <w:sz w:val="28"/>
      <w:szCs w:val="20"/>
      <w:lang w:eastAsia="ru-RU"/>
    </w:rPr>
  </w:style>
  <w:style w:type="paragraph" w:styleId="a8">
    <w:name w:val="Normal (Web)"/>
    <w:aliases w:val="Обычный (Web)1,Обычный (Web)11"/>
    <w:basedOn w:val="a"/>
    <w:link w:val="a9"/>
    <w:uiPriority w:val="99"/>
    <w:qFormat/>
    <w:rsid w:val="00895ABF"/>
    <w:pPr>
      <w:spacing w:before="100" w:beforeAutospacing="1" w:after="100" w:afterAutospacing="1" w:line="240" w:lineRule="auto"/>
      <w:ind w:firstLine="240"/>
      <w:jc w:val="both"/>
    </w:pPr>
    <w:rPr>
      <w:rFonts w:ascii="Times New Roman" w:eastAsia="Times New Roman" w:hAnsi="Times New Roman" w:cs="Times New Roman"/>
      <w:sz w:val="20"/>
      <w:szCs w:val="20"/>
      <w:lang w:eastAsia="ru-RU"/>
    </w:rPr>
  </w:style>
  <w:style w:type="character" w:customStyle="1" w:styleId="a9">
    <w:name w:val="Обычный (веб) Знак"/>
    <w:aliases w:val="Обычный (Web)1 Знак,Обычный (Web)11 Знак"/>
    <w:basedOn w:val="a0"/>
    <w:link w:val="a8"/>
    <w:uiPriority w:val="99"/>
    <w:locked/>
    <w:rsid w:val="00895ABF"/>
    <w:rPr>
      <w:rFonts w:ascii="Times New Roman" w:eastAsia="Times New Roman" w:hAnsi="Times New Roman" w:cs="Times New Roman"/>
      <w:sz w:val="20"/>
      <w:szCs w:val="20"/>
      <w:lang w:eastAsia="ru-RU"/>
    </w:rPr>
  </w:style>
  <w:style w:type="paragraph" w:customStyle="1" w:styleId="ConsPlusTitle">
    <w:name w:val="ConsPlusTitle"/>
    <w:uiPriority w:val="99"/>
    <w:rsid w:val="003F760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1">
    <w:name w:val="st1"/>
    <w:basedOn w:val="a0"/>
    <w:rsid w:val="003F7607"/>
  </w:style>
  <w:style w:type="character" w:styleId="aa">
    <w:name w:val="Hyperlink"/>
    <w:basedOn w:val="a0"/>
    <w:uiPriority w:val="99"/>
    <w:unhideWhenUsed/>
    <w:rsid w:val="003F7607"/>
    <w:rPr>
      <w:color w:val="0000FF" w:themeColor="hyperlink"/>
      <w:u w:val="single"/>
    </w:rPr>
  </w:style>
  <w:style w:type="table" w:customStyle="1" w:styleId="11">
    <w:name w:val="Сетка таблицы1"/>
    <w:basedOn w:val="a1"/>
    <w:next w:val="a4"/>
    <w:uiPriority w:val="99"/>
    <w:rsid w:val="003F76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F76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7607"/>
  </w:style>
  <w:style w:type="paragraph" w:styleId="ad">
    <w:name w:val="footer"/>
    <w:basedOn w:val="a"/>
    <w:link w:val="ae"/>
    <w:uiPriority w:val="99"/>
    <w:unhideWhenUsed/>
    <w:rsid w:val="003F76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7607"/>
  </w:style>
  <w:style w:type="character" w:styleId="af">
    <w:name w:val="Strong"/>
    <w:basedOn w:val="a0"/>
    <w:uiPriority w:val="99"/>
    <w:qFormat/>
    <w:rsid w:val="00673A3A"/>
    <w:rPr>
      <w:b/>
      <w:bCs/>
    </w:rPr>
  </w:style>
  <w:style w:type="character" w:customStyle="1" w:styleId="apple-converted-space">
    <w:name w:val="apple-converted-space"/>
    <w:basedOn w:val="a0"/>
    <w:uiPriority w:val="99"/>
    <w:rsid w:val="00673A3A"/>
  </w:style>
  <w:style w:type="paragraph" w:customStyle="1" w:styleId="Default">
    <w:name w:val="Default"/>
    <w:uiPriority w:val="99"/>
    <w:rsid w:val="00B81C5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1"/>
    <w:next w:val="a4"/>
    <w:uiPriority w:val="59"/>
    <w:rsid w:val="00A51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A48AD"/>
    <w:rPr>
      <w:rFonts w:asciiTheme="majorHAnsi" w:eastAsiaTheme="majorEastAsia" w:hAnsiTheme="majorHAnsi" w:cstheme="majorBidi"/>
      <w:b/>
      <w:bCs/>
      <w:color w:val="365F91" w:themeColor="accent1" w:themeShade="BF"/>
      <w:sz w:val="28"/>
      <w:szCs w:val="28"/>
      <w:lang w:eastAsia="ru-RU"/>
    </w:rPr>
  </w:style>
  <w:style w:type="table" w:styleId="-1">
    <w:name w:val="Light Shading Accent 1"/>
    <w:basedOn w:val="a1"/>
    <w:uiPriority w:val="60"/>
    <w:rsid w:val="003A48A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Shading Accent 3"/>
    <w:basedOn w:val="a1"/>
    <w:uiPriority w:val="60"/>
    <w:rsid w:val="003A48A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0">
    <w:name w:val="Title"/>
    <w:basedOn w:val="a"/>
    <w:next w:val="a"/>
    <w:link w:val="af1"/>
    <w:uiPriority w:val="10"/>
    <w:qFormat/>
    <w:rsid w:val="003A48AD"/>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3A48AD"/>
    <w:rPr>
      <w:rFonts w:asciiTheme="majorHAnsi" w:eastAsiaTheme="majorEastAsia" w:hAnsiTheme="majorHAnsi" w:cstheme="majorBidi"/>
      <w:color w:val="17365D" w:themeColor="text2" w:themeShade="BF"/>
      <w:spacing w:val="5"/>
      <w:kern w:val="28"/>
      <w:sz w:val="52"/>
      <w:szCs w:val="52"/>
    </w:rPr>
  </w:style>
  <w:style w:type="table" w:customStyle="1" w:styleId="-11">
    <w:name w:val="Светлая заливка - Акцент 11"/>
    <w:basedOn w:val="a1"/>
    <w:next w:val="-1"/>
    <w:uiPriority w:val="60"/>
    <w:rsid w:val="003A48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
    <w:name w:val="Нет списка1"/>
    <w:next w:val="a2"/>
    <w:uiPriority w:val="99"/>
    <w:semiHidden/>
    <w:unhideWhenUsed/>
    <w:rsid w:val="003A48AD"/>
  </w:style>
  <w:style w:type="table" w:customStyle="1" w:styleId="110">
    <w:name w:val="Сетка таблицы11"/>
    <w:basedOn w:val="a1"/>
    <w:next w:val="a4"/>
    <w:uiPriority w:val="59"/>
    <w:rsid w:val="003A48A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3A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3A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4"/>
    <w:uiPriority w:val="59"/>
    <w:rsid w:val="003A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4"/>
    <w:uiPriority w:val="59"/>
    <w:rsid w:val="00A30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7A416A"/>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rsid w:val="007A416A"/>
    <w:rPr>
      <w:rFonts w:ascii="Times New Roman" w:eastAsia="Times New Roman" w:hAnsi="Times New Roman" w:cs="Times New Roman"/>
      <w:sz w:val="24"/>
      <w:szCs w:val="24"/>
      <w:lang w:eastAsia="ru-RU"/>
    </w:rPr>
  </w:style>
  <w:style w:type="paragraph" w:styleId="af4">
    <w:name w:val="No Spacing"/>
    <w:uiPriority w:val="1"/>
    <w:qFormat/>
    <w:rsid w:val="007A416A"/>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90694"/>
    <w:rPr>
      <w:rFonts w:asciiTheme="majorHAnsi" w:eastAsiaTheme="majorEastAsia" w:hAnsiTheme="majorHAnsi" w:cstheme="majorBidi"/>
      <w:b/>
      <w:bCs/>
      <w:color w:val="4F81BD" w:themeColor="accent1"/>
      <w:sz w:val="26"/>
      <w:szCs w:val="26"/>
    </w:rPr>
  </w:style>
  <w:style w:type="table" w:customStyle="1" w:styleId="210">
    <w:name w:val="Сетка таблицы21"/>
    <w:basedOn w:val="a1"/>
    <w:next w:val="a4"/>
    <w:uiPriority w:val="59"/>
    <w:rsid w:val="00562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4"/>
    <w:uiPriority w:val="59"/>
    <w:rsid w:val="00276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unhideWhenUsed/>
    <w:rsid w:val="001D47EF"/>
    <w:pPr>
      <w:tabs>
        <w:tab w:val="right" w:leader="dot" w:pos="9344"/>
      </w:tabs>
      <w:spacing w:after="0" w:line="240" w:lineRule="auto"/>
      <w:ind w:firstLine="567"/>
      <w:jc w:val="both"/>
    </w:pPr>
    <w:rPr>
      <w:rFonts w:ascii="Times New Roman" w:eastAsia="Calibri" w:hAnsi="Times New Roman" w:cs="Times New Roman"/>
      <w:b/>
      <w:bCs/>
      <w:sz w:val="28"/>
      <w:szCs w:val="28"/>
    </w:rPr>
  </w:style>
  <w:style w:type="character" w:styleId="HTML">
    <w:name w:val="HTML Acronym"/>
    <w:basedOn w:val="a0"/>
    <w:rsid w:val="002003DE"/>
  </w:style>
  <w:style w:type="paragraph" w:customStyle="1" w:styleId="ConsPlusCell">
    <w:name w:val="ConsPlusCell"/>
    <w:uiPriority w:val="99"/>
    <w:rsid w:val="00AC7E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Обычный1"/>
    <w:uiPriority w:val="99"/>
    <w:rsid w:val="00AC7E5B"/>
    <w:pPr>
      <w:spacing w:after="0" w:line="240" w:lineRule="auto"/>
    </w:pPr>
    <w:rPr>
      <w:rFonts w:ascii="Times New Roman" w:eastAsia="Times New Roman" w:hAnsi="Times New Roman" w:cs="Times New Roman"/>
      <w:snapToGrid w:val="0"/>
      <w:sz w:val="24"/>
      <w:szCs w:val="20"/>
      <w:lang w:eastAsia="ru-RU"/>
    </w:rPr>
  </w:style>
  <w:style w:type="table" w:customStyle="1" w:styleId="23">
    <w:name w:val="Сетка таблицы23"/>
    <w:basedOn w:val="a1"/>
    <w:next w:val="a4"/>
    <w:uiPriority w:val="59"/>
    <w:rsid w:val="00AC7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4"/>
    <w:uiPriority w:val="59"/>
    <w:rsid w:val="00AC7E5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next w:val="af4"/>
    <w:link w:val="af5"/>
    <w:uiPriority w:val="99"/>
    <w:qFormat/>
    <w:rsid w:val="00AC7E5B"/>
    <w:pPr>
      <w:spacing w:after="0" w:line="240" w:lineRule="auto"/>
    </w:pPr>
    <w:rPr>
      <w:rFonts w:eastAsia="Times New Roman"/>
      <w:lang w:eastAsia="ru-RU"/>
    </w:rPr>
  </w:style>
  <w:style w:type="character" w:customStyle="1" w:styleId="af5">
    <w:name w:val="Без интервала Знак"/>
    <w:basedOn w:val="a0"/>
    <w:link w:val="15"/>
    <w:uiPriority w:val="99"/>
    <w:rsid w:val="00AC7E5B"/>
    <w:rPr>
      <w:rFonts w:eastAsia="Times New Roman"/>
      <w:lang w:eastAsia="ru-RU"/>
    </w:rPr>
  </w:style>
  <w:style w:type="table" w:customStyle="1" w:styleId="2111">
    <w:name w:val="Сетка таблицы2111"/>
    <w:basedOn w:val="a1"/>
    <w:next w:val="a4"/>
    <w:uiPriority w:val="59"/>
    <w:rsid w:val="00AC7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C7E5B"/>
    <w:pPr>
      <w:widowControl w:val="0"/>
      <w:autoSpaceDE w:val="0"/>
      <w:autoSpaceDN w:val="0"/>
      <w:spacing w:after="0" w:line="240" w:lineRule="auto"/>
    </w:pPr>
    <w:rPr>
      <w:rFonts w:ascii="Times New Roman" w:eastAsia="Times New Roman" w:hAnsi="Times New Roman" w:cs="Times New Roman"/>
      <w:sz w:val="28"/>
      <w:szCs w:val="20"/>
      <w:lang w:eastAsia="ru-RU" w:bidi="he-IL"/>
    </w:rPr>
  </w:style>
  <w:style w:type="paragraph" w:customStyle="1" w:styleId="212">
    <w:name w:val="Основной текст 21"/>
    <w:basedOn w:val="a"/>
    <w:rsid w:val="003C4F84"/>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30">
    <w:name w:val="Заголовок 3 Знак"/>
    <w:basedOn w:val="a0"/>
    <w:link w:val="3"/>
    <w:uiPriority w:val="99"/>
    <w:semiHidden/>
    <w:rsid w:val="006F2DCF"/>
    <w:rPr>
      <w:rFonts w:ascii="Arial" w:eastAsia="Times New Roman" w:hAnsi="Arial" w:cs="Arial"/>
      <w:b/>
      <w:bCs/>
      <w:sz w:val="26"/>
      <w:szCs w:val="26"/>
      <w:lang w:eastAsia="ru-RU"/>
    </w:rPr>
  </w:style>
  <w:style w:type="character" w:customStyle="1" w:styleId="40">
    <w:name w:val="Заголовок 4 Знак"/>
    <w:basedOn w:val="a0"/>
    <w:link w:val="4"/>
    <w:semiHidden/>
    <w:rsid w:val="006F2DC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6F2DCF"/>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6F2DCF"/>
  </w:style>
  <w:style w:type="character" w:styleId="af6">
    <w:name w:val="FollowedHyperlink"/>
    <w:basedOn w:val="a0"/>
    <w:uiPriority w:val="99"/>
    <w:semiHidden/>
    <w:unhideWhenUsed/>
    <w:rsid w:val="006F2DCF"/>
    <w:rPr>
      <w:color w:val="800080" w:themeColor="followedHyperlink"/>
      <w:u w:val="single"/>
    </w:rPr>
  </w:style>
  <w:style w:type="character" w:styleId="af7">
    <w:name w:val="Emphasis"/>
    <w:basedOn w:val="a0"/>
    <w:qFormat/>
    <w:rsid w:val="006F2DCF"/>
    <w:rPr>
      <w:rFonts w:ascii="Times New Roman" w:hAnsi="Times New Roman" w:cs="Times New Roman" w:hint="default"/>
      <w:i/>
      <w:iCs/>
    </w:rPr>
  </w:style>
  <w:style w:type="character" w:customStyle="1" w:styleId="af8">
    <w:name w:val="Текст сноски Знак"/>
    <w:basedOn w:val="a0"/>
    <w:link w:val="af9"/>
    <w:semiHidden/>
    <w:locked/>
    <w:rsid w:val="006F2DCF"/>
    <w:rPr>
      <w:rFonts w:ascii="Calibri" w:eastAsia="Times New Roman" w:hAnsi="Calibri" w:cs="Times New Roman"/>
      <w:sz w:val="20"/>
      <w:szCs w:val="20"/>
    </w:rPr>
  </w:style>
  <w:style w:type="character" w:customStyle="1" w:styleId="afa">
    <w:name w:val="Текст концевой сноски Знак"/>
    <w:basedOn w:val="a0"/>
    <w:link w:val="afb"/>
    <w:uiPriority w:val="99"/>
    <w:semiHidden/>
    <w:locked/>
    <w:rsid w:val="006F2DCF"/>
    <w:rPr>
      <w:rFonts w:ascii="Times New Roman" w:hAnsi="Times New Roman" w:cs="Times New Roman"/>
      <w:sz w:val="20"/>
      <w:szCs w:val="20"/>
    </w:rPr>
  </w:style>
  <w:style w:type="character" w:customStyle="1" w:styleId="afc">
    <w:name w:val="Основной текст с отступом Знак"/>
    <w:basedOn w:val="a0"/>
    <w:link w:val="afd"/>
    <w:semiHidden/>
    <w:locked/>
    <w:rsid w:val="006F2DCF"/>
    <w:rPr>
      <w:rFonts w:ascii="Times New Roman" w:eastAsia="Times New Roman" w:hAnsi="Times New Roman" w:cs="Times New Roman"/>
      <w:sz w:val="24"/>
      <w:szCs w:val="24"/>
      <w:lang w:eastAsia="ru-RU"/>
    </w:rPr>
  </w:style>
  <w:style w:type="character" w:customStyle="1" w:styleId="afe">
    <w:name w:val="Подзаголовок Знак"/>
    <w:basedOn w:val="a0"/>
    <w:link w:val="aff"/>
    <w:uiPriority w:val="99"/>
    <w:locked/>
    <w:rsid w:val="006F2DCF"/>
    <w:rPr>
      <w:rFonts w:ascii="Times New Roman" w:eastAsia="Times New Roman" w:hAnsi="Times New Roman" w:cs="Times New Roman"/>
      <w:sz w:val="28"/>
      <w:szCs w:val="24"/>
      <w:lang w:eastAsia="ru-RU"/>
    </w:rPr>
  </w:style>
  <w:style w:type="character" w:customStyle="1" w:styleId="25">
    <w:name w:val="Основной текст 2 Знак"/>
    <w:basedOn w:val="a0"/>
    <w:link w:val="26"/>
    <w:semiHidden/>
    <w:locked/>
    <w:rsid w:val="006F2DCF"/>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3"/>
    <w:semiHidden/>
    <w:locked/>
    <w:rsid w:val="006F2DCF"/>
    <w:rPr>
      <w:rFonts w:ascii="Times New Roman" w:eastAsia="Times New Roman" w:hAnsi="Times New Roman" w:cs="Times New Roman"/>
      <w:sz w:val="16"/>
      <w:szCs w:val="16"/>
      <w:lang w:eastAsia="ru-RU"/>
    </w:rPr>
  </w:style>
  <w:style w:type="character" w:customStyle="1" w:styleId="27">
    <w:name w:val="Основной текст с отступом 2 Знак"/>
    <w:basedOn w:val="a0"/>
    <w:link w:val="28"/>
    <w:uiPriority w:val="99"/>
    <w:semiHidden/>
    <w:locked/>
    <w:rsid w:val="006F2DCF"/>
    <w:rPr>
      <w:rFonts w:ascii="Times New Roman" w:eastAsia="Times New Roman" w:hAnsi="Times New Roman" w:cs="Times New Roman"/>
      <w:sz w:val="24"/>
      <w:szCs w:val="24"/>
      <w:lang w:eastAsia="ru-RU"/>
    </w:rPr>
  </w:style>
  <w:style w:type="paragraph" w:customStyle="1" w:styleId="ConsNormal">
    <w:name w:val="ConsNormal"/>
    <w:uiPriority w:val="99"/>
    <w:rsid w:val="006F2D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cimalAligned">
    <w:name w:val="Decimal Aligned"/>
    <w:basedOn w:val="a"/>
    <w:uiPriority w:val="40"/>
    <w:qFormat/>
    <w:rsid w:val="006F2DCF"/>
    <w:pPr>
      <w:tabs>
        <w:tab w:val="decimal" w:pos="360"/>
      </w:tabs>
    </w:pPr>
    <w:rPr>
      <w:rFonts w:ascii="Calibri" w:eastAsia="Times New Roman" w:hAnsi="Calibri" w:cs="Times New Roman"/>
    </w:rPr>
  </w:style>
  <w:style w:type="paragraph" w:customStyle="1" w:styleId="aff0">
    <w:name w:val="Содержимое таблицы"/>
    <w:basedOn w:val="a"/>
    <w:uiPriority w:val="99"/>
    <w:rsid w:val="006F2D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Заголовок оглавления1"/>
    <w:basedOn w:val="1"/>
    <w:next w:val="a"/>
    <w:uiPriority w:val="39"/>
    <w:semiHidden/>
    <w:qFormat/>
    <w:rsid w:val="006F2DCF"/>
    <w:pPr>
      <w:outlineLvl w:val="9"/>
    </w:pPr>
    <w:rPr>
      <w:rFonts w:ascii="Cambria" w:eastAsia="Times New Roman" w:hAnsi="Cambria" w:cs="Times New Roman"/>
      <w:color w:val="365F91"/>
      <w:lang w:eastAsia="en-US"/>
    </w:rPr>
  </w:style>
  <w:style w:type="paragraph" w:customStyle="1" w:styleId="34">
    <w:name w:val="заголовок 3"/>
    <w:basedOn w:val="a"/>
    <w:next w:val="a"/>
    <w:uiPriority w:val="99"/>
    <w:rsid w:val="006F2DCF"/>
    <w:pPr>
      <w:keepNext/>
      <w:tabs>
        <w:tab w:val="left" w:pos="6521"/>
      </w:tabs>
      <w:autoSpaceDE w:val="0"/>
      <w:autoSpaceDN w:val="0"/>
      <w:spacing w:after="0" w:line="240" w:lineRule="auto"/>
      <w:jc w:val="both"/>
    </w:pPr>
    <w:rPr>
      <w:rFonts w:ascii="Arial Narrow" w:eastAsia="Times New Roman" w:hAnsi="Arial Narrow" w:cs="Arial Narrow"/>
      <w:b/>
      <w:bCs/>
      <w:i/>
      <w:iCs/>
      <w:sz w:val="32"/>
      <w:szCs w:val="32"/>
      <w:u w:val="single"/>
      <w:lang w:eastAsia="ru-RU"/>
    </w:rPr>
  </w:style>
  <w:style w:type="paragraph" w:customStyle="1" w:styleId="textblock">
    <w:name w:val="text_block"/>
    <w:basedOn w:val="a"/>
    <w:uiPriority w:val="99"/>
    <w:rsid w:val="006F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Знак Знак"/>
    <w:basedOn w:val="a"/>
    <w:uiPriority w:val="99"/>
    <w:rsid w:val="006F2DCF"/>
    <w:pPr>
      <w:spacing w:after="0" w:line="240" w:lineRule="auto"/>
    </w:pPr>
    <w:rPr>
      <w:rFonts w:ascii="Times New Roman" w:eastAsia="Times New Roman" w:hAnsi="Times New Roman" w:cs="Times New Roman"/>
      <w:sz w:val="24"/>
      <w:szCs w:val="24"/>
      <w:lang w:val="pl-PL" w:eastAsia="pl-PL"/>
    </w:rPr>
  </w:style>
  <w:style w:type="character" w:styleId="aff2">
    <w:name w:val="footnote reference"/>
    <w:basedOn w:val="a0"/>
    <w:semiHidden/>
    <w:unhideWhenUsed/>
    <w:rsid w:val="006F2DCF"/>
    <w:rPr>
      <w:vertAlign w:val="superscript"/>
    </w:rPr>
  </w:style>
  <w:style w:type="character" w:styleId="aff3">
    <w:name w:val="endnote reference"/>
    <w:basedOn w:val="a0"/>
    <w:uiPriority w:val="99"/>
    <w:semiHidden/>
    <w:unhideWhenUsed/>
    <w:rsid w:val="006F2DCF"/>
    <w:rPr>
      <w:vertAlign w:val="superscript"/>
    </w:rPr>
  </w:style>
  <w:style w:type="character" w:styleId="aff4">
    <w:name w:val="Subtle Emphasis"/>
    <w:basedOn w:val="a0"/>
    <w:uiPriority w:val="19"/>
    <w:qFormat/>
    <w:rsid w:val="006F2DCF"/>
    <w:rPr>
      <w:rFonts w:ascii="Times New Roman" w:eastAsia="Times New Roman" w:hAnsi="Times New Roman" w:cs="Times New Roman" w:hint="default"/>
      <w:bCs w:val="0"/>
      <w:i/>
      <w:iCs/>
      <w:color w:val="808080"/>
      <w:szCs w:val="22"/>
      <w:lang w:val="ru-RU"/>
    </w:rPr>
  </w:style>
  <w:style w:type="character" w:customStyle="1" w:styleId="17">
    <w:name w:val="Верхний колонтитул Знак1"/>
    <w:basedOn w:val="a0"/>
    <w:uiPriority w:val="99"/>
    <w:semiHidden/>
    <w:rsid w:val="006F2DCF"/>
    <w:rPr>
      <w:rFonts w:ascii="Calibri" w:eastAsia="Calibri" w:hAnsi="Calibri" w:cs="Arial"/>
    </w:rPr>
  </w:style>
  <w:style w:type="character" w:customStyle="1" w:styleId="18">
    <w:name w:val="Нижний колонтитул Знак1"/>
    <w:basedOn w:val="a0"/>
    <w:uiPriority w:val="99"/>
    <w:semiHidden/>
    <w:rsid w:val="006F2DCF"/>
    <w:rPr>
      <w:rFonts w:ascii="Calibri" w:eastAsia="Calibri" w:hAnsi="Calibri" w:cs="Arial"/>
    </w:rPr>
  </w:style>
  <w:style w:type="character" w:customStyle="1" w:styleId="19">
    <w:name w:val="Текст выноски Знак1"/>
    <w:basedOn w:val="a0"/>
    <w:uiPriority w:val="99"/>
    <w:semiHidden/>
    <w:rsid w:val="006F2DCF"/>
    <w:rPr>
      <w:rFonts w:ascii="Tahoma" w:eastAsia="Calibri" w:hAnsi="Tahoma" w:cs="Tahoma"/>
      <w:sz w:val="16"/>
      <w:szCs w:val="16"/>
    </w:rPr>
  </w:style>
  <w:style w:type="paragraph" w:styleId="afb">
    <w:name w:val="endnote text"/>
    <w:basedOn w:val="a"/>
    <w:link w:val="afa"/>
    <w:uiPriority w:val="99"/>
    <w:semiHidden/>
    <w:unhideWhenUsed/>
    <w:rsid w:val="006F2DCF"/>
    <w:pPr>
      <w:spacing w:after="0" w:line="240" w:lineRule="auto"/>
    </w:pPr>
    <w:rPr>
      <w:rFonts w:ascii="Times New Roman" w:hAnsi="Times New Roman" w:cs="Times New Roman"/>
      <w:sz w:val="20"/>
      <w:szCs w:val="20"/>
    </w:rPr>
  </w:style>
  <w:style w:type="character" w:customStyle="1" w:styleId="1a">
    <w:name w:val="Текст концевой сноски Знак1"/>
    <w:basedOn w:val="a0"/>
    <w:uiPriority w:val="99"/>
    <w:semiHidden/>
    <w:rsid w:val="006F2DCF"/>
    <w:rPr>
      <w:sz w:val="20"/>
      <w:szCs w:val="20"/>
    </w:rPr>
  </w:style>
  <w:style w:type="character" w:customStyle="1" w:styleId="1b">
    <w:name w:val="Название Знак1"/>
    <w:basedOn w:val="a0"/>
    <w:uiPriority w:val="10"/>
    <w:rsid w:val="006F2DCF"/>
    <w:rPr>
      <w:rFonts w:asciiTheme="majorHAnsi" w:eastAsiaTheme="majorEastAsia" w:hAnsiTheme="majorHAnsi" w:cstheme="majorBidi"/>
      <w:color w:val="17365D" w:themeColor="text2" w:themeShade="BF"/>
      <w:spacing w:val="5"/>
      <w:kern w:val="28"/>
      <w:sz w:val="52"/>
      <w:szCs w:val="52"/>
    </w:rPr>
  </w:style>
  <w:style w:type="paragraph" w:styleId="33">
    <w:name w:val="Body Text 3"/>
    <w:basedOn w:val="a"/>
    <w:link w:val="32"/>
    <w:semiHidden/>
    <w:unhideWhenUsed/>
    <w:rsid w:val="006F2DCF"/>
    <w:pPr>
      <w:spacing w:after="120"/>
    </w:pPr>
    <w:rPr>
      <w:rFonts w:ascii="Times New Roman" w:eastAsia="Times New Roman" w:hAnsi="Times New Roman" w:cs="Times New Roman"/>
      <w:sz w:val="16"/>
      <w:szCs w:val="16"/>
      <w:lang w:eastAsia="ru-RU"/>
    </w:rPr>
  </w:style>
  <w:style w:type="character" w:customStyle="1" w:styleId="312">
    <w:name w:val="Основной текст 3 Знак1"/>
    <w:basedOn w:val="a0"/>
    <w:semiHidden/>
    <w:rsid w:val="006F2DCF"/>
    <w:rPr>
      <w:sz w:val="16"/>
      <w:szCs w:val="16"/>
    </w:rPr>
  </w:style>
  <w:style w:type="paragraph" w:styleId="afd">
    <w:name w:val="Body Text Indent"/>
    <w:basedOn w:val="a"/>
    <w:link w:val="afc"/>
    <w:semiHidden/>
    <w:unhideWhenUsed/>
    <w:rsid w:val="006F2DCF"/>
    <w:pPr>
      <w:spacing w:after="120"/>
      <w:ind w:left="283"/>
    </w:pPr>
    <w:rPr>
      <w:rFonts w:ascii="Times New Roman" w:eastAsia="Times New Roman" w:hAnsi="Times New Roman" w:cs="Times New Roman"/>
      <w:sz w:val="24"/>
      <w:szCs w:val="24"/>
      <w:lang w:eastAsia="ru-RU"/>
    </w:rPr>
  </w:style>
  <w:style w:type="character" w:customStyle="1" w:styleId="1c">
    <w:name w:val="Основной текст с отступом Знак1"/>
    <w:basedOn w:val="a0"/>
    <w:semiHidden/>
    <w:rsid w:val="006F2DCF"/>
  </w:style>
  <w:style w:type="character" w:customStyle="1" w:styleId="1d">
    <w:name w:val="Основной текст Знак1"/>
    <w:basedOn w:val="a0"/>
    <w:uiPriority w:val="99"/>
    <w:semiHidden/>
    <w:rsid w:val="006F2DCF"/>
    <w:rPr>
      <w:rFonts w:ascii="Calibri" w:eastAsia="Calibri" w:hAnsi="Calibri" w:cs="Arial"/>
    </w:rPr>
  </w:style>
  <w:style w:type="paragraph" w:styleId="28">
    <w:name w:val="Body Text Indent 2"/>
    <w:basedOn w:val="a"/>
    <w:link w:val="27"/>
    <w:uiPriority w:val="99"/>
    <w:semiHidden/>
    <w:unhideWhenUsed/>
    <w:rsid w:val="006F2DCF"/>
    <w:pPr>
      <w:spacing w:after="120" w:line="480" w:lineRule="auto"/>
      <w:ind w:left="283"/>
    </w:pPr>
    <w:rPr>
      <w:rFonts w:ascii="Times New Roman" w:eastAsia="Times New Roman" w:hAnsi="Times New Roman" w:cs="Times New Roman"/>
      <w:sz w:val="24"/>
      <w:szCs w:val="24"/>
      <w:lang w:eastAsia="ru-RU"/>
    </w:rPr>
  </w:style>
  <w:style w:type="character" w:customStyle="1" w:styleId="213">
    <w:name w:val="Основной текст с отступом 2 Знак1"/>
    <w:basedOn w:val="a0"/>
    <w:uiPriority w:val="99"/>
    <w:semiHidden/>
    <w:rsid w:val="006F2DCF"/>
  </w:style>
  <w:style w:type="paragraph" w:styleId="26">
    <w:name w:val="Body Text 2"/>
    <w:basedOn w:val="a"/>
    <w:link w:val="25"/>
    <w:semiHidden/>
    <w:unhideWhenUsed/>
    <w:rsid w:val="006F2DCF"/>
    <w:pPr>
      <w:spacing w:after="120" w:line="480" w:lineRule="auto"/>
    </w:pPr>
    <w:rPr>
      <w:rFonts w:ascii="Times New Roman" w:eastAsia="Times New Roman" w:hAnsi="Times New Roman" w:cs="Times New Roman"/>
      <w:sz w:val="24"/>
      <w:szCs w:val="24"/>
      <w:lang w:eastAsia="ru-RU"/>
    </w:rPr>
  </w:style>
  <w:style w:type="character" w:customStyle="1" w:styleId="214">
    <w:name w:val="Основной текст 2 Знак1"/>
    <w:basedOn w:val="a0"/>
    <w:semiHidden/>
    <w:rsid w:val="006F2DCF"/>
  </w:style>
  <w:style w:type="paragraph" w:styleId="aff">
    <w:name w:val="Subtitle"/>
    <w:basedOn w:val="a"/>
    <w:next w:val="a"/>
    <w:link w:val="afe"/>
    <w:uiPriority w:val="99"/>
    <w:qFormat/>
    <w:rsid w:val="006F2DCF"/>
    <w:pPr>
      <w:numPr>
        <w:ilvl w:val="1"/>
      </w:numPr>
    </w:pPr>
    <w:rPr>
      <w:rFonts w:ascii="Times New Roman" w:eastAsia="Times New Roman" w:hAnsi="Times New Roman" w:cs="Times New Roman"/>
      <w:sz w:val="28"/>
      <w:szCs w:val="24"/>
      <w:lang w:eastAsia="ru-RU"/>
    </w:rPr>
  </w:style>
  <w:style w:type="character" w:customStyle="1" w:styleId="1e">
    <w:name w:val="Подзаголовок Знак1"/>
    <w:basedOn w:val="a0"/>
    <w:uiPriority w:val="99"/>
    <w:rsid w:val="006F2DCF"/>
    <w:rPr>
      <w:rFonts w:asciiTheme="majorHAnsi" w:eastAsiaTheme="majorEastAsia" w:hAnsiTheme="majorHAnsi" w:cstheme="majorBidi"/>
      <w:i/>
      <w:iCs/>
      <w:color w:val="4F81BD" w:themeColor="accent1"/>
      <w:spacing w:val="15"/>
      <w:sz w:val="24"/>
      <w:szCs w:val="24"/>
    </w:rPr>
  </w:style>
  <w:style w:type="paragraph" w:styleId="af9">
    <w:name w:val="footnote text"/>
    <w:basedOn w:val="a"/>
    <w:link w:val="af8"/>
    <w:semiHidden/>
    <w:unhideWhenUsed/>
    <w:rsid w:val="006F2DCF"/>
    <w:pPr>
      <w:spacing w:after="0" w:line="240" w:lineRule="auto"/>
    </w:pPr>
    <w:rPr>
      <w:rFonts w:ascii="Calibri" w:eastAsia="Times New Roman" w:hAnsi="Calibri" w:cs="Times New Roman"/>
      <w:sz w:val="20"/>
      <w:szCs w:val="20"/>
    </w:rPr>
  </w:style>
  <w:style w:type="character" w:customStyle="1" w:styleId="1f">
    <w:name w:val="Текст сноски Знак1"/>
    <w:basedOn w:val="a0"/>
    <w:semiHidden/>
    <w:rsid w:val="006F2DCF"/>
    <w:rPr>
      <w:sz w:val="20"/>
      <w:szCs w:val="20"/>
    </w:rPr>
  </w:style>
  <w:style w:type="character" w:customStyle="1" w:styleId="apple-style-span">
    <w:name w:val="apple-style-span"/>
    <w:basedOn w:val="a0"/>
    <w:rsid w:val="006F2DCF"/>
    <w:rPr>
      <w:rFonts w:ascii="Times New Roman" w:hAnsi="Times New Roman" w:cs="Times New Roman" w:hint="default"/>
    </w:rPr>
  </w:style>
  <w:style w:type="character" w:customStyle="1" w:styleId="1f0">
    <w:name w:val="Просмотренная гиперссылка1"/>
    <w:basedOn w:val="a0"/>
    <w:semiHidden/>
    <w:rsid w:val="006F2DCF"/>
    <w:rPr>
      <w:color w:val="800080"/>
      <w:u w:val="single"/>
    </w:rPr>
  </w:style>
  <w:style w:type="character" w:customStyle="1" w:styleId="fs">
    <w:name w:val="fs"/>
    <w:basedOn w:val="a0"/>
    <w:rsid w:val="006F2DCF"/>
  </w:style>
  <w:style w:type="character" w:customStyle="1" w:styleId="key-valueitem-value">
    <w:name w:val="key-value__item-value"/>
    <w:basedOn w:val="a0"/>
    <w:rsid w:val="006F2DCF"/>
  </w:style>
  <w:style w:type="table" w:styleId="35">
    <w:name w:val="Table Colorful 3"/>
    <w:basedOn w:val="a1"/>
    <w:semiHidden/>
    <w:unhideWhenUsed/>
    <w:rsid w:val="006F2DCF"/>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5">
    <w:name w:val="Table Contemporary"/>
    <w:basedOn w:val="a1"/>
    <w:semiHidden/>
    <w:unhideWhenUsed/>
    <w:rsid w:val="006F2DC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
    <w:name w:val="Сетка таблицы5"/>
    <w:basedOn w:val="a1"/>
    <w:next w:val="a4"/>
    <w:uiPriority w:val="59"/>
    <w:rsid w:val="006F2DC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ая заливка - Акцент 12"/>
    <w:basedOn w:val="a1"/>
    <w:next w:val="-1"/>
    <w:uiPriority w:val="60"/>
    <w:rsid w:val="006F2DCF"/>
    <w:pPr>
      <w:spacing w:after="0" w:line="240" w:lineRule="auto"/>
    </w:pPr>
    <w:rPr>
      <w:rFonts w:ascii="Calibri" w:eastAsia="Calibri" w:hAnsi="Calibri" w:cs="Arial"/>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31">
    <w:name w:val="Светлая заливка - Акцент 31"/>
    <w:basedOn w:val="a1"/>
    <w:next w:val="-3"/>
    <w:uiPriority w:val="60"/>
    <w:rsid w:val="006F2DCF"/>
    <w:pPr>
      <w:spacing w:after="0" w:line="240" w:lineRule="auto"/>
    </w:pPr>
    <w:rPr>
      <w:rFonts w:ascii="Calibri" w:eastAsia="Calibri" w:hAnsi="Calibri" w:cs="Arial"/>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240">
    <w:name w:val="Сетка таблицы24"/>
    <w:basedOn w:val="a1"/>
    <w:uiPriority w:val="59"/>
    <w:rsid w:val="006F2DC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uiPriority w:val="59"/>
    <w:rsid w:val="006F2DC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заливка - Акцент 111"/>
    <w:basedOn w:val="a1"/>
    <w:uiPriority w:val="60"/>
    <w:rsid w:val="006F2DCF"/>
    <w:pPr>
      <w:spacing w:after="0" w:line="240" w:lineRule="auto"/>
    </w:pPr>
    <w:rPr>
      <w:rFonts w:ascii="Calibri" w:eastAsia="Times New Roman"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f1">
    <w:name w:val="Светлая заливка1"/>
    <w:basedOn w:val="a1"/>
    <w:uiPriority w:val="60"/>
    <w:rsid w:val="006F2DCF"/>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Таблица-сетка 2 — акцент 11"/>
    <w:basedOn w:val="a1"/>
    <w:uiPriority w:val="47"/>
    <w:rsid w:val="006F2DC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411">
    <w:name w:val="Таблица-сетка 4 — акцент 11"/>
    <w:basedOn w:val="a1"/>
    <w:uiPriority w:val="49"/>
    <w:rsid w:val="006F2DC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21">
    <w:name w:val="Сетка таблицы221"/>
    <w:basedOn w:val="a1"/>
    <w:uiPriority w:val="59"/>
    <w:rsid w:val="006F2D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6F2DCF"/>
    <w:pPr>
      <w:spacing w:after="0" w:line="240" w:lineRule="auto"/>
    </w:pPr>
    <w:rPr>
      <w:rFonts w:ascii="Times New Roman" w:eastAsia="Times New Roman" w:hAnsi="Times New Roman" w:cs="Dav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6F2DCF"/>
    <w:pPr>
      <w:spacing w:after="0" w:line="240" w:lineRule="auto"/>
    </w:pPr>
    <w:rPr>
      <w:rFonts w:ascii="Times New Roman" w:eastAsia="Times New Roman" w:hAnsi="Times New Roman" w:cs="Dav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6F2DCF"/>
    <w:pPr>
      <w:spacing w:after="0" w:line="240" w:lineRule="auto"/>
    </w:pPr>
    <w:rPr>
      <w:rFonts w:ascii="Times New Roman" w:eastAsia="Times New Roman" w:hAnsi="Times New Roman" w:cs="Dav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uiPriority w:val="59"/>
    <w:rsid w:val="006F2DC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uiPriority w:val="59"/>
    <w:rsid w:val="006F2DC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Таблица-сетка 3 — акцент 51"/>
    <w:basedOn w:val="a1"/>
    <w:uiPriority w:val="48"/>
    <w:rsid w:val="006F2DCF"/>
    <w:pPr>
      <w:spacing w:after="0" w:line="240" w:lineRule="auto"/>
    </w:pPr>
    <w:rPr>
      <w:rFonts w:ascii="Calibri" w:eastAsia="Calibri" w:hAnsi="Calibri" w:cs="Arial"/>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61">
    <w:name w:val="Сетка таблицы6"/>
    <w:basedOn w:val="a1"/>
    <w:uiPriority w:val="59"/>
    <w:rsid w:val="006F2D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6F2DC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Таблица-сетка 4 — акцент 111"/>
    <w:basedOn w:val="a1"/>
    <w:uiPriority w:val="49"/>
    <w:rsid w:val="0089249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8061">
      <w:bodyDiv w:val="1"/>
      <w:marLeft w:val="0"/>
      <w:marRight w:val="0"/>
      <w:marTop w:val="0"/>
      <w:marBottom w:val="0"/>
      <w:divBdr>
        <w:top w:val="none" w:sz="0" w:space="0" w:color="auto"/>
        <w:left w:val="none" w:sz="0" w:space="0" w:color="auto"/>
        <w:bottom w:val="none" w:sz="0" w:space="0" w:color="auto"/>
        <w:right w:val="none" w:sz="0" w:space="0" w:color="auto"/>
      </w:divBdr>
    </w:div>
    <w:div w:id="733353894">
      <w:bodyDiv w:val="1"/>
      <w:marLeft w:val="0"/>
      <w:marRight w:val="0"/>
      <w:marTop w:val="0"/>
      <w:marBottom w:val="0"/>
      <w:divBdr>
        <w:top w:val="none" w:sz="0" w:space="0" w:color="auto"/>
        <w:left w:val="none" w:sz="0" w:space="0" w:color="auto"/>
        <w:bottom w:val="none" w:sz="0" w:space="0" w:color="auto"/>
        <w:right w:val="none" w:sz="0" w:space="0" w:color="auto"/>
      </w:divBdr>
    </w:div>
    <w:div w:id="851771438">
      <w:bodyDiv w:val="1"/>
      <w:marLeft w:val="0"/>
      <w:marRight w:val="0"/>
      <w:marTop w:val="0"/>
      <w:marBottom w:val="0"/>
      <w:divBdr>
        <w:top w:val="none" w:sz="0" w:space="0" w:color="auto"/>
        <w:left w:val="none" w:sz="0" w:space="0" w:color="auto"/>
        <w:bottom w:val="none" w:sz="0" w:space="0" w:color="auto"/>
        <w:right w:val="none" w:sz="0" w:space="0" w:color="auto"/>
      </w:divBdr>
    </w:div>
    <w:div w:id="1058432660">
      <w:bodyDiv w:val="1"/>
      <w:marLeft w:val="0"/>
      <w:marRight w:val="0"/>
      <w:marTop w:val="0"/>
      <w:marBottom w:val="0"/>
      <w:divBdr>
        <w:top w:val="none" w:sz="0" w:space="0" w:color="auto"/>
        <w:left w:val="none" w:sz="0" w:space="0" w:color="auto"/>
        <w:bottom w:val="none" w:sz="0" w:space="0" w:color="auto"/>
        <w:right w:val="none" w:sz="0" w:space="0" w:color="auto"/>
      </w:divBdr>
    </w:div>
    <w:div w:id="1145125824">
      <w:bodyDiv w:val="1"/>
      <w:marLeft w:val="0"/>
      <w:marRight w:val="0"/>
      <w:marTop w:val="0"/>
      <w:marBottom w:val="0"/>
      <w:divBdr>
        <w:top w:val="none" w:sz="0" w:space="0" w:color="auto"/>
        <w:left w:val="none" w:sz="0" w:space="0" w:color="auto"/>
        <w:bottom w:val="none" w:sz="0" w:space="0" w:color="auto"/>
        <w:right w:val="none" w:sz="0" w:space="0" w:color="auto"/>
      </w:divBdr>
    </w:div>
    <w:div w:id="1445073655">
      <w:bodyDiv w:val="1"/>
      <w:marLeft w:val="0"/>
      <w:marRight w:val="0"/>
      <w:marTop w:val="0"/>
      <w:marBottom w:val="0"/>
      <w:divBdr>
        <w:top w:val="none" w:sz="0" w:space="0" w:color="auto"/>
        <w:left w:val="none" w:sz="0" w:space="0" w:color="auto"/>
        <w:bottom w:val="none" w:sz="0" w:space="0" w:color="auto"/>
        <w:right w:val="none" w:sz="0" w:space="0" w:color="auto"/>
      </w:divBdr>
    </w:div>
    <w:div w:id="213184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kislovodsk-kurort.org/home/ispolnitelnaia-vlast/upravlenie-po-ekonomike-i-investitsiiam1532965164/podderzhka-malogo-i-srednego-predprinimatelstva" TargetMode="External"/><Relationship Id="rId2" Type="http://schemas.openxmlformats.org/officeDocument/2006/relationships/numbering" Target="numbering.xml"/><Relationship Id="rId16" Type="http://schemas.openxmlformats.org/officeDocument/2006/relationships/hyperlink" Target="https://kislovodsk-kurort.org/investitsii/protokoly-zasedanii-koordinatsionnogo-soveta-po-podderzhke-i-razvitiiu-malogo-i-srednego-predprinimatelstv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kislovodsk-kurort.org" TargetMode="External"/><Relationship Id="rId10" Type="http://schemas.openxmlformats.org/officeDocument/2006/relationships/image" Target="media/image2.jpeg"/><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доходы</c:v>
                </c:pt>
              </c:strCache>
            </c:strRef>
          </c:tx>
          <c:invertIfNegative val="0"/>
          <c:dLbls>
            <c:dLbl>
              <c:idx val="4"/>
              <c:layout>
                <c:manualLayout>
                  <c:x val="0"/>
                  <c:y val="2.80678904070434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E31-425B-A78D-0F3BB1398386}"/>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Лист1!$B$2:$B$9</c:f>
              <c:numCache>
                <c:formatCode>General</c:formatCode>
                <c:ptCount val="8"/>
                <c:pt idx="0">
                  <c:v>1916.2</c:v>
                </c:pt>
                <c:pt idx="1">
                  <c:v>2150.04</c:v>
                </c:pt>
                <c:pt idx="2">
                  <c:v>2431.25</c:v>
                </c:pt>
                <c:pt idx="3">
                  <c:v>2298.13</c:v>
                </c:pt>
                <c:pt idx="4">
                  <c:v>2398.83</c:v>
                </c:pt>
                <c:pt idx="5">
                  <c:v>3203.32</c:v>
                </c:pt>
                <c:pt idx="6">
                  <c:v>3854.22</c:v>
                </c:pt>
                <c:pt idx="7">
                  <c:v>5660.02</c:v>
                </c:pt>
              </c:numCache>
            </c:numRef>
          </c:val>
          <c:extLst xmlns:c16r2="http://schemas.microsoft.com/office/drawing/2015/06/chart">
            <c:ext xmlns:c16="http://schemas.microsoft.com/office/drawing/2014/chart" uri="{C3380CC4-5D6E-409C-BE32-E72D297353CC}">
              <c16:uniqueId val="{00000001-DE31-425B-A78D-0F3BB1398386}"/>
            </c:ext>
          </c:extLst>
        </c:ser>
        <c:ser>
          <c:idx val="1"/>
          <c:order val="1"/>
          <c:tx>
            <c:strRef>
              <c:f>Лист1!$C$1</c:f>
              <c:strCache>
                <c:ptCount val="1"/>
                <c:pt idx="0">
                  <c:v>расходы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Лист1!$C$2:$C$9</c:f>
              <c:numCache>
                <c:formatCode>General</c:formatCode>
                <c:ptCount val="8"/>
                <c:pt idx="0">
                  <c:v>1885.43</c:v>
                </c:pt>
                <c:pt idx="1">
                  <c:v>2106.1999999999998</c:v>
                </c:pt>
                <c:pt idx="2">
                  <c:v>2501.64</c:v>
                </c:pt>
                <c:pt idx="3">
                  <c:v>2546.86</c:v>
                </c:pt>
                <c:pt idx="4">
                  <c:v>2309.0500000000002</c:v>
                </c:pt>
                <c:pt idx="5">
                  <c:v>3362.01</c:v>
                </c:pt>
                <c:pt idx="6">
                  <c:v>3805.64</c:v>
                </c:pt>
                <c:pt idx="7">
                  <c:v>5640.99</c:v>
                </c:pt>
              </c:numCache>
            </c:numRef>
          </c:val>
          <c:extLst xmlns:c16r2="http://schemas.microsoft.com/office/drawing/2015/06/chart">
            <c:ext xmlns:c16="http://schemas.microsoft.com/office/drawing/2014/chart" uri="{C3380CC4-5D6E-409C-BE32-E72D297353CC}">
              <c16:uniqueId val="{00000002-DE31-425B-A78D-0F3BB1398386}"/>
            </c:ext>
          </c:extLst>
        </c:ser>
        <c:dLbls>
          <c:showLegendKey val="0"/>
          <c:showVal val="1"/>
          <c:showCatName val="0"/>
          <c:showSerName val="0"/>
          <c:showPercent val="0"/>
          <c:showBubbleSize val="0"/>
        </c:dLbls>
        <c:gapWidth val="75"/>
        <c:shape val="cylinder"/>
        <c:axId val="139946624"/>
        <c:axId val="139960704"/>
        <c:axId val="0"/>
      </c:bar3DChart>
      <c:catAx>
        <c:axId val="139946624"/>
        <c:scaling>
          <c:orientation val="minMax"/>
        </c:scaling>
        <c:delete val="0"/>
        <c:axPos val="l"/>
        <c:numFmt formatCode="General" sourceLinked="1"/>
        <c:majorTickMark val="none"/>
        <c:minorTickMark val="none"/>
        <c:tickLblPos val="nextTo"/>
        <c:crossAx val="139960704"/>
        <c:crosses val="autoZero"/>
        <c:auto val="1"/>
        <c:lblAlgn val="ctr"/>
        <c:lblOffset val="100"/>
        <c:noMultiLvlLbl val="0"/>
      </c:catAx>
      <c:valAx>
        <c:axId val="139960704"/>
        <c:scaling>
          <c:orientation val="minMax"/>
        </c:scaling>
        <c:delete val="0"/>
        <c:axPos val="b"/>
        <c:numFmt formatCode="General" sourceLinked="1"/>
        <c:majorTickMark val="none"/>
        <c:minorTickMark val="none"/>
        <c:tickLblPos val="nextTo"/>
        <c:crossAx val="13994662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491442090865407E-2"/>
          <c:y val="5.9522290896433648E-2"/>
          <c:w val="0.90836301800303132"/>
          <c:h val="0.74079643270397655"/>
        </c:manualLayout>
      </c:layout>
      <c:lineChart>
        <c:grouping val="standard"/>
        <c:varyColors val="0"/>
        <c:ser>
          <c:idx val="0"/>
          <c:order val="0"/>
          <c:tx>
            <c:strRef>
              <c:f>Лист1!$B$1</c:f>
              <c:strCache>
                <c:ptCount val="1"/>
                <c:pt idx="0">
                  <c:v>Столбец1</c:v>
                </c:pt>
              </c:strCache>
            </c:strRef>
          </c:tx>
          <c:spPr>
            <a:ln cap="sq">
              <a:solidFill>
                <a:srgbClr val="00B050"/>
              </a:solidFill>
            </a:ln>
          </c:spPr>
          <c:marker>
            <c:symbol val="diamond"/>
            <c:size val="9"/>
            <c:spPr>
              <a:solidFill>
                <a:srgbClr val="70AD47"/>
              </a:solidFill>
              <a:ln cap="rnd">
                <a:solidFill>
                  <a:srgbClr val="70AD47"/>
                </a:solidFill>
              </a:ln>
            </c:spPr>
          </c:marker>
          <c:dLbls>
            <c:dLbl>
              <c:idx val="0"/>
              <c:layout>
                <c:manualLayout>
                  <c:x val="-4.3614885470650504E-2"/>
                  <c:y val="-0.1456273626174087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887477521082055E-2"/>
                  <c:y val="-0.173257958139847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9970014992503746E-3"/>
                  <c:y val="-8.27126096417434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29910241729529E-2"/>
                  <c:y val="5.370376737842267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Лист1!$B$2:$B$4</c:f>
              <c:numCache>
                <c:formatCode>General</c:formatCode>
                <c:ptCount val="3"/>
                <c:pt idx="0">
                  <c:v>6611.05</c:v>
                </c:pt>
                <c:pt idx="1">
                  <c:v>7938.13</c:v>
                </c:pt>
                <c:pt idx="2">
                  <c:v>9223.9</c:v>
                </c:pt>
              </c:numCache>
            </c:numRef>
          </c:val>
          <c:smooth val="0"/>
        </c:ser>
        <c:dLbls>
          <c:showLegendKey val="0"/>
          <c:showVal val="0"/>
          <c:showCatName val="0"/>
          <c:showSerName val="0"/>
          <c:showPercent val="0"/>
          <c:showBubbleSize val="0"/>
        </c:dLbls>
        <c:marker val="1"/>
        <c:smooth val="0"/>
        <c:axId val="140317440"/>
        <c:axId val="140318592"/>
      </c:lineChart>
      <c:catAx>
        <c:axId val="140317440"/>
        <c:scaling>
          <c:orientation val="minMax"/>
        </c:scaling>
        <c:delete val="0"/>
        <c:axPos val="b"/>
        <c:numFmt formatCode="General" sourceLinked="0"/>
        <c:majorTickMark val="out"/>
        <c:minorTickMark val="none"/>
        <c:tickLblPos val="nextTo"/>
        <c:crossAx val="140318592"/>
        <c:crosses val="autoZero"/>
        <c:auto val="1"/>
        <c:lblAlgn val="ctr"/>
        <c:lblOffset val="100"/>
        <c:noMultiLvlLbl val="0"/>
      </c:catAx>
      <c:valAx>
        <c:axId val="140318592"/>
        <c:scaling>
          <c:orientation val="minMax"/>
          <c:max val="10000"/>
          <c:min val="5000"/>
        </c:scaling>
        <c:delete val="0"/>
        <c:axPos val="l"/>
        <c:majorGridlines/>
        <c:numFmt formatCode="General" sourceLinked="1"/>
        <c:majorTickMark val="out"/>
        <c:minorTickMark val="none"/>
        <c:tickLblPos val="nextTo"/>
        <c:crossAx val="140317440"/>
        <c:crosses val="autoZero"/>
        <c:crossBetween val="between"/>
        <c:majorUnit val="2000"/>
        <c:minorUnit val="1000"/>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457137638430593E-2"/>
          <c:y val="4.7919415478470596E-2"/>
          <c:w val="0.91211888654763229"/>
          <c:h val="0.83556180952666093"/>
        </c:manualLayout>
      </c:layout>
      <c:lineChart>
        <c:grouping val="standard"/>
        <c:varyColors val="0"/>
        <c:ser>
          <c:idx val="0"/>
          <c:order val="0"/>
          <c:tx>
            <c:strRef>
              <c:f>Лист1!$B$1</c:f>
              <c:strCache>
                <c:ptCount val="1"/>
                <c:pt idx="0">
                  <c:v>Бюджетные инвестиции</c:v>
                </c:pt>
              </c:strCache>
            </c:strRef>
          </c:tx>
          <c:spPr>
            <a:ln>
              <a:solidFill>
                <a:srgbClr val="00B0F0"/>
              </a:solidFill>
            </a:ln>
          </c:spPr>
          <c:marker>
            <c:spPr>
              <a:solidFill>
                <a:srgbClr val="00B050"/>
              </a:solidFill>
              <a:ln>
                <a:solidFill>
                  <a:srgbClr val="00B0F0"/>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Лист1!$A$2:$A$4</c:f>
              <c:strCache>
                <c:ptCount val="3"/>
                <c:pt idx="0">
                  <c:v>9 мес. 2019 г.</c:v>
                </c:pt>
                <c:pt idx="1">
                  <c:v>9 мес. 2020 г.</c:v>
                </c:pt>
                <c:pt idx="2">
                  <c:v>9 мес. 2021 г.</c:v>
                </c:pt>
              </c:strCache>
            </c:strRef>
          </c:cat>
          <c:val>
            <c:numRef>
              <c:f>Лист1!$B$2:$B$4</c:f>
              <c:numCache>
                <c:formatCode>General</c:formatCode>
                <c:ptCount val="3"/>
                <c:pt idx="0">
                  <c:v>756.3</c:v>
                </c:pt>
                <c:pt idx="1">
                  <c:v>997.2</c:v>
                </c:pt>
                <c:pt idx="2">
                  <c:v>1029.0999999999999</c:v>
                </c:pt>
              </c:numCache>
            </c:numRef>
          </c:val>
          <c:smooth val="0"/>
        </c:ser>
        <c:dLbls>
          <c:dLblPos val="t"/>
          <c:showLegendKey val="0"/>
          <c:showVal val="1"/>
          <c:showCatName val="0"/>
          <c:showSerName val="0"/>
          <c:showPercent val="0"/>
          <c:showBubbleSize val="0"/>
        </c:dLbls>
        <c:marker val="1"/>
        <c:smooth val="0"/>
        <c:axId val="140342016"/>
        <c:axId val="140344704"/>
      </c:lineChart>
      <c:catAx>
        <c:axId val="140342016"/>
        <c:scaling>
          <c:orientation val="minMax"/>
        </c:scaling>
        <c:delete val="0"/>
        <c:axPos val="b"/>
        <c:numFmt formatCode="General" sourceLinked="0"/>
        <c:majorTickMark val="out"/>
        <c:minorTickMark val="none"/>
        <c:tickLblPos val="nextTo"/>
        <c:crossAx val="140344704"/>
        <c:crosses val="autoZero"/>
        <c:auto val="1"/>
        <c:lblAlgn val="ctr"/>
        <c:lblOffset val="100"/>
        <c:noMultiLvlLbl val="0"/>
      </c:catAx>
      <c:valAx>
        <c:axId val="140344704"/>
        <c:scaling>
          <c:orientation val="minMax"/>
          <c:max val="1200"/>
          <c:min val="600"/>
        </c:scaling>
        <c:delete val="0"/>
        <c:axPos val="l"/>
        <c:majorGridlines/>
        <c:numFmt formatCode="General" sourceLinked="1"/>
        <c:majorTickMark val="out"/>
        <c:minorTickMark val="none"/>
        <c:tickLblPos val="nextTo"/>
        <c:crossAx val="140342016"/>
        <c:crosses val="autoZero"/>
        <c:crossBetween val="between"/>
        <c:majorUnit val="200"/>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строительство многоквартирных домов</c:v>
                </c:pt>
              </c:strCache>
            </c:strRef>
          </c:tx>
          <c:invertIfNegative val="0"/>
          <c:dLbls>
            <c:dLbl>
              <c:idx val="2"/>
              <c:layout>
                <c:manualLayout>
                  <c:x val="0"/>
                  <c:y val="-0.2023809523809524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E69-4410-9AA1-8E38254213E0}"/>
                </c:ext>
              </c:extLst>
            </c:dLbl>
            <c:dLbl>
              <c:idx val="3"/>
              <c:layout>
                <c:manualLayout>
                  <c:x val="-4.6296296296297404E-3"/>
                  <c:y val="-0.2380952380952439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E69-4410-9AA1-8E38254213E0}"/>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2018 г.</c:v>
                </c:pt>
                <c:pt idx="1">
                  <c:v>2019 г.</c:v>
                </c:pt>
                <c:pt idx="2">
                  <c:v>2020 г.</c:v>
                </c:pt>
                <c:pt idx="3">
                  <c:v>2021 г.</c:v>
                </c:pt>
              </c:strCache>
            </c:strRef>
          </c:cat>
          <c:val>
            <c:numRef>
              <c:f>Лист1!$B$2:$B$5</c:f>
              <c:numCache>
                <c:formatCode>0.0</c:formatCode>
                <c:ptCount val="4"/>
                <c:pt idx="0" formatCode="General">
                  <c:v>5.3</c:v>
                </c:pt>
                <c:pt idx="1">
                  <c:v>28.6</c:v>
                </c:pt>
                <c:pt idx="2">
                  <c:v>69.3</c:v>
                </c:pt>
                <c:pt idx="3">
                  <c:v>52.9</c:v>
                </c:pt>
              </c:numCache>
            </c:numRef>
          </c:val>
          <c:extLst xmlns:c16r2="http://schemas.microsoft.com/office/drawing/2015/06/chart">
            <c:ext xmlns:c16="http://schemas.microsoft.com/office/drawing/2014/chart" uri="{C3380CC4-5D6E-409C-BE32-E72D297353CC}">
              <c16:uniqueId val="{00000002-FE69-4410-9AA1-8E38254213E0}"/>
            </c:ext>
          </c:extLst>
        </c:ser>
        <c:ser>
          <c:idx val="1"/>
          <c:order val="1"/>
          <c:tx>
            <c:strRef>
              <c:f>Лист1!$C$1</c:f>
              <c:strCache>
                <c:ptCount val="1"/>
                <c:pt idx="0">
                  <c:v>индивидуальное строительство</c:v>
                </c:pt>
              </c:strCache>
            </c:strRef>
          </c:tx>
          <c:invertIfNegative val="0"/>
          <c:dLbls>
            <c:dLbl>
              <c:idx val="3"/>
              <c:layout>
                <c:manualLayout>
                  <c:x val="-4.6957255343082118E-3"/>
                  <c:y val="4.2450565565425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E69-4410-9AA1-8E38254213E0}"/>
                </c:ext>
              </c:extLst>
            </c:dLbl>
            <c:dLbl>
              <c:idx val="4"/>
              <c:layout>
                <c:manualLayout>
                  <c:x val="-2.3148148148148997E-3"/>
                  <c:y val="-0.2063492063492098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E69-4410-9AA1-8E38254213E0}"/>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2018 г.</c:v>
                </c:pt>
                <c:pt idx="1">
                  <c:v>2019 г.</c:v>
                </c:pt>
                <c:pt idx="2">
                  <c:v>2020 г.</c:v>
                </c:pt>
                <c:pt idx="3">
                  <c:v>2021 г.</c:v>
                </c:pt>
              </c:strCache>
            </c:strRef>
          </c:cat>
          <c:val>
            <c:numRef>
              <c:f>Лист1!$C$2:$C$5</c:f>
              <c:numCache>
                <c:formatCode>General</c:formatCode>
                <c:ptCount val="4"/>
                <c:pt idx="0">
                  <c:v>12.1</c:v>
                </c:pt>
                <c:pt idx="1">
                  <c:v>5.0999999999999996</c:v>
                </c:pt>
                <c:pt idx="2" formatCode="0.0">
                  <c:v>8.1</c:v>
                </c:pt>
                <c:pt idx="3" formatCode="0.0">
                  <c:v>2.6</c:v>
                </c:pt>
              </c:numCache>
            </c:numRef>
          </c:val>
          <c:extLst xmlns:c16r2="http://schemas.microsoft.com/office/drawing/2015/06/chart">
            <c:ext xmlns:c16="http://schemas.microsoft.com/office/drawing/2014/chart" uri="{C3380CC4-5D6E-409C-BE32-E72D297353CC}">
              <c16:uniqueId val="{00000005-FE69-4410-9AA1-8E38254213E0}"/>
            </c:ext>
          </c:extLst>
        </c:ser>
        <c:dLbls>
          <c:showLegendKey val="0"/>
          <c:showVal val="1"/>
          <c:showCatName val="0"/>
          <c:showSerName val="0"/>
          <c:showPercent val="0"/>
          <c:showBubbleSize val="0"/>
        </c:dLbls>
        <c:gapWidth val="150"/>
        <c:axId val="141147136"/>
        <c:axId val="141148928"/>
      </c:barChart>
      <c:catAx>
        <c:axId val="141147136"/>
        <c:scaling>
          <c:orientation val="minMax"/>
        </c:scaling>
        <c:delete val="0"/>
        <c:axPos val="b"/>
        <c:numFmt formatCode="General" sourceLinked="1"/>
        <c:majorTickMark val="out"/>
        <c:minorTickMark val="none"/>
        <c:tickLblPos val="nextTo"/>
        <c:txPr>
          <a:bodyPr rot="-60000000" vert="horz"/>
          <a:lstStyle/>
          <a:p>
            <a:pPr>
              <a:defRPr/>
            </a:pPr>
            <a:endParaRPr lang="ru-RU"/>
          </a:p>
        </c:txPr>
        <c:crossAx val="141148928"/>
        <c:crosses val="autoZero"/>
        <c:auto val="1"/>
        <c:lblAlgn val="ctr"/>
        <c:lblOffset val="100"/>
        <c:noMultiLvlLbl val="0"/>
      </c:catAx>
      <c:valAx>
        <c:axId val="141148928"/>
        <c:scaling>
          <c:orientation val="minMax"/>
        </c:scaling>
        <c:delete val="0"/>
        <c:axPos val="l"/>
        <c:majorGridlines/>
        <c:numFmt formatCode="General" sourceLinked="1"/>
        <c:majorTickMark val="none"/>
        <c:minorTickMark val="none"/>
        <c:tickLblPos val="nextTo"/>
        <c:txPr>
          <a:bodyPr rot="-60000000" vert="horz"/>
          <a:lstStyle/>
          <a:p>
            <a:pPr>
              <a:defRPr/>
            </a:pPr>
            <a:endParaRPr lang="ru-RU"/>
          </a:p>
        </c:txPr>
        <c:crossAx val="141147136"/>
        <c:crosses val="autoZero"/>
        <c:crossBetween val="between"/>
      </c:valAx>
    </c:plotArea>
    <c:legend>
      <c:legendPos val="b"/>
      <c:overlay val="0"/>
      <c:txPr>
        <a:bodyPr rot="0" vert="horz"/>
        <a:lstStyle/>
        <a:p>
          <a:pPr>
            <a:defRPr/>
          </a:pPr>
          <a:endParaRPr lang="ru-RU"/>
        </a:p>
      </c:txPr>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10033</c:v>
                </c:pt>
                <c:pt idx="1">
                  <c:v>10257</c:v>
                </c:pt>
                <c:pt idx="2">
                  <c:v>10211</c:v>
                </c:pt>
                <c:pt idx="3">
                  <c:v>10529</c:v>
                </c:pt>
              </c:numCache>
            </c:numRef>
          </c:val>
        </c:ser>
        <c:dLbls>
          <c:showLegendKey val="0"/>
          <c:showVal val="0"/>
          <c:showCatName val="0"/>
          <c:showSerName val="0"/>
          <c:showPercent val="0"/>
          <c:showBubbleSize val="0"/>
        </c:dLbls>
        <c:gapWidth val="75"/>
        <c:shape val="cylinder"/>
        <c:axId val="140637312"/>
        <c:axId val="140638848"/>
        <c:axId val="0"/>
      </c:bar3DChart>
      <c:catAx>
        <c:axId val="140637312"/>
        <c:scaling>
          <c:orientation val="minMax"/>
        </c:scaling>
        <c:delete val="0"/>
        <c:axPos val="b"/>
        <c:numFmt formatCode="General" sourceLinked="1"/>
        <c:majorTickMark val="none"/>
        <c:minorTickMark val="none"/>
        <c:tickLblPos val="nextTo"/>
        <c:crossAx val="140638848"/>
        <c:crosses val="autoZero"/>
        <c:auto val="1"/>
        <c:lblAlgn val="ctr"/>
        <c:lblOffset val="100"/>
        <c:noMultiLvlLbl val="0"/>
      </c:catAx>
      <c:valAx>
        <c:axId val="140638848"/>
        <c:scaling>
          <c:orientation val="minMax"/>
        </c:scaling>
        <c:delete val="0"/>
        <c:axPos val="l"/>
        <c:majorGridlines/>
        <c:minorGridlines/>
        <c:numFmt formatCode="General" sourceLinked="1"/>
        <c:majorTickMark val="none"/>
        <c:minorTickMark val="none"/>
        <c:tickLblPos val="nextTo"/>
        <c:crossAx val="140637312"/>
        <c:crosses val="autoZero"/>
        <c:crossBetween val="between"/>
      </c:valAx>
    </c:plotArea>
    <c:plotVisOnly val="1"/>
    <c:dispBlanksAs val="gap"/>
    <c:showDLblsOverMax val="0"/>
  </c:chart>
  <c:externalData r:id="rId1">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4.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Override>
</file>

<file path=word/theme/themeOverride2.xml><?xml version="1.0" encoding="utf-8"?>
<a:themeOverride xmlns:a="http://schemas.openxmlformats.org/drawingml/2006/main">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7713-FF87-4E60-844E-91087DFB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12548</Words>
  <Characters>71529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econom70</cp:lastModifiedBy>
  <cp:revision>6</cp:revision>
  <cp:lastPrinted>2022-02-18T12:20:00Z</cp:lastPrinted>
  <dcterms:created xsi:type="dcterms:W3CDTF">2022-03-01T13:08:00Z</dcterms:created>
  <dcterms:modified xsi:type="dcterms:W3CDTF">2022-03-14T06:17:00Z</dcterms:modified>
</cp:coreProperties>
</file>