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3257304" r:id="rId5"/>
        </w:object>
      </w:r>
    </w:p>
    <w:p w:rsidR="00520E9E" w:rsidRDefault="00520E9E" w:rsidP="006F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C520" wp14:editId="5C8E192A">
                <wp:simplePos x="0" y="0"/>
                <wp:positionH relativeFrom="column">
                  <wp:posOffset>-22860</wp:posOffset>
                </wp:positionH>
                <wp:positionV relativeFrom="paragraph">
                  <wp:posOffset>55245</wp:posOffset>
                </wp:positionV>
                <wp:extent cx="3834765" cy="304800"/>
                <wp:effectExtent l="0" t="0" r="1333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1C5D22" w:rsidRDefault="00520E9E" w:rsidP="00520E9E">
                            <w:pPr>
                              <w:pStyle w:val="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gramStart"/>
                            <w:r w:rsidRPr="001C5D2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ПРОКУРОР  РАЗЪЯСНЯЕТ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C520" id="Надпись 2" o:spid="_x0000_s1027" type="#_x0000_t202" style="position:absolute;left:0;text-align:left;margin-left:-1.8pt;margin-top:4.35pt;width:301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" strokecolor="white">
                <v:textbox>
                  <w:txbxContent>
                    <w:p w:rsidR="00520E9E" w:rsidRPr="001C5D22" w:rsidRDefault="00520E9E" w:rsidP="00520E9E">
                      <w:pPr>
                        <w:pStyle w:val="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ПРОКУРОР  РАЗЪЯСН</w:t>
                      </w:r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Я</w:t>
                      </w:r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5F72" w:rsidRPr="00C74C26" w:rsidRDefault="00B15F72" w:rsidP="00C74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C74C26" w:rsidRPr="00C74C26" w:rsidRDefault="00C74C26" w:rsidP="00C74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74C26" w:rsidRPr="00C74C26" w:rsidRDefault="00C74C26" w:rsidP="00C74C26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74C2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Вправе ли гражданин требовать возмещения причинённого ущерба, если его квартира пострадала из-за пожара в соседней квартире?</w:t>
      </w:r>
    </w:p>
    <w:p w:rsidR="00C74C26" w:rsidRDefault="00C74C26" w:rsidP="00C74C2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26">
        <w:rPr>
          <w:rFonts w:ascii="Times New Roman" w:hAnsi="Times New Roman" w:cs="Times New Roman"/>
          <w:color w:val="000000"/>
          <w:sz w:val="28"/>
          <w:szCs w:val="28"/>
        </w:rPr>
        <w:t>Да, вправе.</w:t>
      </w:r>
    </w:p>
    <w:p w:rsidR="00C74C26" w:rsidRPr="00C74C26" w:rsidRDefault="00C74C26" w:rsidP="00C74C2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C26" w:rsidRPr="00C74C26" w:rsidRDefault="00C74C26" w:rsidP="00C74C2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2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15, ст. 1064 Гражданского кодекса Российской Федерации, по общему правилу вред, причиненный имуществу гражданина, подлежит возмещению в полном объеме лицом, его причинившим.</w:t>
      </w:r>
    </w:p>
    <w:p w:rsidR="00C74C26" w:rsidRPr="00C74C26" w:rsidRDefault="00C74C26" w:rsidP="00C74C2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26">
        <w:rPr>
          <w:rFonts w:ascii="Times New Roman" w:hAnsi="Times New Roman" w:cs="Times New Roman"/>
          <w:color w:val="000000"/>
          <w:sz w:val="28"/>
          <w:szCs w:val="28"/>
        </w:rPr>
        <w:t>Если квартира пострадала из-за пожара в другом жилом помещении или в результате его тушения, собственник пострадавшей квартиры, как гражданин, так и организация, может требовать полного возмещения причиненных убытков.</w:t>
      </w:r>
    </w:p>
    <w:p w:rsidR="00C74C26" w:rsidRPr="00C74C26" w:rsidRDefault="00C74C26" w:rsidP="00C74C2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26">
        <w:rPr>
          <w:rFonts w:ascii="Times New Roman" w:hAnsi="Times New Roman" w:cs="Times New Roman"/>
          <w:color w:val="000000"/>
          <w:sz w:val="28"/>
          <w:szCs w:val="28"/>
        </w:rPr>
        <w:t>Исключение составляют случаи, когда вред причинен, например, в результате стихийного бедствия, либо вследствие совершенного преступления (когда ответственность будет возлагаться на лицо, совершившее преступление, например, поджог).</w:t>
      </w:r>
    </w:p>
    <w:p w:rsidR="00C74C26" w:rsidRPr="004E0324" w:rsidRDefault="00C74C26" w:rsidP="00C74C26">
      <w:pPr>
        <w:rPr>
          <w:sz w:val="28"/>
          <w:szCs w:val="28"/>
        </w:rPr>
      </w:pPr>
    </w:p>
    <w:p w:rsidR="00C74C26" w:rsidRPr="00B15F72" w:rsidRDefault="00C74C26" w:rsidP="00C74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Pr="00B8775B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B485C"/>
    <w:rsid w:val="00520E9E"/>
    <w:rsid w:val="005905E1"/>
    <w:rsid w:val="006F50D2"/>
    <w:rsid w:val="007E5B04"/>
    <w:rsid w:val="00A10F6E"/>
    <w:rsid w:val="00B15F72"/>
    <w:rsid w:val="00B41E0F"/>
    <w:rsid w:val="00B8775B"/>
    <w:rsid w:val="00C74C26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2021-01-27T09:55:00Z</cp:lastPrinted>
  <dcterms:created xsi:type="dcterms:W3CDTF">2021-01-27T09:55:00Z</dcterms:created>
  <dcterms:modified xsi:type="dcterms:W3CDTF">2021-01-27T09:55:00Z</dcterms:modified>
</cp:coreProperties>
</file>