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F1" w:rsidRDefault="00CD11F1" w:rsidP="00CD11F1">
      <w:pPr>
        <w:tabs>
          <w:tab w:val="left" w:pos="9356"/>
        </w:tabs>
        <w:spacing w:line="360" w:lineRule="auto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noProof/>
          <w:szCs w:val="24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14" w:rsidRDefault="00EA6114" w:rsidP="00EA6114">
      <w:pPr>
        <w:jc w:val="center"/>
        <w:rPr>
          <w:b/>
          <w:sz w:val="48"/>
          <w:szCs w:val="48"/>
        </w:rPr>
      </w:pPr>
      <w:r w:rsidRPr="00CD11F1">
        <w:rPr>
          <w:b/>
          <w:sz w:val="48"/>
          <w:szCs w:val="48"/>
        </w:rPr>
        <w:t>РАСПОРЯЖЕНИЕ</w:t>
      </w:r>
    </w:p>
    <w:p w:rsidR="00EA6114" w:rsidRPr="00EA6114" w:rsidRDefault="00EA6114" w:rsidP="00EA6114">
      <w:pPr>
        <w:jc w:val="center"/>
        <w:rPr>
          <w:b/>
          <w:sz w:val="28"/>
          <w:szCs w:val="28"/>
        </w:rPr>
      </w:pPr>
    </w:p>
    <w:p w:rsidR="00CD11F1" w:rsidRPr="00CD11F1" w:rsidRDefault="00EA6114" w:rsidP="00CD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CD11F1" w:rsidRPr="00CD11F1">
        <w:rPr>
          <w:b/>
          <w:sz w:val="28"/>
          <w:szCs w:val="28"/>
        </w:rPr>
        <w:t xml:space="preserve"> ГОРОДСКОГО ХОЗЯЙСТВА АДМИНИСТРАЦИИ</w:t>
      </w:r>
    </w:p>
    <w:p w:rsidR="00CD11F1" w:rsidRDefault="00CD11F1" w:rsidP="00CD11F1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ГОРОДА-КУРОРТА КИСЛОВОДСКА</w:t>
      </w:r>
    </w:p>
    <w:p w:rsidR="00EA6114" w:rsidRDefault="00EA6114" w:rsidP="00CD11F1">
      <w:pPr>
        <w:jc w:val="center"/>
        <w:rPr>
          <w:b/>
          <w:sz w:val="28"/>
          <w:szCs w:val="28"/>
        </w:rPr>
      </w:pPr>
    </w:p>
    <w:p w:rsidR="00CD11F1" w:rsidRDefault="006D1DF2" w:rsidP="00CD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09.01.2020</w:t>
      </w:r>
      <w:bookmarkStart w:id="0" w:name="_GoBack"/>
      <w:bookmarkEnd w:id="0"/>
      <w:r w:rsidR="00E806C3">
        <w:rPr>
          <w:b/>
          <w:sz w:val="28"/>
          <w:szCs w:val="28"/>
        </w:rPr>
        <w:t xml:space="preserve">            </w:t>
      </w:r>
      <w:r w:rsidR="00CD11F1">
        <w:rPr>
          <w:b/>
          <w:sz w:val="28"/>
          <w:szCs w:val="28"/>
        </w:rPr>
        <w:t xml:space="preserve">            </w:t>
      </w:r>
      <w:r w:rsidR="00B36FC9">
        <w:rPr>
          <w:b/>
          <w:sz w:val="28"/>
          <w:szCs w:val="28"/>
        </w:rPr>
        <w:t xml:space="preserve">    </w:t>
      </w:r>
      <w:r w:rsidR="00E806C3">
        <w:rPr>
          <w:b/>
          <w:sz w:val="28"/>
          <w:szCs w:val="28"/>
        </w:rPr>
        <w:t xml:space="preserve">     </w:t>
      </w:r>
      <w:r w:rsidR="00CD11F1">
        <w:rPr>
          <w:b/>
          <w:sz w:val="28"/>
          <w:szCs w:val="28"/>
        </w:rPr>
        <w:t xml:space="preserve">   город-курорт Кисловодск                   </w:t>
      </w:r>
      <w:r w:rsidR="00E806C3">
        <w:rPr>
          <w:b/>
          <w:sz w:val="28"/>
          <w:szCs w:val="28"/>
        </w:rPr>
        <w:t xml:space="preserve"> </w:t>
      </w:r>
      <w:r w:rsidR="00CD11F1">
        <w:rPr>
          <w:b/>
          <w:sz w:val="28"/>
          <w:szCs w:val="28"/>
        </w:rPr>
        <w:t xml:space="preserve"> </w:t>
      </w:r>
      <w:r w:rsidR="00E806C3">
        <w:rPr>
          <w:b/>
          <w:sz w:val="28"/>
          <w:szCs w:val="28"/>
        </w:rPr>
        <w:t xml:space="preserve"> </w:t>
      </w:r>
      <w:r w:rsidR="00CD11F1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1</w:t>
      </w:r>
    </w:p>
    <w:p w:rsidR="004F214B" w:rsidRDefault="004F214B" w:rsidP="004F214B">
      <w:pPr>
        <w:spacing w:line="240" w:lineRule="exact"/>
        <w:jc w:val="both"/>
        <w:rPr>
          <w:sz w:val="28"/>
          <w:szCs w:val="28"/>
        </w:rPr>
      </w:pPr>
    </w:p>
    <w:p w:rsidR="00E806C3" w:rsidRPr="00925EDC" w:rsidRDefault="00E806C3" w:rsidP="00E806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действия свидетельств об осуществлении перевозок по муниципальным маршрутам регулярных перевозок пассажиров автомобильным транспортом на территории муниципального образования  города-курорта Кисловодска Ставропольского края по нерегулируемым тарифам</w:t>
      </w:r>
    </w:p>
    <w:p w:rsidR="00E806C3" w:rsidRPr="00925EDC" w:rsidRDefault="00E806C3" w:rsidP="00E806C3">
      <w:pPr>
        <w:shd w:val="clear" w:color="auto" w:fill="FFFFFF"/>
        <w:spacing w:line="240" w:lineRule="exact"/>
        <w:rPr>
          <w:sz w:val="28"/>
          <w:szCs w:val="28"/>
        </w:rPr>
      </w:pPr>
    </w:p>
    <w:p w:rsidR="00E806C3" w:rsidRPr="00925EDC" w:rsidRDefault="00E806C3" w:rsidP="00E806C3">
      <w:pPr>
        <w:shd w:val="clear" w:color="auto" w:fill="FFFFFF"/>
        <w:spacing w:line="240" w:lineRule="exact"/>
        <w:rPr>
          <w:sz w:val="28"/>
          <w:szCs w:val="28"/>
        </w:rPr>
      </w:pPr>
    </w:p>
    <w:p w:rsidR="00E806C3" w:rsidRPr="00925EDC" w:rsidRDefault="00E806C3" w:rsidP="00E806C3">
      <w:pPr>
        <w:shd w:val="clear" w:color="auto" w:fill="FFFFFF"/>
        <w:ind w:firstLine="720"/>
        <w:jc w:val="both"/>
        <w:rPr>
          <w:sz w:val="28"/>
          <w:szCs w:val="28"/>
        </w:rPr>
      </w:pPr>
      <w:r w:rsidRPr="00925EDC">
        <w:rPr>
          <w:sz w:val="28"/>
          <w:szCs w:val="28"/>
        </w:rPr>
        <w:t>Руководствуясь федеральными законами Российской  Федерации                                     № 131-ФЗ от 06 октября 2003 года «Об общих принципах организации местного самоуправления в Российской Федерации», № 184-ФЗ от 06 октября 1999 года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>
        <w:rPr>
          <w:sz w:val="28"/>
          <w:szCs w:val="28"/>
        </w:rPr>
        <w:t xml:space="preserve"> №220-ФЗ от 13 июля 2015 года </w:t>
      </w:r>
      <w:r w:rsidRPr="007A3E07">
        <w:rPr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925EDC">
        <w:rPr>
          <w:sz w:val="28"/>
          <w:szCs w:val="28"/>
        </w:rPr>
        <w:t xml:space="preserve"> в соответствии с Законом Ставропольского края №</w:t>
      </w:r>
      <w:r>
        <w:rPr>
          <w:sz w:val="28"/>
          <w:szCs w:val="28"/>
        </w:rPr>
        <w:t xml:space="preserve"> </w:t>
      </w:r>
      <w:r w:rsidRPr="00925EDC">
        <w:rPr>
          <w:sz w:val="28"/>
          <w:szCs w:val="28"/>
        </w:rPr>
        <w:t>23-КЗ от 09 марта 2016 года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крае»,</w:t>
      </w:r>
      <w:r>
        <w:rPr>
          <w:sz w:val="28"/>
          <w:szCs w:val="28"/>
        </w:rPr>
        <w:t xml:space="preserve"> в соответствии с распоряжением управления городского хозяйства №178 от 07 октября 2019 года «О проведении проверки соблюдения правил перевозок пассажиров на общественном транспорте в городе-курорте Кисловодске»,</w:t>
      </w:r>
      <w:r w:rsidRPr="00925EDC">
        <w:rPr>
          <w:sz w:val="28"/>
          <w:szCs w:val="28"/>
        </w:rPr>
        <w:t xml:space="preserve"> с целью обеспечения </w:t>
      </w:r>
      <w:r>
        <w:rPr>
          <w:sz w:val="28"/>
          <w:szCs w:val="28"/>
        </w:rPr>
        <w:t xml:space="preserve">транспортного обслуживания населения города-курорта Кисловодска </w:t>
      </w:r>
    </w:p>
    <w:p w:rsidR="00E806C3" w:rsidRPr="00925EDC" w:rsidRDefault="00E806C3" w:rsidP="00E806C3">
      <w:pPr>
        <w:shd w:val="clear" w:color="auto" w:fill="FFFFFF"/>
        <w:rPr>
          <w:sz w:val="28"/>
          <w:szCs w:val="28"/>
        </w:rPr>
      </w:pPr>
    </w:p>
    <w:p w:rsidR="00E806C3" w:rsidRPr="00925EDC" w:rsidRDefault="00E806C3" w:rsidP="00E806C3">
      <w:pPr>
        <w:shd w:val="clear" w:color="auto" w:fill="FFFFFF"/>
        <w:rPr>
          <w:sz w:val="28"/>
          <w:szCs w:val="28"/>
        </w:rPr>
      </w:pP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 w:rsidRPr="00925E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Прекратить действие свидетельства №000071 об осуществлении об осуществлении перевозок по муниципальному маршруту №21                      «сан.Орджоникидзе – филиал ФГУ «ФМЦ» - Росимущества – ул. Ленинградская» регулярных перевозок пассажиров автомобильным транспортом на территории муниципального образования  города-курорта Кисловодска Ставропольского края по нерегулируемым тарифам с 11 </w:t>
      </w:r>
      <w:r w:rsidR="00723EF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723EF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в соответствии с пунктом 7 части 1 статьи 29 Федерального закона №220-ФЗ «</w:t>
      </w:r>
      <w:r w:rsidRPr="007A3E07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E806C3" w:rsidRDefault="00E806C3" w:rsidP="00E806C3">
      <w:pPr>
        <w:ind w:firstLine="709"/>
        <w:jc w:val="center"/>
        <w:rPr>
          <w:sz w:val="28"/>
          <w:szCs w:val="28"/>
        </w:rPr>
      </w:pPr>
    </w:p>
    <w:p w:rsidR="00E806C3" w:rsidRDefault="00E806C3" w:rsidP="00E806C3">
      <w:pPr>
        <w:ind w:firstLine="709"/>
        <w:jc w:val="center"/>
        <w:rPr>
          <w:sz w:val="28"/>
          <w:szCs w:val="28"/>
        </w:rPr>
      </w:pPr>
    </w:p>
    <w:p w:rsidR="00E806C3" w:rsidRDefault="00E806C3" w:rsidP="00E806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806C3" w:rsidRDefault="00E806C3" w:rsidP="00E806C3">
      <w:pPr>
        <w:ind w:firstLine="709"/>
        <w:jc w:val="center"/>
        <w:rPr>
          <w:sz w:val="28"/>
          <w:szCs w:val="28"/>
        </w:rPr>
      </w:pP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частью 2.1 статьи 29  Федерального закона        №220-ФЗ «</w:t>
      </w:r>
      <w:r w:rsidRPr="007A3E07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прекратить действие свидетельств об осуществлении перевозок, выданным Простому товариществу, выигравшему Лот №1 в открытом конкурсе от 19 сентября 2017 года «На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 города-курорта Кисловодска Ставропольского края по нерегулируемым тарифам» по муниципальным маршрутам: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«ул. Гагарина,98 – ул. Промышленная,32 - №000070;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 «ул. Катыхина,183 – пос. Белореченский» - №000069;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 «ГБУЗ «КЦГБ – пос. Белореченский» - №000047;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 «ул.Чехова» - №000048;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№7«А» «Чехова»  - №000049;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№8 «ФГУ сан. Заря – ООО «Кисловодский автовокзал» - №000050;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№14 «ГБУЗ «КЦГБ» - ООО «Кисловодский автовокзал» - №000055;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№15 «ул. Римгорская – ЗАО «сан. Родник» - №000056;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№16 «пос. Луначарского – ул. Декабристов»  - №000057;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№19 «ул. Октябрьская – ул. Промышленная» - №000059; 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№24 «ул. Промышленная – пос. Белореченский» - №000063 регулярных перевозок пассажиров автомобильным транспортом на территории муниципального образования  города-курорта Кисловодска Ставропольского края по нерегулируемым тарифам с 1</w:t>
      </w:r>
      <w:r w:rsidR="00723EFF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2020 года</w:t>
      </w:r>
      <w:r w:rsidRPr="00925EDC">
        <w:rPr>
          <w:sz w:val="28"/>
          <w:szCs w:val="28"/>
        </w:rPr>
        <w:t>.</w:t>
      </w: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5EDC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промышленности, транспорта и связи управления городского хозяйства администрации города-курорта Кисловодска направить настоящее распоряжение в и</w:t>
      </w:r>
      <w:r w:rsidRPr="00925EDC">
        <w:rPr>
          <w:sz w:val="28"/>
          <w:szCs w:val="28"/>
        </w:rPr>
        <w:t>нформационно-аналитическ</w:t>
      </w:r>
      <w:r>
        <w:rPr>
          <w:sz w:val="28"/>
          <w:szCs w:val="28"/>
        </w:rPr>
        <w:t>ий</w:t>
      </w:r>
      <w:r w:rsidRPr="00925EDC">
        <w:rPr>
          <w:sz w:val="28"/>
          <w:szCs w:val="28"/>
        </w:rPr>
        <w:t xml:space="preserve"> отдел администрации города-курорта Кисловодска</w:t>
      </w:r>
      <w:r>
        <w:rPr>
          <w:sz w:val="28"/>
          <w:szCs w:val="28"/>
        </w:rPr>
        <w:t xml:space="preserve"> для</w:t>
      </w:r>
      <w:r w:rsidRPr="00925EDC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925ED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925ED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925EDC">
        <w:rPr>
          <w:sz w:val="28"/>
          <w:szCs w:val="28"/>
        </w:rPr>
        <w:t xml:space="preserve"> в городском общественно-политическом еженедельнике «Кисловодская газета» и разме</w:t>
      </w:r>
      <w:r>
        <w:rPr>
          <w:sz w:val="28"/>
          <w:szCs w:val="28"/>
        </w:rPr>
        <w:t>щения</w:t>
      </w:r>
      <w:r w:rsidRPr="00925EDC">
        <w:rPr>
          <w:sz w:val="28"/>
          <w:szCs w:val="28"/>
        </w:rPr>
        <w:t xml:space="preserve"> на официальном сайте администрации города-курорта Кисловодска в сети Интернет. </w:t>
      </w:r>
    </w:p>
    <w:p w:rsidR="00EA6114" w:rsidRDefault="00EA6114" w:rsidP="00EA6114">
      <w:pPr>
        <w:ind w:firstLine="709"/>
        <w:jc w:val="both"/>
        <w:rPr>
          <w:sz w:val="28"/>
          <w:szCs w:val="28"/>
        </w:rPr>
      </w:pPr>
    </w:p>
    <w:p w:rsidR="00EA6114" w:rsidRDefault="0068008D" w:rsidP="00EA61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A6114">
        <w:rPr>
          <w:sz w:val="28"/>
          <w:szCs w:val="28"/>
        </w:rPr>
        <w:t xml:space="preserve">. </w:t>
      </w:r>
      <w:r w:rsidR="00EA6114" w:rsidRPr="00311C89">
        <w:rPr>
          <w:sz w:val="28"/>
          <w:szCs w:val="28"/>
        </w:rPr>
        <w:t xml:space="preserve">Контроль за выполнением настоящего </w:t>
      </w:r>
      <w:r w:rsidR="00EA6114">
        <w:rPr>
          <w:sz w:val="28"/>
          <w:szCs w:val="28"/>
        </w:rPr>
        <w:t>распоряжение</w:t>
      </w:r>
      <w:r w:rsidR="00EA6114" w:rsidRPr="00311C89">
        <w:rPr>
          <w:sz w:val="28"/>
          <w:szCs w:val="28"/>
        </w:rPr>
        <w:t xml:space="preserve"> возложить на </w:t>
      </w:r>
      <w:r w:rsidR="0069128F">
        <w:rPr>
          <w:sz w:val="28"/>
          <w:szCs w:val="28"/>
        </w:rPr>
        <w:t xml:space="preserve">заместителя </w:t>
      </w:r>
      <w:r w:rsidR="00EA6114" w:rsidRPr="00311C89">
        <w:rPr>
          <w:sz w:val="28"/>
          <w:szCs w:val="28"/>
        </w:rPr>
        <w:t xml:space="preserve">начальника управления городского хозяйства администрации города-курорта Кисловодска </w:t>
      </w:r>
      <w:r w:rsidR="00B03F40">
        <w:rPr>
          <w:sz w:val="28"/>
          <w:szCs w:val="28"/>
        </w:rPr>
        <w:t>А.М. Рыжова</w:t>
      </w:r>
      <w:r w:rsidR="00EA6114" w:rsidRPr="00311C89">
        <w:rPr>
          <w:sz w:val="28"/>
          <w:szCs w:val="28"/>
        </w:rPr>
        <w:t>.</w:t>
      </w:r>
    </w:p>
    <w:p w:rsidR="00EA6114" w:rsidRDefault="00EA6114" w:rsidP="00EA6114">
      <w:pPr>
        <w:ind w:firstLine="709"/>
        <w:rPr>
          <w:sz w:val="28"/>
          <w:szCs w:val="28"/>
        </w:rPr>
      </w:pPr>
    </w:p>
    <w:p w:rsidR="00EA6114" w:rsidRDefault="0068008D" w:rsidP="00EA61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A6114">
        <w:rPr>
          <w:sz w:val="28"/>
          <w:szCs w:val="28"/>
        </w:rPr>
        <w:t>. Настоящее распоряжение вступает в силу со дня его подписания.</w:t>
      </w:r>
    </w:p>
    <w:p w:rsidR="00EA6114" w:rsidRPr="00311C89" w:rsidRDefault="00EA6114" w:rsidP="00EA6114">
      <w:pPr>
        <w:ind w:firstLine="709"/>
        <w:rPr>
          <w:sz w:val="28"/>
          <w:szCs w:val="28"/>
        </w:rPr>
      </w:pPr>
    </w:p>
    <w:p w:rsidR="00167320" w:rsidRDefault="00167320" w:rsidP="00311C89">
      <w:pPr>
        <w:pStyle w:val="a6"/>
        <w:ind w:firstLine="709"/>
        <w:jc w:val="both"/>
        <w:rPr>
          <w:sz w:val="28"/>
          <w:szCs w:val="28"/>
        </w:rPr>
      </w:pPr>
    </w:p>
    <w:p w:rsidR="00B03F40" w:rsidRDefault="00B03F40" w:rsidP="00311C89">
      <w:pPr>
        <w:pStyle w:val="a6"/>
        <w:ind w:firstLine="709"/>
        <w:jc w:val="both"/>
        <w:rPr>
          <w:sz w:val="28"/>
          <w:szCs w:val="28"/>
        </w:rPr>
      </w:pPr>
    </w:p>
    <w:p w:rsidR="00EA6114" w:rsidRDefault="00EA611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03F40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:rsidR="00EA6114" w:rsidRDefault="00A53D3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</w:t>
      </w:r>
      <w:r w:rsidR="00EA6114">
        <w:rPr>
          <w:sz w:val="28"/>
          <w:szCs w:val="28"/>
        </w:rPr>
        <w:t xml:space="preserve"> - начальник управления</w:t>
      </w:r>
    </w:p>
    <w:p w:rsidR="00EA6114" w:rsidRDefault="00EA611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администрации </w:t>
      </w:r>
    </w:p>
    <w:p w:rsidR="00EA6114" w:rsidRDefault="00EA611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В.Ю. Соболев</w:t>
      </w:r>
    </w:p>
    <w:p w:rsidR="00615F37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</w:p>
    <w:p w:rsidR="00615F37" w:rsidRPr="0094670D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</w:p>
    <w:p w:rsidR="00615F37" w:rsidRPr="0094670D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</w:rPr>
      </w:pPr>
      <w:r w:rsidRPr="0094670D">
        <w:rPr>
          <w:color w:val="FF0000"/>
        </w:rPr>
        <w:t>А.М. Рыжов</w:t>
      </w:r>
    </w:p>
    <w:p w:rsidR="00615F37" w:rsidRPr="0094670D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</w:rPr>
      </w:pPr>
    </w:p>
    <w:p w:rsidR="00615F37" w:rsidRPr="0094670D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</w:rPr>
      </w:pPr>
      <w:r w:rsidRPr="0094670D">
        <w:rPr>
          <w:color w:val="FF0000"/>
        </w:rPr>
        <w:t>М.Р. Бочаров</w:t>
      </w:r>
    </w:p>
    <w:sectPr w:rsidR="00615F37" w:rsidRPr="0094670D" w:rsidSect="00B03F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F51"/>
    <w:multiLevelType w:val="hybridMultilevel"/>
    <w:tmpl w:val="2EAA9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6D7"/>
    <w:multiLevelType w:val="hybridMultilevel"/>
    <w:tmpl w:val="784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BFD"/>
    <w:multiLevelType w:val="hybridMultilevel"/>
    <w:tmpl w:val="D4685A9C"/>
    <w:lvl w:ilvl="0" w:tplc="797876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84D15"/>
    <w:multiLevelType w:val="hybridMultilevel"/>
    <w:tmpl w:val="7714DFC4"/>
    <w:lvl w:ilvl="0" w:tplc="16D8D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C445A"/>
    <w:multiLevelType w:val="hybridMultilevel"/>
    <w:tmpl w:val="B54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486B"/>
    <w:multiLevelType w:val="hybridMultilevel"/>
    <w:tmpl w:val="E7E02566"/>
    <w:lvl w:ilvl="0" w:tplc="F1F6F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1"/>
    <w:rsid w:val="00076E39"/>
    <w:rsid w:val="000A2293"/>
    <w:rsid w:val="000B08E6"/>
    <w:rsid w:val="001169FA"/>
    <w:rsid w:val="001249B4"/>
    <w:rsid w:val="00161831"/>
    <w:rsid w:val="00167320"/>
    <w:rsid w:val="001A7BBF"/>
    <w:rsid w:val="002373F2"/>
    <w:rsid w:val="00264443"/>
    <w:rsid w:val="00291AD9"/>
    <w:rsid w:val="00311C89"/>
    <w:rsid w:val="00312115"/>
    <w:rsid w:val="00362C1B"/>
    <w:rsid w:val="0036455E"/>
    <w:rsid w:val="00415CBA"/>
    <w:rsid w:val="0042461F"/>
    <w:rsid w:val="004F214B"/>
    <w:rsid w:val="00526FA5"/>
    <w:rsid w:val="005574B1"/>
    <w:rsid w:val="00561F2B"/>
    <w:rsid w:val="00615F37"/>
    <w:rsid w:val="00671141"/>
    <w:rsid w:val="0068008D"/>
    <w:rsid w:val="0069128F"/>
    <w:rsid w:val="006D1DF2"/>
    <w:rsid w:val="00720CA8"/>
    <w:rsid w:val="00723EFF"/>
    <w:rsid w:val="00773526"/>
    <w:rsid w:val="00775C97"/>
    <w:rsid w:val="00841F6D"/>
    <w:rsid w:val="00926EAB"/>
    <w:rsid w:val="0094670D"/>
    <w:rsid w:val="00997A3D"/>
    <w:rsid w:val="009A1527"/>
    <w:rsid w:val="009A4601"/>
    <w:rsid w:val="00A0273A"/>
    <w:rsid w:val="00A43794"/>
    <w:rsid w:val="00A53D34"/>
    <w:rsid w:val="00A65A52"/>
    <w:rsid w:val="00A91A7B"/>
    <w:rsid w:val="00B03F40"/>
    <w:rsid w:val="00B36FC9"/>
    <w:rsid w:val="00B45967"/>
    <w:rsid w:val="00BC18CF"/>
    <w:rsid w:val="00BD2C81"/>
    <w:rsid w:val="00CC00D7"/>
    <w:rsid w:val="00CD11F1"/>
    <w:rsid w:val="00D1359F"/>
    <w:rsid w:val="00D2173B"/>
    <w:rsid w:val="00D92C5E"/>
    <w:rsid w:val="00DD423D"/>
    <w:rsid w:val="00E806C3"/>
    <w:rsid w:val="00EA6114"/>
    <w:rsid w:val="00F67BED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D11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11F1"/>
    <w:pPr>
      <w:ind w:left="720"/>
      <w:contextualSpacing/>
    </w:pPr>
  </w:style>
  <w:style w:type="paragraph" w:styleId="a6">
    <w:name w:val="No Spacing"/>
    <w:uiPriority w:val="1"/>
    <w:qFormat/>
    <w:rsid w:val="003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js-phone-number">
    <w:name w:val="js-phone-number"/>
    <w:basedOn w:val="a0"/>
    <w:rsid w:val="00926EAB"/>
  </w:style>
  <w:style w:type="table" w:styleId="a7">
    <w:name w:val="Table Grid"/>
    <w:basedOn w:val="a1"/>
    <w:uiPriority w:val="59"/>
    <w:rsid w:val="0092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D11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11F1"/>
    <w:pPr>
      <w:ind w:left="720"/>
      <w:contextualSpacing/>
    </w:pPr>
  </w:style>
  <w:style w:type="paragraph" w:styleId="a6">
    <w:name w:val="No Spacing"/>
    <w:uiPriority w:val="1"/>
    <w:qFormat/>
    <w:rsid w:val="003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js-phone-number">
    <w:name w:val="js-phone-number"/>
    <w:basedOn w:val="a0"/>
    <w:rsid w:val="00926EAB"/>
  </w:style>
  <w:style w:type="table" w:styleId="a7">
    <w:name w:val="Table Grid"/>
    <w:basedOn w:val="a1"/>
    <w:uiPriority w:val="59"/>
    <w:rsid w:val="0092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2020-01-10T13:38:00Z</cp:lastPrinted>
  <dcterms:created xsi:type="dcterms:W3CDTF">2020-01-10T13:47:00Z</dcterms:created>
  <dcterms:modified xsi:type="dcterms:W3CDTF">2020-01-13T11:58:00Z</dcterms:modified>
</cp:coreProperties>
</file>