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0" w:rsidRPr="00B52EA7" w:rsidRDefault="00552D93" w:rsidP="0091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EA7">
        <w:rPr>
          <w:rFonts w:ascii="Times New Roman" w:hAnsi="Times New Roman" w:cs="Times New Roman"/>
          <w:b/>
          <w:sz w:val="28"/>
          <w:szCs w:val="28"/>
        </w:rPr>
        <w:t>Уважаемый налогоплательщик!</w:t>
      </w:r>
    </w:p>
    <w:p w:rsidR="00B52EA7" w:rsidRPr="003C1715" w:rsidRDefault="00216AEC" w:rsidP="00B52E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EA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</w:t>
      </w:r>
      <w:r w:rsidR="00B52EA7" w:rsidRPr="00B52EA7">
        <w:rPr>
          <w:rFonts w:ascii="Times New Roman" w:hAnsi="Times New Roman" w:cs="Times New Roman"/>
          <w:sz w:val="28"/>
          <w:szCs w:val="28"/>
        </w:rPr>
        <w:t>по Ставропольскому краю с целью информирования налогоплательщиков, а так же снижения</w:t>
      </w:r>
      <w:r w:rsidRPr="00B52EA7">
        <w:rPr>
          <w:rFonts w:ascii="Times New Roman" w:hAnsi="Times New Roman" w:cs="Times New Roman"/>
          <w:sz w:val="28"/>
          <w:szCs w:val="28"/>
        </w:rPr>
        <w:t xml:space="preserve"> </w:t>
      </w:r>
      <w:r w:rsidR="00B52EA7" w:rsidRPr="00B52EA7">
        <w:rPr>
          <w:rFonts w:ascii="Times New Roman" w:hAnsi="Times New Roman" w:cs="Times New Roman"/>
          <w:sz w:val="28"/>
          <w:szCs w:val="28"/>
        </w:rPr>
        <w:t>рисков, связанных с недостоверностью</w:t>
      </w:r>
      <w:r w:rsidRPr="00B52EA7">
        <w:rPr>
          <w:rFonts w:ascii="Times New Roman" w:hAnsi="Times New Roman" w:cs="Times New Roman"/>
          <w:sz w:val="28"/>
          <w:szCs w:val="28"/>
        </w:rPr>
        <w:t xml:space="preserve"> сведений, включаемых в </w:t>
      </w:r>
      <w:r w:rsidR="00B52EA7" w:rsidRPr="00B52EA7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предпринимательства, сообщает следующее</w:t>
      </w:r>
      <w:r w:rsidR="00B52EA7" w:rsidRPr="00B52EA7">
        <w:rPr>
          <w:rFonts w:ascii="Times New Roman" w:hAnsi="Times New Roman" w:cs="Times New Roman"/>
          <w:b/>
          <w:sz w:val="28"/>
          <w:szCs w:val="28"/>
        </w:rPr>
        <w:t>.</w:t>
      </w:r>
    </w:p>
    <w:p w:rsidR="00216AEC" w:rsidRPr="003C1715" w:rsidRDefault="00216AEC" w:rsidP="00216A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1715">
        <w:rPr>
          <w:rFonts w:ascii="Times New Roman" w:hAnsi="Times New Roman" w:cs="Times New Roman"/>
          <w:b/>
          <w:bCs/>
          <w:sz w:val="28"/>
          <w:szCs w:val="28"/>
        </w:rPr>
        <w:t>Нормативное правовое регулирование развития малого и среднего предпринимательства в Российской Федерации</w:t>
      </w:r>
    </w:p>
    <w:p w:rsidR="00216AEC" w:rsidRPr="00B52EA7" w:rsidRDefault="00216AEC" w:rsidP="00DC5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EC" w:rsidRPr="003C1715" w:rsidRDefault="00BD0404" w:rsidP="0021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15">
        <w:rPr>
          <w:rFonts w:ascii="Times New Roman" w:hAnsi="Times New Roman" w:cs="Times New Roman"/>
          <w:sz w:val="28"/>
          <w:szCs w:val="28"/>
        </w:rPr>
        <w:t>Федеральны</w:t>
      </w:r>
      <w:r w:rsidR="00DC47B8" w:rsidRPr="003C1715">
        <w:rPr>
          <w:rFonts w:ascii="Times New Roman" w:hAnsi="Times New Roman" w:cs="Times New Roman"/>
          <w:sz w:val="28"/>
          <w:szCs w:val="28"/>
        </w:rPr>
        <w:t xml:space="preserve">й </w:t>
      </w:r>
      <w:r w:rsidRPr="003C17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47B8" w:rsidRPr="003C1715">
        <w:rPr>
          <w:rFonts w:ascii="Times New Roman" w:hAnsi="Times New Roman" w:cs="Times New Roman"/>
          <w:sz w:val="28"/>
          <w:szCs w:val="28"/>
        </w:rPr>
        <w:t xml:space="preserve"> </w:t>
      </w:r>
      <w:r w:rsidRPr="003C1715">
        <w:rPr>
          <w:rFonts w:ascii="Times New Roman" w:hAnsi="Times New Roman" w:cs="Times New Roman"/>
          <w:sz w:val="28"/>
          <w:szCs w:val="28"/>
        </w:rPr>
        <w:t xml:space="preserve"> от </w:t>
      </w:r>
      <w:r w:rsidR="00DC5C51" w:rsidRPr="003C1715">
        <w:rPr>
          <w:rFonts w:ascii="Times New Roman" w:hAnsi="Times New Roman" w:cs="Times New Roman"/>
          <w:sz w:val="28"/>
          <w:szCs w:val="28"/>
        </w:rPr>
        <w:t xml:space="preserve"> 24 июля 2007 года</w:t>
      </w:r>
      <w:r w:rsidRPr="003C1715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предпринимательства» (далее – Федеральный закон  от </w:t>
      </w:r>
      <w:r w:rsidR="00DC5C51" w:rsidRPr="003C1715">
        <w:rPr>
          <w:rFonts w:ascii="Times New Roman" w:hAnsi="Times New Roman" w:cs="Times New Roman"/>
          <w:sz w:val="28"/>
          <w:szCs w:val="28"/>
        </w:rPr>
        <w:t xml:space="preserve"> </w:t>
      </w:r>
      <w:r w:rsidRPr="003C1715">
        <w:rPr>
          <w:rFonts w:ascii="Times New Roman" w:hAnsi="Times New Roman" w:cs="Times New Roman"/>
          <w:sz w:val="28"/>
          <w:szCs w:val="28"/>
        </w:rPr>
        <w:t xml:space="preserve">24 июля 2007  </w:t>
      </w:r>
      <w:r w:rsidR="00DC47B8" w:rsidRPr="003C1715">
        <w:rPr>
          <w:rFonts w:ascii="Times New Roman" w:hAnsi="Times New Roman" w:cs="Times New Roman"/>
          <w:sz w:val="28"/>
          <w:szCs w:val="28"/>
        </w:rPr>
        <w:t>года</w:t>
      </w:r>
      <w:r w:rsidR="00DC5C51" w:rsidRPr="003C1715">
        <w:rPr>
          <w:rFonts w:ascii="Times New Roman" w:hAnsi="Times New Roman" w:cs="Times New Roman"/>
          <w:sz w:val="28"/>
          <w:szCs w:val="28"/>
        </w:rPr>
        <w:t>)</w:t>
      </w:r>
      <w:r w:rsidR="00216AEC" w:rsidRPr="003C171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16AEC" w:rsidRPr="003C1715" w:rsidRDefault="00216AEC" w:rsidP="0021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715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216AEC" w:rsidRPr="003C1715" w:rsidRDefault="00216AEC" w:rsidP="00DC5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404" w:rsidRPr="003C1715" w:rsidRDefault="00216AEC" w:rsidP="00216A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5">
        <w:rPr>
          <w:rFonts w:ascii="Times New Roman" w:hAnsi="Times New Roman" w:cs="Times New Roman"/>
          <w:b/>
          <w:sz w:val="28"/>
          <w:szCs w:val="28"/>
        </w:rPr>
        <w:t>Категории субъектов малого и среднего предпринимательства</w:t>
      </w:r>
    </w:p>
    <w:p w:rsidR="00216AEC" w:rsidRPr="003C1715" w:rsidRDefault="00216AEC" w:rsidP="0021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1715">
        <w:rPr>
          <w:rFonts w:ascii="Times New Roman" w:hAnsi="Times New Roman" w:cs="Times New Roman"/>
          <w:bCs/>
          <w:sz w:val="28"/>
          <w:szCs w:val="28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настоящим Федеральным законом,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216AEC" w:rsidRPr="003C1715" w:rsidRDefault="00216AEC" w:rsidP="0091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04" w:rsidRPr="003C1715" w:rsidRDefault="00BD0404" w:rsidP="0091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C47B8" w:rsidRPr="003C1715">
        <w:rPr>
          <w:rFonts w:ascii="Times New Roman" w:hAnsi="Times New Roman" w:cs="Times New Roman"/>
          <w:b/>
          <w:sz w:val="28"/>
          <w:szCs w:val="28"/>
        </w:rPr>
        <w:t>(общие критерии)</w:t>
      </w:r>
      <w:r w:rsidR="00216AEC" w:rsidRPr="003C1715">
        <w:rPr>
          <w:rFonts w:ascii="Times New Roman" w:hAnsi="Times New Roman" w:cs="Times New Roman"/>
          <w:b/>
          <w:sz w:val="28"/>
          <w:szCs w:val="28"/>
        </w:rPr>
        <w:t xml:space="preserve"> отнесения налогоплательщиков в Реестр субъектов малого и среднего предпринимательства</w:t>
      </w:r>
    </w:p>
    <w:p w:rsidR="00935472" w:rsidRDefault="00DC5C51" w:rsidP="00DC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</w:t>
      </w:r>
      <w:r w:rsidR="009354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последующего внесения в реестр необходимо</w:t>
      </w:r>
      <w:r w:rsidRPr="003C1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354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одновременное выполнение </w:t>
      </w:r>
      <w:r w:rsidRPr="003C171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354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следующих условий:</w:t>
      </w:r>
    </w:p>
    <w:p w:rsidR="00935472" w:rsidRDefault="00935472" w:rsidP="00BE4D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4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Требования к организационно </w:t>
      </w:r>
      <w:r w:rsidR="00BE4D22" w:rsidRPr="00BE4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BE4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правовым</w:t>
      </w:r>
      <w:r w:rsidR="00BE4D22" w:rsidRPr="00BE4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формам и к структуре уставного (складочного) </w:t>
      </w:r>
      <w:r w:rsidR="00BE4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капитала юридического лица. Для хозяйственных обществ, хозяйственных партнерств должно быть выполнено хотя бы одно из следующих требований:</w:t>
      </w:r>
    </w:p>
    <w:p w:rsidR="00BE4D22" w:rsidRDefault="00BE4D22" w:rsidP="004C0862">
      <w:pPr>
        <w:pStyle w:val="a3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суммарная доля участия РФ, субъектов РФ, муниципальных образований, 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ответственности не превышает </w:t>
      </w:r>
      <w:r w:rsidR="004C0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25%, а суммарная доля участия иностранных </w:t>
      </w:r>
      <w:r w:rsidR="004C0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юридических лиц и (или) юридических лиц, не являющихся субъектами малого и среднего предпринимательства, не превышает 49%.</w:t>
      </w:r>
      <w:proofErr w:type="gramEnd"/>
    </w:p>
    <w:p w:rsidR="004C0862" w:rsidRDefault="004C0862" w:rsidP="004C0862">
      <w:pPr>
        <w:pStyle w:val="a3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акц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обращающиеся на организованном рынке ценных бумаг, отнесены к акциям высокотехнологичного сектора экономики в порядке, установленном  Правительством РФ;</w:t>
      </w:r>
    </w:p>
    <w:p w:rsidR="004C0862" w:rsidRDefault="004C0862" w:rsidP="004271FF">
      <w:pPr>
        <w:pStyle w:val="a3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4271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деятельность хозяйственных обществ, хозяйственных партнерств заключается в практическом применении (внедрении) результатов  интеллектуальной деятельности  (программ для электронных вычислительных машин, баз данных, изобретений, полезных моделей и т.д.), исключительные права на которые принадлежат учредителям  (участникам) соответственно таких  хозяйственных обществ, хозяйственных обществ, хозяйственных партнеров –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  <w:proofErr w:type="gramEnd"/>
    </w:p>
    <w:p w:rsidR="004271FF" w:rsidRDefault="004271FF" w:rsidP="00A1693C">
      <w:pPr>
        <w:pStyle w:val="a3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хозяйственные общества, хозяйственные партнерства получили статус участника проекта в соответствии с ФЗ от 28.09.2010 № 244-ФЗ «Об инновационном центре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935472" w:rsidRPr="00A1693C" w:rsidRDefault="004271FF" w:rsidP="00A1693C">
      <w:pPr>
        <w:pStyle w:val="a3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учредителями (участниками) хозяйственных обществ, хозяйственных партнерств являются юридические лица, включенные  в  утвержденный Правительством РФ перечень юридических лиц, предоставляющих  государственную поддержку инновационной деятельности в формах, установленных ФЗ от </w:t>
      </w:r>
      <w:r w:rsidR="00A169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23.08.1996 № 127-ФЗ «О науке и государственной научно-технической политике». </w:t>
      </w:r>
      <w:proofErr w:type="gramEnd"/>
    </w:p>
    <w:p w:rsidR="00DC5C51" w:rsidRPr="001B08F8" w:rsidRDefault="001B08F8" w:rsidP="00A169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Требованиия </w:t>
      </w:r>
      <w:r w:rsidR="00DC5C51" w:rsidRPr="001B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среднесписочной численности работников за предшествующий календарный  год и доходу, полученному от осуществления предпринимательской деятельности за предшествующий календарный год.</w:t>
      </w:r>
    </w:p>
    <w:tbl>
      <w:tblPr>
        <w:tblpPr w:leftFromText="180" w:rightFromText="180" w:vertAnchor="text" w:horzAnchor="margin" w:tblpX="108" w:tblpY="79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286"/>
      </w:tblGrid>
      <w:tr w:rsidR="00DC5C51" w:rsidRPr="003C1715" w:rsidTr="00A1693C">
        <w:trPr>
          <w:trHeight w:val="2117"/>
        </w:trPr>
        <w:tc>
          <w:tcPr>
            <w:tcW w:w="5310" w:type="dxa"/>
          </w:tcPr>
          <w:p w:rsidR="00DC5C51" w:rsidRPr="00A1693C" w:rsidRDefault="00DC5C51" w:rsidP="00A16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среднесписочной численности работников за предыдущий календарный год</w:t>
            </w:r>
            <w:r w:rsidR="00124AAC" w:rsidRPr="003C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(срок предоставления отчетности за 2019 год – не позднее 20.01.2020 года).</w:t>
            </w:r>
          </w:p>
        </w:tc>
        <w:tc>
          <w:tcPr>
            <w:tcW w:w="5286" w:type="dxa"/>
          </w:tcPr>
          <w:p w:rsidR="00DC5C51" w:rsidRPr="003C1715" w:rsidRDefault="00DC5C51" w:rsidP="00DC5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 xml:space="preserve">- 15 человек – для </w:t>
            </w:r>
            <w:proofErr w:type="spellStart"/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5C51" w:rsidRPr="003C1715" w:rsidRDefault="00DC5C51" w:rsidP="00DC5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- 16-10 человек – для малых предприятий;</w:t>
            </w:r>
          </w:p>
          <w:p w:rsidR="00DC5C51" w:rsidRPr="003C1715" w:rsidRDefault="00DC5C51" w:rsidP="00DC5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- 101-250 человек – для средних предприятий</w:t>
            </w:r>
          </w:p>
        </w:tc>
      </w:tr>
      <w:tr w:rsidR="00DC5C51" w:rsidRPr="003C1715" w:rsidTr="00DC5C51">
        <w:trPr>
          <w:trHeight w:val="1436"/>
        </w:trPr>
        <w:tc>
          <w:tcPr>
            <w:tcW w:w="5310" w:type="dxa"/>
          </w:tcPr>
          <w:p w:rsidR="00DC5C51" w:rsidRPr="003C1715" w:rsidRDefault="00DC5C51" w:rsidP="00867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Доходы за год по прави</w:t>
            </w:r>
            <w:r w:rsidR="00124AAC" w:rsidRPr="003C1715">
              <w:rPr>
                <w:rFonts w:ascii="Times New Roman" w:hAnsi="Times New Roman" w:cs="Times New Roman"/>
                <w:sz w:val="28"/>
                <w:szCs w:val="28"/>
              </w:rPr>
              <w:t>лам налогового учета не превышают</w:t>
            </w:r>
            <w:r w:rsidR="00124AAC" w:rsidRPr="003C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86" w:type="dxa"/>
          </w:tcPr>
          <w:p w:rsidR="00DC5C51" w:rsidRPr="003C1715" w:rsidRDefault="00DC5C51" w:rsidP="00DC5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 xml:space="preserve">- 120 млн. руб. - для </w:t>
            </w:r>
            <w:proofErr w:type="spellStart"/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5C51" w:rsidRPr="003C1715" w:rsidRDefault="00DC5C51" w:rsidP="00DC5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- 800 млн. руб. - для малых предприятий;</w:t>
            </w:r>
          </w:p>
          <w:p w:rsidR="00DC5C51" w:rsidRPr="003C1715" w:rsidRDefault="00DC5C51" w:rsidP="00DC5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5">
              <w:rPr>
                <w:rFonts w:ascii="Times New Roman" w:hAnsi="Times New Roman" w:cs="Times New Roman"/>
                <w:sz w:val="28"/>
                <w:szCs w:val="28"/>
              </w:rPr>
              <w:t>- 2 000 млн. руб. - для средних предприятий</w:t>
            </w:r>
          </w:p>
        </w:tc>
      </w:tr>
    </w:tbl>
    <w:p w:rsidR="00D863E5" w:rsidRPr="00D863E5" w:rsidRDefault="00867F61" w:rsidP="00D863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t>Необходимо отметить, что предельная величина дохода за предыдущий год рассчитывается с учетом данных отраженных в налоговой отчетности, предоставляемой в соответствии с применяе</w:t>
      </w:r>
      <w:r w:rsidR="00D863E5" w:rsidRPr="00D863E5">
        <w:rPr>
          <w:rFonts w:ascii="Times New Roman" w:hAnsi="Times New Roman" w:cs="Times New Roman"/>
          <w:sz w:val="28"/>
          <w:szCs w:val="28"/>
        </w:rPr>
        <w:t>мой системой налогообложения:</w:t>
      </w:r>
    </w:p>
    <w:p w:rsidR="00D863E5" w:rsidRPr="00D863E5" w:rsidRDefault="00D863E5" w:rsidP="00D863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t>- о</w:t>
      </w:r>
      <w:r w:rsidR="00867F61" w:rsidRPr="00D863E5">
        <w:rPr>
          <w:rFonts w:ascii="Times New Roman" w:hAnsi="Times New Roman" w:cs="Times New Roman"/>
          <w:sz w:val="28"/>
          <w:szCs w:val="28"/>
        </w:rPr>
        <w:t>бщая система налогообложения</w:t>
      </w:r>
      <w:r w:rsidRPr="00D863E5">
        <w:rPr>
          <w:rFonts w:ascii="Times New Roman" w:hAnsi="Times New Roman" w:cs="Times New Roman"/>
          <w:sz w:val="28"/>
          <w:szCs w:val="28"/>
        </w:rPr>
        <w:t xml:space="preserve">  (</w:t>
      </w:r>
      <w:r w:rsidR="00867F61" w:rsidRPr="00D863E5">
        <w:rPr>
          <w:rFonts w:ascii="Times New Roman" w:hAnsi="Times New Roman" w:cs="Times New Roman"/>
          <w:sz w:val="28"/>
          <w:szCs w:val="28"/>
        </w:rPr>
        <w:t>для юридических - дек</w:t>
      </w:r>
      <w:r w:rsidR="005B16B4">
        <w:rPr>
          <w:rFonts w:ascii="Times New Roman" w:hAnsi="Times New Roman" w:cs="Times New Roman"/>
          <w:sz w:val="28"/>
          <w:szCs w:val="28"/>
        </w:rPr>
        <w:t>ларация по налогу на прибыль</w:t>
      </w:r>
      <w:r w:rsidR="00867F61" w:rsidRPr="00D863E5">
        <w:rPr>
          <w:rFonts w:ascii="Times New Roman" w:hAnsi="Times New Roman" w:cs="Times New Roman"/>
          <w:sz w:val="28"/>
          <w:szCs w:val="28"/>
        </w:rPr>
        <w:t xml:space="preserve">; для индивидуальных предпринимателей – декларация </w:t>
      </w:r>
      <w:r w:rsidRPr="00D863E5"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867F61" w:rsidRPr="00D863E5">
        <w:rPr>
          <w:rFonts w:ascii="Times New Roman" w:hAnsi="Times New Roman" w:cs="Times New Roman"/>
          <w:sz w:val="28"/>
          <w:szCs w:val="28"/>
        </w:rPr>
        <w:t xml:space="preserve"> по форм</w:t>
      </w:r>
      <w:r w:rsidRPr="00D863E5">
        <w:rPr>
          <w:rFonts w:ascii="Times New Roman" w:hAnsi="Times New Roman" w:cs="Times New Roman"/>
          <w:sz w:val="28"/>
          <w:szCs w:val="28"/>
        </w:rPr>
        <w:t>е 3-НДФЛ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63E5" w:rsidRPr="00D863E5" w:rsidRDefault="00D863E5" w:rsidP="00D863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t>-</w:t>
      </w:r>
      <w:r w:rsidR="00867F61" w:rsidRPr="00D863E5">
        <w:rPr>
          <w:rFonts w:ascii="Times New Roman" w:hAnsi="Times New Roman" w:cs="Times New Roman"/>
          <w:sz w:val="28"/>
          <w:szCs w:val="28"/>
        </w:rPr>
        <w:t xml:space="preserve"> упрощенная система налог</w:t>
      </w:r>
      <w:r w:rsidRPr="00D863E5">
        <w:rPr>
          <w:rFonts w:ascii="Times New Roman" w:hAnsi="Times New Roman" w:cs="Times New Roman"/>
          <w:sz w:val="28"/>
          <w:szCs w:val="28"/>
        </w:rPr>
        <w:t>ообложения – декларация по УСН;</w:t>
      </w:r>
    </w:p>
    <w:p w:rsidR="00D863E5" w:rsidRPr="00D863E5" w:rsidRDefault="00D863E5" w:rsidP="00D863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t>- для налогоплательщиков применяющих систему налогообложения для сельскохозяйственных товаропроизводителей  - декларация по ЕСХН;</w:t>
      </w:r>
    </w:p>
    <w:p w:rsidR="00927820" w:rsidRPr="00D863E5" w:rsidRDefault="00D863E5" w:rsidP="00D863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7F61" w:rsidRPr="00D863E5">
        <w:rPr>
          <w:rFonts w:ascii="Times New Roman" w:hAnsi="Times New Roman" w:cs="Times New Roman"/>
          <w:sz w:val="28"/>
          <w:szCs w:val="28"/>
        </w:rPr>
        <w:t xml:space="preserve"> </w:t>
      </w:r>
      <w:r w:rsidR="00927820" w:rsidRPr="00D863E5">
        <w:rPr>
          <w:rFonts w:ascii="Times New Roman" w:hAnsi="Times New Roman" w:cs="Times New Roman"/>
          <w:sz w:val="28"/>
          <w:szCs w:val="28"/>
        </w:rPr>
        <w:t xml:space="preserve"> </w:t>
      </w:r>
      <w:r w:rsidRPr="00D863E5">
        <w:rPr>
          <w:rFonts w:ascii="Times New Roman" w:hAnsi="Times New Roman" w:cs="Times New Roman"/>
          <w:sz w:val="28"/>
          <w:szCs w:val="28"/>
        </w:rPr>
        <w:t xml:space="preserve">при применении патентной системы – учитывается доход по всем выданным патентам в пределах предыдущего года. </w:t>
      </w:r>
      <w:r w:rsidR="00927820" w:rsidRPr="00D8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61" w:rsidRPr="00D863E5" w:rsidRDefault="00D863E5" w:rsidP="00A169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t>В</w:t>
      </w:r>
      <w:r w:rsidR="002D661B" w:rsidRPr="00D863E5">
        <w:rPr>
          <w:rFonts w:ascii="Times New Roman" w:hAnsi="Times New Roman" w:cs="Times New Roman"/>
          <w:sz w:val="28"/>
          <w:szCs w:val="28"/>
        </w:rPr>
        <w:t xml:space="preserve"> случае отсутствия факта ведения деятельности в отчетном периоде налогоплательщиками </w:t>
      </w:r>
      <w:proofErr w:type="gramStart"/>
      <w:r w:rsidR="002D661B" w:rsidRPr="00D863E5">
        <w:rPr>
          <w:rFonts w:ascii="Times New Roman" w:hAnsi="Times New Roman" w:cs="Times New Roman"/>
          <w:sz w:val="28"/>
          <w:szCs w:val="28"/>
        </w:rPr>
        <w:t>применяющи</w:t>
      </w:r>
      <w:r w:rsidRPr="00D863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D661B" w:rsidRPr="00D863E5">
        <w:rPr>
          <w:rFonts w:ascii="Times New Roman" w:hAnsi="Times New Roman" w:cs="Times New Roman"/>
          <w:sz w:val="28"/>
          <w:szCs w:val="28"/>
        </w:rPr>
        <w:t xml:space="preserve"> общую систему налогообложения при соблюдении условия для предоставления единой упрощенной налоговой декларации – учитывается факт ее предоставления.</w:t>
      </w:r>
    </w:p>
    <w:p w:rsidR="00A1693C" w:rsidRPr="00D863E5" w:rsidRDefault="00785AFC" w:rsidP="00A169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E5">
        <w:rPr>
          <w:rFonts w:ascii="Times New Roman" w:hAnsi="Times New Roman" w:cs="Times New Roman"/>
          <w:sz w:val="28"/>
          <w:szCs w:val="28"/>
        </w:rPr>
        <w:t>В</w:t>
      </w:r>
      <w:r w:rsidR="00A1693C" w:rsidRPr="00D863E5">
        <w:rPr>
          <w:rFonts w:ascii="Times New Roman" w:hAnsi="Times New Roman" w:cs="Times New Roman"/>
          <w:sz w:val="28"/>
          <w:szCs w:val="28"/>
        </w:rPr>
        <w:t>новь созданные юридические лица и вновь зарегистрированные индивидуальные предприниматели в течени</w:t>
      </w:r>
      <w:proofErr w:type="gramStart"/>
      <w:r w:rsidR="00A1693C" w:rsidRPr="00D863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693C" w:rsidRPr="00D863E5">
        <w:rPr>
          <w:rFonts w:ascii="Times New Roman" w:hAnsi="Times New Roman" w:cs="Times New Roman"/>
          <w:sz w:val="28"/>
          <w:szCs w:val="28"/>
        </w:rPr>
        <w:t xml:space="preserve"> первого года своей деятельности, а также индивидуальные предприниматели, применяющие только патентную систему  налогообложения, относятся к категории </w:t>
      </w:r>
      <w:proofErr w:type="spellStart"/>
      <w:r w:rsidR="00A1693C" w:rsidRPr="00D863E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A1693C" w:rsidRPr="00D86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404" w:rsidRPr="003C1715" w:rsidRDefault="00124AAC" w:rsidP="0091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5">
        <w:rPr>
          <w:rFonts w:ascii="Times New Roman" w:hAnsi="Times New Roman" w:cs="Times New Roman"/>
          <w:b/>
          <w:sz w:val="28"/>
          <w:szCs w:val="28"/>
        </w:rPr>
        <w:t>Порядок внесения сведений в Единый реестр субъектов малого и среднего предпринимательства</w:t>
      </w:r>
    </w:p>
    <w:p w:rsidR="00DC5C51" w:rsidRPr="003C1715" w:rsidRDefault="00BD0404" w:rsidP="002B75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15">
        <w:rPr>
          <w:rFonts w:ascii="Times New Roman" w:hAnsi="Times New Roman" w:cs="Times New Roman"/>
          <w:sz w:val="28"/>
          <w:szCs w:val="28"/>
        </w:rPr>
        <w:t xml:space="preserve">Сведения вносятся в Единый реестр субъектов малого и среднего предпринимательства </w:t>
      </w:r>
      <w:r w:rsidRPr="003C1715">
        <w:rPr>
          <w:rFonts w:ascii="Times New Roman" w:hAnsi="Times New Roman" w:cs="Times New Roman"/>
          <w:b/>
          <w:sz w:val="28"/>
          <w:szCs w:val="28"/>
        </w:rPr>
        <w:t>ежегодно 10 августа</w:t>
      </w:r>
      <w:r w:rsidRPr="003C1715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на основе указанных в ч. 4 ст. 4.1 Федерального закона от 24 июля 2007 г. № 209-ФЗ сведений, </w:t>
      </w:r>
      <w:r w:rsidRPr="003C1715">
        <w:rPr>
          <w:rFonts w:ascii="Times New Roman" w:hAnsi="Times New Roman" w:cs="Times New Roman"/>
          <w:b/>
          <w:sz w:val="28"/>
          <w:szCs w:val="28"/>
        </w:rPr>
        <w:t>имеющихся у ФНС России по состоянию на 1 июля текущего календарного года.</w:t>
      </w:r>
      <w:r w:rsidRPr="003C1715">
        <w:rPr>
          <w:rFonts w:ascii="Times New Roman" w:hAnsi="Times New Roman" w:cs="Times New Roman"/>
          <w:sz w:val="28"/>
          <w:szCs w:val="28"/>
        </w:rPr>
        <w:t xml:space="preserve"> </w:t>
      </w:r>
      <w:r w:rsidR="002B757F" w:rsidRPr="003C171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24AAC" w:rsidRPr="003C1715" w:rsidRDefault="00124AAC" w:rsidP="0012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5">
        <w:rPr>
          <w:rFonts w:ascii="Times New Roman" w:hAnsi="Times New Roman" w:cs="Times New Roman"/>
          <w:b/>
          <w:sz w:val="28"/>
          <w:szCs w:val="28"/>
        </w:rPr>
        <w:t>Основания для исключения сведений из Единого реестра субъектов малого и среднего предпринимательства</w:t>
      </w:r>
    </w:p>
    <w:p w:rsidR="00CD06C1" w:rsidRPr="003C1715" w:rsidRDefault="00124AAC" w:rsidP="00CD0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06C1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юридическими лицами, индивидуальными предпринимателями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и (или)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в силу п</w:t>
      </w:r>
      <w:r w:rsidR="006B1686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6C1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5 ч</w:t>
      </w:r>
      <w:r w:rsidR="006B1686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6C1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5 ст</w:t>
      </w:r>
      <w:r w:rsidR="006B1686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6C1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4.1 Федера</w:t>
      </w:r>
      <w:r w:rsidR="006B1686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24 июля 2007 </w:t>
      </w:r>
      <w:r w:rsidR="00CD06C1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209-ФЗ </w:t>
      </w:r>
      <w:r w:rsidR="00CD06C1" w:rsidRPr="003C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основанием для исключения</w:t>
      </w:r>
      <w:proofErr w:type="gramEnd"/>
      <w:r w:rsidR="00CD06C1"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августа текущего календарного года содержащихся в Едином реестре субъектов малого и среднего предпринимательства сведений о таких юридических лицах, об индивидуальных предпринимателях.</w:t>
      </w:r>
    </w:p>
    <w:p w:rsidR="002B757F" w:rsidRPr="003C1715" w:rsidRDefault="002B757F" w:rsidP="00CD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C1" w:rsidRPr="003C1715" w:rsidRDefault="00CD06C1" w:rsidP="00CD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окончанием налогового периода и в целях предотвращения исключения содержащихся в Едином реестре субъектов малого и среднего предпринимательства сведений о юридических лицах, об индивидуальных предпринимателях, Управление Федеральной налоговой службы по Ставропольскому краю </w:t>
      </w:r>
      <w:r w:rsidR="006B1686" w:rsidRPr="003C1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сообщает</w:t>
      </w:r>
      <w:r w:rsidRPr="003C1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необходимости </w:t>
      </w:r>
      <w:r w:rsidR="00BD0404" w:rsidRPr="003C1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корректности и своевременности предоставления вышеуказанных сведений</w:t>
      </w:r>
      <w:r w:rsidR="003C1715" w:rsidRPr="003C1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используемых</w:t>
      </w:r>
      <w:r w:rsidR="00BD0404" w:rsidRPr="003C1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</w:t>
      </w:r>
      <w:r w:rsidR="003C1715" w:rsidRPr="003C1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формирования Единого реестра субъектов малого и среднего предпринимательства.</w:t>
      </w:r>
      <w:proofErr w:type="gramEnd"/>
    </w:p>
    <w:p w:rsidR="00552D93" w:rsidRPr="003C1715" w:rsidRDefault="00552D93" w:rsidP="00552D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D93" w:rsidRPr="003C1715" w:rsidSect="00DC5C51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531"/>
    <w:multiLevelType w:val="hybridMultilevel"/>
    <w:tmpl w:val="4A2E1E58"/>
    <w:lvl w:ilvl="0" w:tplc="8A72CC7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C72E8"/>
    <w:rsid w:val="00124AAC"/>
    <w:rsid w:val="001B08F8"/>
    <w:rsid w:val="001C7614"/>
    <w:rsid w:val="00216AEC"/>
    <w:rsid w:val="002B757F"/>
    <w:rsid w:val="002D661B"/>
    <w:rsid w:val="003C1715"/>
    <w:rsid w:val="004271FF"/>
    <w:rsid w:val="004C0862"/>
    <w:rsid w:val="00552D93"/>
    <w:rsid w:val="005B16B4"/>
    <w:rsid w:val="006B1686"/>
    <w:rsid w:val="006B1C93"/>
    <w:rsid w:val="00785AFC"/>
    <w:rsid w:val="00867F61"/>
    <w:rsid w:val="00917C10"/>
    <w:rsid w:val="00927820"/>
    <w:rsid w:val="00935472"/>
    <w:rsid w:val="00A1693C"/>
    <w:rsid w:val="00B038F0"/>
    <w:rsid w:val="00B52EA7"/>
    <w:rsid w:val="00BD0404"/>
    <w:rsid w:val="00BE4D22"/>
    <w:rsid w:val="00CD06C1"/>
    <w:rsid w:val="00D863E5"/>
    <w:rsid w:val="00DC47B8"/>
    <w:rsid w:val="00DC5C51"/>
    <w:rsid w:val="00E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</cp:lastModifiedBy>
  <cp:revision>2</cp:revision>
  <cp:lastPrinted>2020-02-20T06:45:00Z</cp:lastPrinted>
  <dcterms:created xsi:type="dcterms:W3CDTF">2020-03-26T09:14:00Z</dcterms:created>
  <dcterms:modified xsi:type="dcterms:W3CDTF">2020-03-26T09:14:00Z</dcterms:modified>
</cp:coreProperties>
</file>