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C2" w:rsidRDefault="00925F7F" w:rsidP="00D61308">
      <w:pPr>
        <w:spacing w:before="48" w:after="48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в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опросы и ответы по с</w:t>
      </w:r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тимулирующ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выплат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 </w:t>
      </w:r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работникам, оказывающим помощь пациентам с новой </w:t>
      </w:r>
      <w:proofErr w:type="spellStart"/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 </w:t>
      </w:r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COVID</w:t>
      </w:r>
      <w:r w:rsidR="00817CC2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-19 </w:t>
      </w:r>
    </w:p>
    <w:p w:rsidR="000201CF" w:rsidRDefault="000201CF" w:rsidP="00D61308">
      <w:pPr>
        <w:spacing w:before="48" w:after="48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1CF" w:rsidRDefault="000201CF" w:rsidP="00D61308">
      <w:pPr>
        <w:spacing w:before="48" w:after="48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1CF" w:rsidRPr="00AD7338" w:rsidRDefault="000201CF" w:rsidP="00D61308">
      <w:pPr>
        <w:spacing w:before="48" w:after="48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A8A" w:rsidRPr="00AD7338" w:rsidRDefault="00F94A8A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Каки</w:t>
      </w:r>
      <w:r w:rsidR="00CC283C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нормативным актом предусмотрены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социальные гарантии медицинским работникам, если они заразились новой </w:t>
      </w:r>
      <w:proofErr w:type="spell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короновирусной</w:t>
      </w:r>
      <w:proofErr w:type="spell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 при выполнении своих трудовых обязанностей?</w:t>
      </w:r>
    </w:p>
    <w:p w:rsidR="00F94A8A" w:rsidRPr="00AD7338" w:rsidRDefault="00F94A8A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Законом  Ставропольского</w:t>
      </w:r>
      <w:proofErr w:type="gramEnd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края  от 30 апреля 2020 г. №58 –</w:t>
      </w:r>
      <w:proofErr w:type="spellStart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кз</w:t>
      </w:r>
      <w:proofErr w:type="spellEnd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дополнительных социальных гарантиях медицинским работникам и иным категориям  работников в случае </w:t>
      </w:r>
      <w:proofErr w:type="spellStart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зараженения</w:t>
      </w:r>
      <w:proofErr w:type="spellEnd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новой </w:t>
      </w:r>
      <w:proofErr w:type="spellStart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инфекцией </w:t>
      </w:r>
      <w:r w:rsidR="002C477A"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2C477A"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 при исполнении ими своих трудовых (должностных) обязанностей»</w:t>
      </w:r>
    </w:p>
    <w:p w:rsidR="00F94A8A" w:rsidRPr="00AD7338" w:rsidRDefault="00F94A8A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A8A" w:rsidRPr="00AD7338" w:rsidRDefault="00CC283C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Вопрос: Куда нужно </w:t>
      </w:r>
      <w:proofErr w:type="gram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обратиться  для</w:t>
      </w:r>
      <w:proofErr w:type="gram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назначения  единовременного социального пособия медицинскому работнику, если при выполнении своих трудовых обязанностей он заразился  новой </w:t>
      </w:r>
      <w:proofErr w:type="spell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короновирусной</w:t>
      </w:r>
      <w:proofErr w:type="spell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инфекцией?</w:t>
      </w:r>
    </w:p>
    <w:p w:rsidR="00CC283C" w:rsidRPr="00AD7338" w:rsidRDefault="00CC283C" w:rsidP="00D613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 соответствии </w:t>
      </w:r>
      <w:proofErr w:type="gramStart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 постановлением</w:t>
      </w:r>
      <w:proofErr w:type="gramEnd"/>
      <w:r w:rsidRPr="00AD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Правительства Ставропольского края от 02 мая 2020 г. № 230-п 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>для назначения и выплаты единовременного социального пособия медицинский работник или иной работник либо его законный представитель или доверенное лицо подает в министерство труда и социальной защиты населения Ставропольского края (далее - министерство) заявление по форме, утверждаемой министерством, к которому прилагаются следующие документы: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>1) паспорт или иной документ, удостоверяющий личность медицинского работника или иного работника;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>2) копия трудовой книжки медицинского работника или иного работника, заверенная работодателем;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>3) выписка из медицинской карты амбулаторного и (или) стационарного больного, являющегося медицинским работником или иным работником;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 xml:space="preserve">4) акт о несчастном случае на производстве, составленный работодателем медицинского работника или иного работника по форме, установленной </w:t>
      </w:r>
      <w:hyperlink r:id="rId4" w:history="1">
        <w:r w:rsidRPr="00AD7338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AD7338">
        <w:rPr>
          <w:rFonts w:ascii="Times New Roman" w:hAnsi="Times New Roman" w:cs="Times New Roman"/>
          <w:bCs/>
          <w:sz w:val="24"/>
          <w:szCs w:val="24"/>
        </w:rPr>
        <w:t xml:space="preserve">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организациях";</w:t>
      </w:r>
    </w:p>
    <w:p w:rsidR="00C3548F" w:rsidRPr="00AD7338" w:rsidRDefault="00C3548F" w:rsidP="00D6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338">
        <w:rPr>
          <w:rFonts w:ascii="Times New Roman" w:hAnsi="Times New Roman" w:cs="Times New Roman"/>
          <w:bCs/>
          <w:sz w:val="24"/>
          <w:szCs w:val="24"/>
        </w:rPr>
        <w:t xml:space="preserve">5) </w:t>
      </w:r>
      <w:hyperlink r:id="rId5" w:history="1">
        <w:r w:rsidRPr="00AD7338">
          <w:rPr>
            <w:rFonts w:ascii="Times New Roman" w:hAnsi="Times New Roman" w:cs="Times New Roman"/>
            <w:bCs/>
            <w:sz w:val="24"/>
            <w:szCs w:val="24"/>
          </w:rPr>
          <w:t>акт</w:t>
        </w:r>
      </w:hyperlink>
      <w:r w:rsidRPr="00AD7338">
        <w:rPr>
          <w:rFonts w:ascii="Times New Roman" w:hAnsi="Times New Roman" w:cs="Times New Roman"/>
          <w:bCs/>
          <w:sz w:val="24"/>
          <w:szCs w:val="24"/>
        </w:rPr>
        <w:t xml:space="preserve"> о случае профессионального заболевания, составленный в порядке и по форме, установленным постановлением Правительства Российской Федерации от 15 декабря 2000 г. N 967 "Об утверждении Положения о расследовании и учете профессиональных заболеваний".</w:t>
      </w:r>
    </w:p>
    <w:p w:rsidR="00F94A8A" w:rsidRPr="00AD7338" w:rsidRDefault="00F94A8A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CC2" w:rsidRPr="00AD7338" w:rsidRDefault="00CC2DE7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К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нормативным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актами Правительства Российской Федерации </w:t>
      </w:r>
      <w:r w:rsidR="00F94A8A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предусматриваются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дополнительные </w:t>
      </w:r>
      <w:proofErr w:type="gram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выплаты  стимулирующего</w:t>
      </w:r>
      <w:proofErr w:type="gram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 медицинским работникам   в условиях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новой </w:t>
      </w:r>
      <w:proofErr w:type="spell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COVID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-19 ?</w:t>
      </w:r>
    </w:p>
    <w:p w:rsidR="00CC2DE7" w:rsidRPr="00AD7338" w:rsidRDefault="00AD7338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17CC2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C2DE7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02.04.2020 №</w:t>
      </w:r>
      <w:r w:rsidR="00CC2DE7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CC2DE7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415</w:t>
      </w:r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предусмотрены </w:t>
      </w:r>
      <w:bookmarkStart w:id="0" w:name="_GoBack"/>
      <w:bookmarkEnd w:id="0"/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CC2DE7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инфекцией.</w:t>
      </w:r>
    </w:p>
    <w:p w:rsidR="005B216E" w:rsidRPr="00AD7338" w:rsidRDefault="00CC2DE7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Постановлением Правительства Российской Федерации от 12.04.2020 №</w:t>
      </w: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484  предусмотрены</w:t>
      </w:r>
      <w:proofErr w:type="gram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выплаты з</w:t>
      </w:r>
      <w:r w:rsidR="005B216E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5B216E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коронавирусная</w:t>
      </w:r>
      <w:proofErr w:type="spellEnd"/>
      <w:r w:rsidR="005B216E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инфекция 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</w:p>
    <w:p w:rsidR="005B216E" w:rsidRPr="00AD7338" w:rsidRDefault="005B216E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16E" w:rsidRPr="00AD7338" w:rsidRDefault="005B216E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Вопрос. Если медицинский работник работает в госпитале, развернутом для лечения </w:t>
      </w:r>
      <w:proofErr w:type="gramStart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  с</w:t>
      </w:r>
      <w:proofErr w:type="gramEnd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новой </w:t>
      </w:r>
      <w:proofErr w:type="spellStart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инфекцией</w:t>
      </w:r>
      <w:r w:rsidR="0028088D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с ним оформляются трудовые отношения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B216E" w:rsidRPr="00AD7338" w:rsidRDefault="00AD7338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временного штатного расписания, утвержденного руководителем медицинской организации</w:t>
      </w:r>
      <w:r w:rsidR="005D371F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развернут госпиталь для лечения граждан с новой </w:t>
      </w:r>
      <w:proofErr w:type="spellStart"/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</w:t>
      </w:r>
      <w:r w:rsidR="005D371F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работник является сотрудником данного медицинской организации с работником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дополнительное соглашение к трудовому </w:t>
      </w:r>
      <w:proofErr w:type="gramStart"/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</w:t>
      </w:r>
      <w:r w:rsidR="005D371F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="005B216E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принимается  на работу  по трудовому договору.</w:t>
      </w:r>
    </w:p>
    <w:p w:rsidR="005D371F" w:rsidRPr="00AD7338" w:rsidRDefault="005D371F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16E" w:rsidRPr="00AD7338" w:rsidRDefault="005D371F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Вопрос: Если медицинский </w:t>
      </w:r>
      <w:proofErr w:type="gramStart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  работает</w:t>
      </w:r>
      <w:proofErr w:type="gramEnd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госпитале  для лечения граждан с новой </w:t>
      </w:r>
      <w:proofErr w:type="spellStart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инфекцией</w:t>
      </w:r>
      <w:r w:rsidR="00C71F51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сохраняется ли за ним  выплаты по Положению об оплате труда предусмотренные в этой медицинской организации</w:t>
      </w:r>
      <w:r w:rsidR="00C71F51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71F51" w:rsidRPr="00AD7338" w:rsidRDefault="00C71F51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выплаты, предусмотренные </w:t>
      </w:r>
      <w:proofErr w:type="gramStart"/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 в</w:t>
      </w:r>
      <w:proofErr w:type="gramEnd"/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организации Положением  об оплате труда  сохраняются .</w:t>
      </w:r>
    </w:p>
    <w:p w:rsidR="00C71F51" w:rsidRPr="00AD7338" w:rsidRDefault="00C71F51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F51" w:rsidRPr="00AD3AC7" w:rsidRDefault="00C71F51" w:rsidP="00852534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Вопрос: На какой срок распространяется установление стимулирующих выплат по постановлению Правительства Российской Федерации от 12.04.2020 № 484? постановления </w:t>
      </w:r>
    </w:p>
    <w:p w:rsidR="00C71F51" w:rsidRPr="00AD7338" w:rsidRDefault="00AD3AC7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="00C71F51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апрель май, июнь 2020 года</w:t>
      </w:r>
    </w:p>
    <w:p w:rsidR="00C71F51" w:rsidRPr="00AD7338" w:rsidRDefault="00C71F51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92" w:rsidRPr="00AD7338" w:rsidRDefault="00CC1092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Вопрос: </w:t>
      </w:r>
      <w:proofErr w:type="gram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Врач</w:t>
      </w:r>
      <w:proofErr w:type="gram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работает в развернутом госпитале для лечения  граждан с подтвержденной новой </w:t>
      </w:r>
      <w:proofErr w:type="spellStart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</w:t>
      </w:r>
      <w:r w:rsidR="00D61308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отношения оформлены на 1,5 ставки сколько он будет получать рамках постановления Правительства Российской Федерации от 12.04.2020 №</w:t>
      </w:r>
      <w:r w:rsidR="00D61308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D61308" w:rsidRPr="00A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484?  </w:t>
      </w:r>
    </w:p>
    <w:p w:rsidR="00C71F51" w:rsidRPr="00AD7338" w:rsidRDefault="00CC1092" w:rsidP="00D61308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12 «в» постановления Правительства Российской Федерации от 12.04.2020 № 484 выплата стимулирующего характера производится в соответствии с занимаемой должностью, но не выше размеров, указанных в пункте 11 Постановления</w:t>
      </w:r>
      <w:r w:rsidR="00D61308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выше 80 тыс. рублей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F51" w:rsidRPr="00AD7338" w:rsidRDefault="00C71F51" w:rsidP="00817CC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308" w:rsidRPr="00AD7338" w:rsidRDefault="00D61308" w:rsidP="00D61308">
      <w:pPr>
        <w:pStyle w:val="a3"/>
        <w:rPr>
          <w:rFonts w:ascii="Times New Roman" w:hAnsi="Times New Roman"/>
          <w:b/>
          <w:sz w:val="24"/>
          <w:szCs w:val="24"/>
        </w:rPr>
      </w:pPr>
      <w:r w:rsidRPr="00AD7338">
        <w:rPr>
          <w:rFonts w:ascii="Times New Roman" w:hAnsi="Times New Roman"/>
          <w:b/>
          <w:sz w:val="24"/>
          <w:szCs w:val="24"/>
        </w:rPr>
        <w:t xml:space="preserve">Вопрос: Входят ли дополнительные стимулирующие выплаты, предусмотренные по 415 и 484 постановлениям Правительства Российской </w:t>
      </w:r>
      <w:proofErr w:type="gramStart"/>
      <w:r w:rsidRPr="00AD7338">
        <w:rPr>
          <w:rFonts w:ascii="Times New Roman" w:hAnsi="Times New Roman"/>
          <w:b/>
          <w:sz w:val="24"/>
          <w:szCs w:val="24"/>
        </w:rPr>
        <w:t>Федерации  в</w:t>
      </w:r>
      <w:proofErr w:type="gramEnd"/>
      <w:r w:rsidRPr="00AD7338">
        <w:rPr>
          <w:rFonts w:ascii="Times New Roman" w:hAnsi="Times New Roman"/>
          <w:b/>
          <w:sz w:val="24"/>
          <w:szCs w:val="24"/>
        </w:rPr>
        <w:t xml:space="preserve"> расчет среднего заработка?</w:t>
      </w:r>
    </w:p>
    <w:p w:rsidR="00AF5F1C" w:rsidRPr="00AD7338" w:rsidRDefault="00AD3AC7" w:rsidP="00AF5F1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C7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3AC7">
        <w:rPr>
          <w:rFonts w:ascii="Times New Roman" w:hAnsi="Times New Roman" w:cs="Times New Roman"/>
          <w:sz w:val="24"/>
          <w:szCs w:val="24"/>
        </w:rPr>
        <w:t xml:space="preserve"> </w:t>
      </w:r>
      <w:r w:rsidRPr="00AD7338">
        <w:rPr>
          <w:rFonts w:ascii="Times New Roman" w:hAnsi="Times New Roman" w:cs="Times New Roman"/>
          <w:sz w:val="24"/>
          <w:szCs w:val="24"/>
        </w:rPr>
        <w:t>Д</w:t>
      </w:r>
      <w:r w:rsidR="00D61308" w:rsidRPr="00AD7338">
        <w:rPr>
          <w:rFonts w:ascii="Times New Roman" w:hAnsi="Times New Roman" w:cs="Times New Roman"/>
          <w:sz w:val="24"/>
          <w:szCs w:val="24"/>
        </w:rPr>
        <w:t>а, входят.</w:t>
      </w:r>
      <w:r w:rsidR="00AF5F1C" w:rsidRPr="00AD7338">
        <w:rPr>
          <w:rFonts w:ascii="Times New Roman" w:hAnsi="Times New Roman" w:cs="Times New Roman"/>
          <w:sz w:val="24"/>
          <w:szCs w:val="24"/>
        </w:rPr>
        <w:t xml:space="preserve"> </w:t>
      </w:r>
      <w:r w:rsidR="00AF5F1C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исчисления средней заработной платы, утвержденным постановлением Правительства Российской Федерации от 24 декабря 2007 года № 922,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</w:t>
      </w:r>
    </w:p>
    <w:p w:rsidR="00AF5F1C" w:rsidRPr="00AD7338" w:rsidRDefault="00AF5F1C" w:rsidP="00AF5F1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выплаты стимулирующего характера за счет федерального бюджетов включается в расчет среднего заработка, сохраняемого за работниками на время </w:t>
      </w:r>
      <w:r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ежегодного отпуска и в других случаях, предусмотренных Трудовым Кодексом Российской Федерации.</w:t>
      </w:r>
    </w:p>
    <w:p w:rsidR="00D61308" w:rsidRPr="00AD7338" w:rsidRDefault="00D61308" w:rsidP="00D61308">
      <w:pPr>
        <w:pStyle w:val="a3"/>
        <w:rPr>
          <w:rFonts w:ascii="Times New Roman" w:hAnsi="Times New Roman"/>
          <w:sz w:val="24"/>
          <w:szCs w:val="24"/>
        </w:rPr>
      </w:pPr>
    </w:p>
    <w:p w:rsidR="00D61308" w:rsidRPr="00AD7338" w:rsidRDefault="00D61308" w:rsidP="00D61308">
      <w:pPr>
        <w:pStyle w:val="a3"/>
        <w:rPr>
          <w:rFonts w:ascii="Times New Roman" w:hAnsi="Times New Roman"/>
          <w:sz w:val="24"/>
          <w:szCs w:val="24"/>
        </w:rPr>
      </w:pPr>
    </w:p>
    <w:p w:rsidR="00E443AA" w:rsidRPr="00AD7338" w:rsidRDefault="00CB7D97" w:rsidP="00AD3AC7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hAnsi="Times New Roman" w:cs="Times New Roman"/>
          <w:b/>
          <w:sz w:val="24"/>
          <w:szCs w:val="24"/>
        </w:rPr>
        <w:t xml:space="preserve">Вопрос: Работаю врачом в медицинской организации, которая в настоящее время работает </w:t>
      </w:r>
      <w:proofErr w:type="gramStart"/>
      <w:r w:rsidRPr="00AD7338">
        <w:rPr>
          <w:rFonts w:ascii="Times New Roman" w:hAnsi="Times New Roman" w:cs="Times New Roman"/>
          <w:b/>
          <w:sz w:val="24"/>
          <w:szCs w:val="24"/>
        </w:rPr>
        <w:t>как  медицинская</w:t>
      </w:r>
      <w:proofErr w:type="gramEnd"/>
      <w:r w:rsidRPr="00AD7338">
        <w:rPr>
          <w:rFonts w:ascii="Times New Roman" w:hAnsi="Times New Roman" w:cs="Times New Roman"/>
          <w:b/>
          <w:sz w:val="24"/>
          <w:szCs w:val="24"/>
        </w:rPr>
        <w:t xml:space="preserve"> организация для лечения  граждан с </w:t>
      </w:r>
      <w:proofErr w:type="spellStart"/>
      <w:r w:rsidRPr="00AD733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7338">
        <w:rPr>
          <w:rFonts w:ascii="Times New Roman" w:hAnsi="Times New Roman" w:cs="Times New Roman"/>
          <w:b/>
          <w:sz w:val="24"/>
          <w:szCs w:val="24"/>
        </w:rPr>
        <w:t xml:space="preserve"> инфекцией.  Утвердили временное штатное </w:t>
      </w:r>
      <w:proofErr w:type="gramStart"/>
      <w:r w:rsidRPr="00AD7338">
        <w:rPr>
          <w:rFonts w:ascii="Times New Roman" w:hAnsi="Times New Roman" w:cs="Times New Roman"/>
          <w:b/>
          <w:sz w:val="24"/>
          <w:szCs w:val="24"/>
        </w:rPr>
        <w:t>расписание..</w:t>
      </w:r>
      <w:proofErr w:type="gramEnd"/>
      <w:r w:rsidRPr="00AD7338">
        <w:rPr>
          <w:rFonts w:ascii="Times New Roman" w:hAnsi="Times New Roman" w:cs="Times New Roman"/>
          <w:b/>
          <w:sz w:val="24"/>
          <w:szCs w:val="24"/>
        </w:rPr>
        <w:t xml:space="preserve"> Как могут быть оформлены трудовые отношения, при моем согласии </w:t>
      </w:r>
      <w:proofErr w:type="gramStart"/>
      <w:r w:rsidRPr="00AD7338">
        <w:rPr>
          <w:rFonts w:ascii="Times New Roman" w:hAnsi="Times New Roman" w:cs="Times New Roman"/>
          <w:b/>
          <w:sz w:val="24"/>
          <w:szCs w:val="24"/>
        </w:rPr>
        <w:t>работать  в</w:t>
      </w:r>
      <w:proofErr w:type="gramEnd"/>
      <w:r w:rsidRPr="00AD7338">
        <w:rPr>
          <w:rFonts w:ascii="Times New Roman" w:hAnsi="Times New Roman" w:cs="Times New Roman"/>
          <w:b/>
          <w:sz w:val="24"/>
          <w:szCs w:val="24"/>
        </w:rPr>
        <w:t xml:space="preserve"> условиях  лечения пациентов с 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E443AA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443AA" w:rsidRPr="00AD7338" w:rsidRDefault="00AD3AC7" w:rsidP="00AD3A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D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proofErr w:type="spellEnd"/>
      <w:proofErr w:type="gramEnd"/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оформлению трудовых отношений с медицинскими работниками, оказывающими  медицинскую помощь пациентам с новой </w:t>
      </w:r>
      <w:proofErr w:type="spellStart"/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="00E443AA" w:rsidRPr="00AD7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приведены  в письме </w:t>
      </w:r>
      <w:r w:rsidR="00CB7D97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труда и  социальной защиты населения Российской Федерации № 14-0/10/В-3191 и </w:t>
      </w:r>
      <w:r w:rsidR="00CB7D97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Российской Федерации </w:t>
      </w:r>
      <w:r w:rsidR="00E443AA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16-3/И/2-5382.</w:t>
      </w:r>
    </w:p>
    <w:p w:rsidR="00E443AA" w:rsidRPr="00AD7338" w:rsidRDefault="00E443AA" w:rsidP="00E4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3AA" w:rsidRPr="00AD7338" w:rsidRDefault="00E443AA" w:rsidP="00E443AA">
      <w:pPr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45C" w:rsidRPr="00AD3AC7" w:rsidRDefault="004044A6" w:rsidP="00AD3AC7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D7338">
        <w:rPr>
          <w:rFonts w:ascii="Times New Roman" w:hAnsi="Times New Roman"/>
          <w:b/>
          <w:sz w:val="24"/>
          <w:szCs w:val="24"/>
        </w:rPr>
        <w:t>Вопрос.:</w:t>
      </w:r>
      <w:proofErr w:type="gramEnd"/>
      <w:r w:rsidR="000B745C" w:rsidRPr="00AD7338">
        <w:rPr>
          <w:rFonts w:ascii="Times New Roman" w:hAnsi="Times New Roman"/>
          <w:b/>
          <w:sz w:val="24"/>
          <w:szCs w:val="24"/>
        </w:rPr>
        <w:t xml:space="preserve"> С дополнительных стимулирующих выплат, предусмотренных постановлениями Правительства Российской Федерации  от  2.042020 г. № 415 и от 12.</w:t>
      </w:r>
      <w:r w:rsidR="000B745C" w:rsidRPr="00AD3AC7">
        <w:rPr>
          <w:rFonts w:ascii="Times New Roman" w:hAnsi="Times New Roman"/>
          <w:sz w:val="24"/>
          <w:szCs w:val="24"/>
        </w:rPr>
        <w:t>04.2020 г. № 484  взимается подоходный  налог?</w:t>
      </w:r>
    </w:p>
    <w:p w:rsidR="00D61308" w:rsidRPr="00AD7338" w:rsidRDefault="00AD3AC7" w:rsidP="00E35F0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D3AC7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</w:t>
      </w:r>
      <w:r w:rsidR="00E35F02">
        <w:rPr>
          <w:rFonts w:ascii="Times New Roman" w:hAnsi="Times New Roman"/>
          <w:sz w:val="24"/>
          <w:szCs w:val="24"/>
        </w:rPr>
        <w:t xml:space="preserve"> </w:t>
      </w:r>
      <w:r w:rsidR="000B745C" w:rsidRPr="00AD7338">
        <w:rPr>
          <w:rFonts w:ascii="Times New Roman" w:hAnsi="Times New Roman"/>
          <w:sz w:val="24"/>
          <w:szCs w:val="24"/>
        </w:rPr>
        <w:t>В соответствии с изменениями, внесенными Федеральным законом от 22.04.2020 г. №121-ФЗО внесении изменений в часть вторую Налогового кодекса Российской Федерации» денежные выплаты стимулирующего характера за особые условия труда и дополнительную нагрузку медицинским работникам в размерах, предусмотренных Правилами, утвержденными постановлением Правительства</w:t>
      </w:r>
      <w:r w:rsidR="00267169" w:rsidRPr="00AD7338">
        <w:rPr>
          <w:rFonts w:ascii="Times New Roman" w:hAnsi="Times New Roman"/>
          <w:sz w:val="24"/>
          <w:szCs w:val="24"/>
        </w:rPr>
        <w:t xml:space="preserve"> Российской Федерации от 02.04.2020 г. № 415, а также в размерах, предусмотренных Правилами, утвержденными постановлением Правительства Российской Федерации от 12.04.2020 г. № 484, источником финансового обеспечения которых являются бюджетные ассигнования федерального бюджета, освобождаются от обложения налогом на доходы  физических лиц на основании  пункта 81 статьи 217 Кодекса.</w:t>
      </w:r>
    </w:p>
    <w:p w:rsidR="00796A01" w:rsidRPr="00AD7338" w:rsidRDefault="00F82AFF" w:rsidP="00D61308">
      <w:pPr>
        <w:pStyle w:val="a3"/>
        <w:rPr>
          <w:rFonts w:ascii="Times New Roman" w:hAnsi="Times New Roman"/>
          <w:b/>
          <w:sz w:val="24"/>
          <w:szCs w:val="24"/>
        </w:rPr>
      </w:pPr>
      <w:r w:rsidRPr="00AD7338">
        <w:rPr>
          <w:rFonts w:ascii="Times New Roman" w:hAnsi="Times New Roman"/>
          <w:b/>
          <w:sz w:val="24"/>
          <w:szCs w:val="24"/>
        </w:rPr>
        <w:t xml:space="preserve">Вопрос: В течение какого периода должны </w:t>
      </w:r>
      <w:proofErr w:type="gramStart"/>
      <w:r w:rsidRPr="00AD7338">
        <w:rPr>
          <w:rFonts w:ascii="Times New Roman" w:hAnsi="Times New Roman"/>
          <w:b/>
          <w:sz w:val="24"/>
          <w:szCs w:val="24"/>
        </w:rPr>
        <w:t>рассматриваться  страховые</w:t>
      </w:r>
      <w:proofErr w:type="gramEnd"/>
      <w:r w:rsidRPr="00AD7338">
        <w:rPr>
          <w:rFonts w:ascii="Times New Roman" w:hAnsi="Times New Roman"/>
          <w:b/>
          <w:sz w:val="24"/>
          <w:szCs w:val="24"/>
        </w:rPr>
        <w:t xml:space="preserve"> случаи   по  расследованию обстоятельства  заражения медицинских работников  </w:t>
      </w:r>
      <w:proofErr w:type="spellStart"/>
      <w:r w:rsidRPr="00AD7338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AD7338">
        <w:rPr>
          <w:rFonts w:ascii="Times New Roman" w:hAnsi="Times New Roman"/>
          <w:b/>
          <w:sz w:val="24"/>
          <w:szCs w:val="24"/>
        </w:rPr>
        <w:t xml:space="preserve"> инфекцией?</w:t>
      </w:r>
    </w:p>
    <w:p w:rsidR="007242DD" w:rsidRPr="00AD7338" w:rsidRDefault="00AD3AC7" w:rsidP="00AD3AC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42DD" w:rsidRPr="00F8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незамедлительно создать врачебную комиссию по расследованию обстоятельств заражения с привлечением специалистов Федеральной страховой службы (ФСС)», По результатам</w:t>
      </w:r>
      <w:r w:rsidR="007242DD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42DD"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r w:rsidR="007242DD" w:rsidRPr="00F8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расследования</w:t>
      </w:r>
      <w:proofErr w:type="gramEnd"/>
      <w:r w:rsidR="007242DD" w:rsidRPr="00F8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 документы на основании направленной в ФСС справки, а затем осуществляется выплата. Вся эта процедура не должна превышать четырех суток.</w:t>
      </w:r>
    </w:p>
    <w:p w:rsidR="007242DD" w:rsidRPr="00AD7338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 </w:t>
      </w:r>
      <w:proofErr w:type="gramStart"/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>В  каких</w:t>
      </w:r>
      <w:proofErr w:type="gramEnd"/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размерах  и кому должны производиться  выплаты стимулирующего характера за выполнение особо важны</w:t>
      </w:r>
      <w:r w:rsidR="00E929D8" w:rsidRPr="00AD7338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работ, предусмотренные постановлением Правительства Российской Федерации от 12 апреля 2020 г. № 484?</w:t>
      </w:r>
    </w:p>
    <w:p w:rsidR="007242DD" w:rsidRPr="00AD7338" w:rsidRDefault="000201CF" w:rsidP="000201CF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E86">
        <w:rPr>
          <w:rFonts w:ascii="Times New Roman" w:hAnsi="Times New Roman"/>
          <w:b/>
          <w:color w:val="000000"/>
          <w:sz w:val="24"/>
          <w:szCs w:val="24"/>
        </w:rPr>
        <w:t>Ответ:</w:t>
      </w:r>
      <w:r w:rsidR="00FC1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42DD" w:rsidRPr="00AD7338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12 апреля 2020 г. № 484 осуществляются выплаты стимулирующего характера </w:t>
      </w:r>
      <w:r w:rsidR="007242DD" w:rsidRPr="00AD7338">
        <w:rPr>
          <w:rFonts w:ascii="Times New Roman" w:hAnsi="Times New Roman"/>
          <w:b/>
          <w:bCs/>
          <w:color w:val="000000"/>
          <w:sz w:val="24"/>
          <w:szCs w:val="24"/>
        </w:rPr>
        <w:t>за выполнение особо важных работ</w:t>
      </w:r>
      <w:r w:rsidR="007242DD" w:rsidRPr="00AD7338">
        <w:rPr>
          <w:rFonts w:ascii="Times New Roman" w:hAnsi="Times New Roman"/>
          <w:color w:val="000000"/>
          <w:sz w:val="24"/>
          <w:szCs w:val="24"/>
        </w:rPr>
        <w:t xml:space="preserve"> медицинским и иным работникам, непосредственно </w:t>
      </w:r>
      <w:r w:rsidR="007242DD" w:rsidRPr="00AD7338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участвующим в оказании медицинской помощи гражданам, у которых выявлена новая </w:t>
      </w:r>
      <w:proofErr w:type="spellStart"/>
      <w:r w:rsidR="007242DD" w:rsidRPr="00AD7338">
        <w:rPr>
          <w:rFonts w:ascii="Times New Roman" w:hAnsi="Times New Roman"/>
          <w:color w:val="000000"/>
          <w:sz w:val="24"/>
          <w:szCs w:val="24"/>
        </w:rPr>
        <w:t>коронавирусная</w:t>
      </w:r>
      <w:proofErr w:type="spellEnd"/>
      <w:r w:rsidR="007242DD" w:rsidRPr="00AD7338">
        <w:rPr>
          <w:rFonts w:ascii="Times New Roman" w:hAnsi="Times New Roman"/>
          <w:color w:val="000000"/>
          <w:sz w:val="24"/>
          <w:szCs w:val="24"/>
        </w:rPr>
        <w:t xml:space="preserve"> инфекция COVID-2019: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>а) оказывающим специализированную медицинскую помощь в стационарных условиях гражданам с COVID-19, в размерах: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- врачам - 80 тыс. рублей в месяц; 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- среднему медицинскому персоналу - 50 тыс. рублей в месяц; 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>- младшему медицинскому персоналу - 25 тыс. рублей в месяц.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б) оказывающим скорую медицинскую помощь гражданам, у которых выявлена новая </w:t>
      </w:r>
      <w:proofErr w:type="spellStart"/>
      <w:r w:rsidRPr="00AD7338">
        <w:rPr>
          <w:rFonts w:ascii="Times New Roman" w:hAnsi="Times New Roman"/>
          <w:color w:val="000000"/>
          <w:sz w:val="24"/>
          <w:szCs w:val="24"/>
        </w:rPr>
        <w:t>коронавирусная</w:t>
      </w:r>
      <w:proofErr w:type="spellEnd"/>
      <w:r w:rsidRPr="00AD7338">
        <w:rPr>
          <w:rFonts w:ascii="Times New Roman" w:hAnsi="Times New Roman"/>
          <w:color w:val="000000"/>
          <w:sz w:val="24"/>
          <w:szCs w:val="24"/>
        </w:rPr>
        <w:t xml:space="preserve"> инфекция COVID-19: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- врачам - 50 тыс. рублей в месяц; 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>- среднему медицинскому персоналу, младшему медицинскому персоналу - 25 тыс. рублей в месяц;</w:t>
      </w:r>
    </w:p>
    <w:p w:rsidR="007242DD" w:rsidRPr="00AD7338" w:rsidRDefault="007242DD" w:rsidP="007242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- водителям скорой медицинской помощи - 25 тыс. рублей в месяц. </w:t>
      </w:r>
    </w:p>
    <w:p w:rsidR="007242DD" w:rsidRPr="00AD7338" w:rsidRDefault="007242DD" w:rsidP="00811581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Стимулирующие выплаты являются </w:t>
      </w:r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единовременными 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и выплачиваются работникам в установленных размерах в полном размере, если работник отработал в соответствии с установленным графиком независимо от количества смен и/или часов, </w:t>
      </w:r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>за риск работы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с больными с новой </w:t>
      </w:r>
      <w:proofErr w:type="spellStart"/>
      <w:r w:rsidRPr="00AD7338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D7338">
        <w:rPr>
          <w:rFonts w:ascii="Times New Roman" w:hAnsi="Times New Roman"/>
          <w:color w:val="000000"/>
          <w:sz w:val="24"/>
          <w:szCs w:val="24"/>
        </w:rPr>
        <w:t xml:space="preserve"> инфекцией.</w:t>
      </w:r>
    </w:p>
    <w:p w:rsidR="007242DD" w:rsidRPr="00AD7338" w:rsidRDefault="007242DD" w:rsidP="00811581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В целях обеспечения организации медицинской помощи пациентам с новой </w:t>
      </w:r>
      <w:proofErr w:type="spellStart"/>
      <w:r w:rsidRPr="00AD7338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D7338">
        <w:rPr>
          <w:rFonts w:ascii="Times New Roman" w:hAnsi="Times New Roman"/>
          <w:color w:val="000000"/>
          <w:sz w:val="24"/>
          <w:szCs w:val="24"/>
        </w:rPr>
        <w:t xml:space="preserve"> инфекцией, руководитель учреждения утверждает временное штатное расписание медицинской организации и при необходимости (в том числе при перепрофилировании) осуществляет перераспределение функциональных обязанностей медицинских работников, определяет структурные подразделения и перечень должностей медицинских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AD7338">
        <w:rPr>
          <w:rFonts w:ascii="Times New Roman" w:hAnsi="Times New Roman"/>
          <w:color w:val="000000"/>
          <w:sz w:val="24"/>
          <w:szCs w:val="24"/>
        </w:rPr>
        <w:t>коронавирусная</w:t>
      </w:r>
      <w:proofErr w:type="spellEnd"/>
      <w:r w:rsidRPr="00AD7338">
        <w:rPr>
          <w:rFonts w:ascii="Times New Roman" w:hAnsi="Times New Roman"/>
          <w:color w:val="000000"/>
          <w:sz w:val="24"/>
          <w:szCs w:val="24"/>
        </w:rPr>
        <w:t xml:space="preserve"> инфекция.</w:t>
      </w:r>
    </w:p>
    <w:p w:rsidR="00811581" w:rsidRPr="00AD7338" w:rsidRDefault="00811581" w:rsidP="00AF5F1C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7338">
        <w:rPr>
          <w:rFonts w:ascii="Times New Roman" w:hAnsi="Times New Roman"/>
          <w:b/>
          <w:sz w:val="24"/>
          <w:szCs w:val="24"/>
        </w:rPr>
        <w:t>Вопрос:</w:t>
      </w:r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Какие</w:t>
      </w:r>
      <w:proofErr w:type="gramEnd"/>
      <w:r w:rsidRPr="00AD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нормативные акты и документы  должны быть  приняты  в медицинской организации в соответствии с которыми должны осуществляться  стимулирующие выплаты?</w:t>
      </w:r>
    </w:p>
    <w:p w:rsidR="008970F5" w:rsidRPr="00AD7338" w:rsidRDefault="00811581" w:rsidP="000201CF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1CF" w:rsidRPr="000201CF">
        <w:rPr>
          <w:rFonts w:ascii="Times New Roman" w:hAnsi="Times New Roman"/>
          <w:b/>
          <w:color w:val="000000"/>
          <w:sz w:val="24"/>
          <w:szCs w:val="24"/>
        </w:rPr>
        <w:t>Ответ:</w:t>
      </w:r>
      <w:r w:rsidR="000201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D733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D7338">
        <w:rPr>
          <w:rFonts w:ascii="Times New Roman" w:hAnsi="Times New Roman"/>
          <w:color w:val="000000"/>
          <w:sz w:val="24"/>
          <w:szCs w:val="24"/>
        </w:rPr>
        <w:t xml:space="preserve"> медицинских организациях руководитель утверждает временное штатное расписание медицинской организации и при необходимости (в том числе при перепрофилировании) осуществляет перераспределение функциональных обязанностей медицинских работников, определяет структурные подразделения и перечень должностей медицинских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AD7338">
        <w:rPr>
          <w:rFonts w:ascii="Times New Roman" w:hAnsi="Times New Roman"/>
          <w:color w:val="000000"/>
          <w:sz w:val="24"/>
          <w:szCs w:val="24"/>
        </w:rPr>
        <w:t>коронавирусная</w:t>
      </w:r>
      <w:proofErr w:type="spellEnd"/>
      <w:r w:rsidRPr="00AD7338">
        <w:rPr>
          <w:rFonts w:ascii="Times New Roman" w:hAnsi="Times New Roman"/>
          <w:color w:val="000000"/>
          <w:sz w:val="24"/>
          <w:szCs w:val="24"/>
        </w:rPr>
        <w:t xml:space="preserve"> инфекция</w:t>
      </w:r>
    </w:p>
    <w:p w:rsidR="00811581" w:rsidRPr="00AD7338" w:rsidRDefault="008970F5" w:rsidP="0081158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 xml:space="preserve">         Л</w:t>
      </w:r>
      <w:r w:rsidR="00811581" w:rsidRPr="00AD7338">
        <w:rPr>
          <w:rFonts w:ascii="Times New Roman" w:hAnsi="Times New Roman"/>
          <w:color w:val="000000"/>
          <w:sz w:val="24"/>
          <w:szCs w:val="24"/>
        </w:rPr>
        <w:t>окальным нормативным актом медицинской организации утвержд</w:t>
      </w:r>
      <w:r w:rsidRPr="00AD7338">
        <w:rPr>
          <w:rFonts w:ascii="Times New Roman" w:hAnsi="Times New Roman"/>
          <w:color w:val="000000"/>
          <w:sz w:val="24"/>
          <w:szCs w:val="24"/>
        </w:rPr>
        <w:t>ается</w:t>
      </w:r>
      <w:r w:rsidR="00811581" w:rsidRPr="00AD7338">
        <w:rPr>
          <w:rFonts w:ascii="Times New Roman" w:hAnsi="Times New Roman"/>
          <w:color w:val="000000"/>
          <w:sz w:val="24"/>
          <w:szCs w:val="24"/>
        </w:rPr>
        <w:t xml:space="preserve"> перечень наименований структурных подразделений медицинских организа</w:t>
      </w:r>
      <w:r w:rsidRPr="00AD7338">
        <w:rPr>
          <w:rFonts w:ascii="Times New Roman" w:hAnsi="Times New Roman"/>
          <w:color w:val="000000"/>
          <w:sz w:val="24"/>
          <w:szCs w:val="24"/>
        </w:rPr>
        <w:t>ций и</w:t>
      </w:r>
      <w:r w:rsidR="00811581" w:rsidRPr="00AD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7338">
        <w:rPr>
          <w:rFonts w:ascii="Times New Roman" w:hAnsi="Times New Roman"/>
          <w:color w:val="000000"/>
          <w:sz w:val="24"/>
          <w:szCs w:val="24"/>
        </w:rPr>
        <w:t>перечень должностей медицинских работников указанных структурных подразделений</w:t>
      </w:r>
      <w:proofErr w:type="gramStart"/>
      <w:r w:rsidRPr="00AD733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D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581" w:rsidRPr="00AD7338">
        <w:rPr>
          <w:rFonts w:ascii="Times New Roman" w:hAnsi="Times New Roman"/>
          <w:color w:val="000000"/>
          <w:sz w:val="24"/>
          <w:szCs w:val="24"/>
        </w:rPr>
        <w:t>работа в которых дает право на установление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выплат стимулирующего характера.</w:t>
      </w:r>
    </w:p>
    <w:p w:rsidR="00811581" w:rsidRPr="00AD7338" w:rsidRDefault="00811581" w:rsidP="00AF5F1C">
      <w:pPr>
        <w:pStyle w:val="a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AD7338">
        <w:rPr>
          <w:rFonts w:ascii="Times New Roman" w:hAnsi="Times New Roman"/>
          <w:color w:val="000000"/>
          <w:sz w:val="24"/>
          <w:szCs w:val="24"/>
        </w:rPr>
        <w:t>Таким образом, в целях реализации постановлен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>ия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12 апреля 2020 г. № 484 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 xml:space="preserve"> в медицинских организациях локальными 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нормативным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акт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>ами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регулирующ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 xml:space="preserve">ими  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вопросы оплаты труда работников, с учетом мнения выборного органа первичной профсоюзной организации, устанавливаются порядок, условия и размеры стимулирующих выплат работникам, в том числе перечень структурных подразделений и должностей медицинских работников, непосредственно участвующи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>х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в оказании медицинской помощи гражданам</w:t>
      </w:r>
      <w:r w:rsidR="00FB18A3" w:rsidRPr="00AD7338">
        <w:rPr>
          <w:rFonts w:ascii="Times New Roman" w:hAnsi="Times New Roman"/>
          <w:color w:val="000000"/>
          <w:sz w:val="24"/>
          <w:szCs w:val="24"/>
        </w:rPr>
        <w:t xml:space="preserve"> у которых выявлена новая </w:t>
      </w:r>
      <w:proofErr w:type="spellStart"/>
      <w:r w:rsidR="00FB18A3" w:rsidRPr="00AD7338">
        <w:rPr>
          <w:rFonts w:ascii="Times New Roman" w:hAnsi="Times New Roman"/>
          <w:color w:val="000000"/>
          <w:sz w:val="24"/>
          <w:szCs w:val="24"/>
        </w:rPr>
        <w:t>коронавирусная</w:t>
      </w:r>
      <w:proofErr w:type="spellEnd"/>
      <w:r w:rsidR="00FB18A3" w:rsidRPr="00AD7338">
        <w:rPr>
          <w:rFonts w:ascii="Times New Roman" w:hAnsi="Times New Roman"/>
          <w:color w:val="000000"/>
          <w:sz w:val="24"/>
          <w:szCs w:val="24"/>
        </w:rPr>
        <w:t xml:space="preserve"> инфекция </w:t>
      </w:r>
      <w:r w:rsidRPr="00AD7338">
        <w:rPr>
          <w:rFonts w:ascii="Times New Roman" w:hAnsi="Times New Roman"/>
          <w:color w:val="000000"/>
          <w:sz w:val="24"/>
          <w:szCs w:val="24"/>
        </w:rPr>
        <w:t xml:space="preserve"> COVID-2019.</w:t>
      </w:r>
    </w:p>
    <w:p w:rsidR="007242DD" w:rsidRPr="00AD7338" w:rsidRDefault="00AF5F1C" w:rsidP="00AF5F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силу требований </w:t>
      </w:r>
      <w:r w:rsidR="00811581"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57 Трудового кодекса Российской Федерации информация о дополнительной стимулирующей выплате подлежит включению в трудовой договор (дополнительное соглашение к трудовому договору) сотрудника медицинской организации</w:t>
      </w:r>
    </w:p>
    <w:p w:rsidR="007242DD" w:rsidRPr="00AD7338" w:rsidRDefault="007242DD" w:rsidP="00AF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6" w:rsidRPr="00AD7338" w:rsidRDefault="00AF5F1C" w:rsidP="00FC1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 Постановлением Правительства Российской Федерации от 02апреля</w:t>
      </w:r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 № 415 определено, что размер стимулирующего характера за особые условия труда и дополнительную нагрузку медицинским работникам, оказывающим  медицинскую  помощь гражданам, у которых выявлена новая </w:t>
      </w:r>
      <w:proofErr w:type="spellStart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коронавирусная</w:t>
      </w:r>
      <w:proofErr w:type="spellEnd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инфекция , и лицам из групп риска заражения новой </w:t>
      </w:r>
      <w:proofErr w:type="spellStart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короновирусной</w:t>
      </w:r>
      <w:proofErr w:type="spellEnd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инфекцией определяется в процентном отношении среднемесячного до</w:t>
      </w:r>
      <w:r w:rsidR="00D75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 от т</w:t>
      </w:r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рудовой деятельности в соответствующем субъекте Российской Федерации за девять месяцев 2019 года по данным Федеральной службы государственной статистики. Какой размер среднемесячного </w:t>
      </w:r>
      <w:proofErr w:type="gramStart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дохода  от</w:t>
      </w:r>
      <w:proofErr w:type="gramEnd"/>
      <w:r w:rsidR="00611256" w:rsidRPr="00AD7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трудовой деятельности  за 9 месяцев 2019 года сложился в Ставропольском крае.?</w:t>
      </w:r>
    </w:p>
    <w:p w:rsidR="00611256" w:rsidRPr="00AD7338" w:rsidRDefault="00611256" w:rsidP="006112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1CF" w:rsidRPr="00020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02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Росстата среднемесячный доход от трудовой деятельности   за 9 месяцев 2019 года по Ставропольскому краю составил 25 632 рублей</w:t>
      </w:r>
      <w:r w:rsidRPr="00AD7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2DD" w:rsidRDefault="00D75358" w:rsidP="0085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Положены ли выплаты</w:t>
      </w:r>
      <w:r w:rsidR="00E35F02"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415 постановлени</w:t>
      </w:r>
      <w:r w:rsid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35F02"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Российской </w:t>
      </w:r>
      <w:r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водителям автомобиля, не входящих в состав бригады скорой медицинской помощи и осуществляющих транспортировку</w:t>
      </w:r>
      <w:r w:rsidR="000D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медицинских работников</w:t>
      </w:r>
      <w:r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амбулаторного звена</w:t>
      </w:r>
      <w:r w:rsidR="00E35F02"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gramStart"/>
      <w:r w:rsidR="00E35F02"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забора  биологического</w:t>
      </w:r>
      <w:proofErr w:type="gramEnd"/>
      <w:r w:rsidR="00E35F02" w:rsidRPr="00E3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материала?</w:t>
      </w:r>
    </w:p>
    <w:p w:rsidR="007C3CAE" w:rsidRPr="00852534" w:rsidRDefault="00E35F02" w:rsidP="008D6F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 положены</w:t>
      </w:r>
      <w:r w:rsidR="009966BC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Правилами, утвержденными п</w:t>
      </w:r>
      <w:r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</w:t>
      </w:r>
      <w:r w:rsidR="00FC1E86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02 апреля 2020 г. № 415</w:t>
      </w:r>
      <w:r w:rsid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66BC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оименованы </w:t>
      </w:r>
      <w:r w:rsidR="00852534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9966BC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="007C3CAE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персонала, на которые распространяется право предоставления дополнительных стимулирующих выплат.</w:t>
      </w:r>
      <w:r w:rsidR="00D52021" w:rsidRPr="0085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F02" w:rsidRPr="00E35F02" w:rsidRDefault="00BB19F9" w:rsidP="00BB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256" w:rsidRDefault="00611256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DD" w:rsidRDefault="007242DD" w:rsidP="0072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0"/>
    <w:rsid w:val="000201CF"/>
    <w:rsid w:val="00045BD6"/>
    <w:rsid w:val="000B745C"/>
    <w:rsid w:val="000D74EF"/>
    <w:rsid w:val="00101DD0"/>
    <w:rsid w:val="00267169"/>
    <w:rsid w:val="0028088D"/>
    <w:rsid w:val="002C477A"/>
    <w:rsid w:val="00322A2C"/>
    <w:rsid w:val="00375423"/>
    <w:rsid w:val="004044A6"/>
    <w:rsid w:val="005B216E"/>
    <w:rsid w:val="005D371F"/>
    <w:rsid w:val="00611256"/>
    <w:rsid w:val="007242DD"/>
    <w:rsid w:val="00796A01"/>
    <w:rsid w:val="007C3CAE"/>
    <w:rsid w:val="00811581"/>
    <w:rsid w:val="00817CC2"/>
    <w:rsid w:val="00852534"/>
    <w:rsid w:val="008970F5"/>
    <w:rsid w:val="008D6F47"/>
    <w:rsid w:val="008E00ED"/>
    <w:rsid w:val="00925F7F"/>
    <w:rsid w:val="00957234"/>
    <w:rsid w:val="009966BC"/>
    <w:rsid w:val="009C2595"/>
    <w:rsid w:val="00AC4B7F"/>
    <w:rsid w:val="00AD3AC7"/>
    <w:rsid w:val="00AD7338"/>
    <w:rsid w:val="00AF5F1C"/>
    <w:rsid w:val="00BB19F9"/>
    <w:rsid w:val="00C3548F"/>
    <w:rsid w:val="00C71F51"/>
    <w:rsid w:val="00C75B49"/>
    <w:rsid w:val="00CB7D97"/>
    <w:rsid w:val="00CC1092"/>
    <w:rsid w:val="00CC283C"/>
    <w:rsid w:val="00CC2DE7"/>
    <w:rsid w:val="00D52021"/>
    <w:rsid w:val="00D60C0E"/>
    <w:rsid w:val="00D61308"/>
    <w:rsid w:val="00D75358"/>
    <w:rsid w:val="00E35F02"/>
    <w:rsid w:val="00E443AA"/>
    <w:rsid w:val="00E929D8"/>
    <w:rsid w:val="00F82AFF"/>
    <w:rsid w:val="00F94A8A"/>
    <w:rsid w:val="00FB18A3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DDB0-DE11-49BB-A0D7-75DF4B66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7CC2"/>
    <w:pPr>
      <w:spacing w:before="192" w:after="192" w:line="240" w:lineRule="auto"/>
      <w:outlineLvl w:val="1"/>
    </w:pPr>
    <w:rPr>
      <w:rFonts w:ascii="Century Gothic" w:eastAsia="Times New Roman" w:hAnsi="Century Gothic" w:cs="Times New Roman"/>
      <w:color w:val="040467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CC2"/>
    <w:rPr>
      <w:rFonts w:ascii="Century Gothic" w:eastAsia="Times New Roman" w:hAnsi="Century Gothic" w:cs="Times New Roman"/>
      <w:color w:val="040467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CC2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17CC2"/>
    <w:rPr>
      <w:b/>
      <w:bCs/>
    </w:rPr>
  </w:style>
  <w:style w:type="character" w:styleId="a5">
    <w:name w:val="Hyperlink"/>
    <w:basedOn w:val="a0"/>
    <w:uiPriority w:val="99"/>
    <w:semiHidden/>
    <w:unhideWhenUsed/>
    <w:rsid w:val="00F82A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2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11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9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8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0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3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499C6538D191CB05EB48129194F5A3BA810C30899C699569F01386B790E11C8EE315490FE086BD8D21A5C7853D66BE190478C280D6CA5dFr7I" TargetMode="External"/><Relationship Id="rId4" Type="http://schemas.openxmlformats.org/officeDocument/2006/relationships/hyperlink" Target="consultantplus://offline/ref=297499C6538D191CB05EB48129194F5A38AF1AC70D9FC699569F01386B790E11DAEE695892F81662DDC74C0D3Ed0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Филатова Татьяна Анатольевна</cp:lastModifiedBy>
  <cp:revision>14</cp:revision>
  <cp:lastPrinted>2020-05-27T13:40:00Z</cp:lastPrinted>
  <dcterms:created xsi:type="dcterms:W3CDTF">2020-05-26T07:11:00Z</dcterms:created>
  <dcterms:modified xsi:type="dcterms:W3CDTF">2020-05-27T14:23:00Z</dcterms:modified>
</cp:coreProperties>
</file>