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01" w:rsidRDefault="00CA6101" w:rsidP="00860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860683" w:rsidRDefault="00CA6101" w:rsidP="00860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Анализ итогов опросов потребителей товаров, работ и услуг и субъектов предпринимательской деятельности о состоянии конкуренции на товарных рынках </w:t>
      </w:r>
      <w:r w:rsidR="00860683">
        <w:rPr>
          <w:rFonts w:ascii="Times New Roman" w:hAnsi="Times New Roman" w:cs="Times New Roman"/>
          <w:szCs w:val="28"/>
        </w:rPr>
        <w:t>город</w:t>
      </w:r>
      <w:r w:rsidR="00FE5725">
        <w:rPr>
          <w:rFonts w:ascii="Times New Roman" w:hAnsi="Times New Roman" w:cs="Times New Roman"/>
          <w:szCs w:val="28"/>
        </w:rPr>
        <w:t>а</w:t>
      </w:r>
      <w:r w:rsidR="00860683">
        <w:rPr>
          <w:rFonts w:ascii="Times New Roman" w:hAnsi="Times New Roman" w:cs="Times New Roman"/>
          <w:szCs w:val="28"/>
        </w:rPr>
        <w:t>-курорт</w:t>
      </w:r>
      <w:r w:rsidR="00FE5725">
        <w:rPr>
          <w:rFonts w:ascii="Times New Roman" w:hAnsi="Times New Roman" w:cs="Times New Roman"/>
          <w:szCs w:val="28"/>
        </w:rPr>
        <w:t>а</w:t>
      </w:r>
      <w:r w:rsidR="00860683">
        <w:rPr>
          <w:rFonts w:ascii="Times New Roman" w:hAnsi="Times New Roman" w:cs="Times New Roman"/>
          <w:szCs w:val="28"/>
        </w:rPr>
        <w:t xml:space="preserve"> Кисловодск</w:t>
      </w:r>
      <w:r w:rsidR="00FE5725">
        <w:rPr>
          <w:rFonts w:ascii="Times New Roman" w:hAnsi="Times New Roman" w:cs="Times New Roman"/>
          <w:szCs w:val="28"/>
        </w:rPr>
        <w:t>а в</w:t>
      </w:r>
      <w:r w:rsidR="00860683">
        <w:rPr>
          <w:rFonts w:ascii="Times New Roman" w:hAnsi="Times New Roman" w:cs="Times New Roman"/>
          <w:szCs w:val="28"/>
        </w:rPr>
        <w:t xml:space="preserve"> 201</w:t>
      </w:r>
      <w:r w:rsidR="007E7F7D">
        <w:rPr>
          <w:rFonts w:ascii="Times New Roman" w:hAnsi="Times New Roman" w:cs="Times New Roman"/>
          <w:szCs w:val="28"/>
        </w:rPr>
        <w:t>9</w:t>
      </w:r>
      <w:r w:rsidR="00860683">
        <w:rPr>
          <w:rFonts w:ascii="Times New Roman" w:hAnsi="Times New Roman" w:cs="Times New Roman"/>
          <w:szCs w:val="28"/>
        </w:rPr>
        <w:t xml:space="preserve"> год</w:t>
      </w:r>
      <w:r w:rsidR="00FE5725">
        <w:rPr>
          <w:rFonts w:ascii="Times New Roman" w:hAnsi="Times New Roman" w:cs="Times New Roman"/>
          <w:szCs w:val="28"/>
        </w:rPr>
        <w:t>у</w:t>
      </w:r>
    </w:p>
    <w:p w:rsidR="00FE5725" w:rsidRDefault="00FE5725" w:rsidP="00860683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</w:p>
    <w:p w:rsidR="00860683" w:rsidRPr="00CA6101" w:rsidRDefault="00CA6101" w:rsidP="00860683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  <w:lang w:val="en-US"/>
        </w:rPr>
        <w:t>I</w:t>
      </w:r>
      <w:r>
        <w:rPr>
          <w:rFonts w:ascii="Times New Roman" w:hAnsi="Times New Roman" w:cs="Times New Roman"/>
          <w:b/>
          <w:szCs w:val="28"/>
        </w:rPr>
        <w:t>.</w:t>
      </w:r>
      <w:r w:rsidRPr="00CA6101">
        <w:rPr>
          <w:rFonts w:ascii="Times New Roman" w:hAnsi="Times New Roman" w:cs="Times New Roman"/>
          <w:b/>
          <w:szCs w:val="28"/>
        </w:rPr>
        <w:t xml:space="preserve"> Анализ итогов опросов потребителей товаров, работ, услуг.</w:t>
      </w:r>
      <w:proofErr w:type="gramEnd"/>
    </w:p>
    <w:p w:rsidR="00CA6101" w:rsidRDefault="00CA6101" w:rsidP="00860683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860683" w:rsidRDefault="00CA6101" w:rsidP="00860683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>1</w:t>
      </w:r>
      <w:r>
        <w:rPr>
          <w:rFonts w:ascii="Times New Roman" w:hAnsi="Times New Roman" w:cs="Times New Roman"/>
          <w:szCs w:val="28"/>
        </w:rPr>
        <w:t>. Динамика количества опрошенных потребителей товаров, работ, услуг с учетом их пола, социального статуса, образования в сравнении с прошлым годом.</w:t>
      </w:r>
    </w:p>
    <w:p w:rsidR="00CA6101" w:rsidRPr="00CA6101" w:rsidRDefault="00CA6101" w:rsidP="00860683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860683" w:rsidRDefault="00860683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целью выявления удовлетвор</w:t>
      </w:r>
      <w:r>
        <w:rPr>
          <w:rFonts w:ascii="Cambria Math" w:hAnsi="Cambria Math" w:cs="Cambria Math"/>
          <w:szCs w:val="28"/>
        </w:rPr>
        <w:t>ё</w:t>
      </w:r>
      <w:r>
        <w:rPr>
          <w:rFonts w:ascii="Times New Roman" w:hAnsi="Times New Roman" w:cs="Times New Roman"/>
          <w:szCs w:val="28"/>
        </w:rPr>
        <w:t>нности потребителей качеством товаров, работ и услуг на товарных рынках и состоянием ценовой конкуренции</w:t>
      </w:r>
    </w:p>
    <w:p w:rsidR="007E7F7D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2019 г. </w:t>
      </w:r>
      <w:r w:rsidR="00860683">
        <w:rPr>
          <w:rFonts w:ascii="Times New Roman" w:hAnsi="Times New Roman" w:cs="Times New Roman"/>
          <w:szCs w:val="28"/>
        </w:rPr>
        <w:t xml:space="preserve">проведено анкетирование </w:t>
      </w:r>
      <w:r>
        <w:rPr>
          <w:rFonts w:ascii="Times New Roman" w:hAnsi="Times New Roman" w:cs="Times New Roman"/>
          <w:szCs w:val="28"/>
        </w:rPr>
        <w:t xml:space="preserve">14 потребителей, </w:t>
      </w:r>
    </w:p>
    <w:p w:rsidR="00860683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2018 г. </w:t>
      </w:r>
      <w:r w:rsidR="00860683">
        <w:rPr>
          <w:rFonts w:ascii="Times New Roman" w:hAnsi="Times New Roman" w:cs="Times New Roman"/>
          <w:szCs w:val="28"/>
        </w:rPr>
        <w:t>30 потребителей г. Кисловодска.</w:t>
      </w:r>
    </w:p>
    <w:p w:rsidR="007E7F7D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860683" w:rsidRDefault="00860683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Из общего числа опрошенных потребителей товаров, работ и услуг</w:t>
      </w:r>
    </w:p>
    <w:p w:rsidR="007E7F7D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2019 г.: 29% респондентов - мужчины и 71 % -женщины</w:t>
      </w:r>
    </w:p>
    <w:p w:rsidR="00860683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2018 г.: </w:t>
      </w:r>
      <w:r w:rsidR="00860683">
        <w:rPr>
          <w:rFonts w:ascii="Times New Roman" w:hAnsi="Times New Roman" w:cs="Times New Roman"/>
          <w:szCs w:val="28"/>
        </w:rPr>
        <w:t>37% респондентов - мужчины и 63 % -женщины.</w:t>
      </w:r>
    </w:p>
    <w:p w:rsidR="007E7F7D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7E7F7D" w:rsidRDefault="00860683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социальному статусу</w:t>
      </w:r>
      <w:r w:rsidR="007E7F7D">
        <w:rPr>
          <w:rFonts w:ascii="Times New Roman" w:hAnsi="Times New Roman" w:cs="Times New Roman"/>
          <w:szCs w:val="28"/>
        </w:rPr>
        <w:t>:</w:t>
      </w:r>
    </w:p>
    <w:p w:rsidR="007E7F7D" w:rsidRDefault="007E7F7D" w:rsidP="007E7F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2019 г.: 47 % - работающие граждане, 21 % - пенсионеры, временно не работающий – 14 %,</w:t>
      </w:r>
      <w:r w:rsidR="001B7CF8">
        <w:rPr>
          <w:rFonts w:ascii="Times New Roman" w:hAnsi="Times New Roman" w:cs="Times New Roman"/>
          <w:szCs w:val="28"/>
        </w:rPr>
        <w:t xml:space="preserve"> работающий пенсионер – 7%</w:t>
      </w:r>
    </w:p>
    <w:p w:rsidR="007E7F7D" w:rsidRDefault="007E7F7D" w:rsidP="007E7F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860683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2018 г.: </w:t>
      </w:r>
      <w:r w:rsidR="00860683">
        <w:rPr>
          <w:rFonts w:ascii="Times New Roman" w:hAnsi="Times New Roman" w:cs="Times New Roman"/>
          <w:szCs w:val="28"/>
        </w:rPr>
        <w:t xml:space="preserve">77 % </w:t>
      </w:r>
      <w:r>
        <w:rPr>
          <w:rFonts w:ascii="Times New Roman" w:hAnsi="Times New Roman" w:cs="Times New Roman"/>
          <w:szCs w:val="28"/>
        </w:rPr>
        <w:t xml:space="preserve">- </w:t>
      </w:r>
      <w:r w:rsidR="00860683">
        <w:rPr>
          <w:rFonts w:ascii="Times New Roman" w:hAnsi="Times New Roman" w:cs="Times New Roman"/>
          <w:szCs w:val="28"/>
        </w:rPr>
        <w:t xml:space="preserve">работающие граждане, </w:t>
      </w:r>
      <w:r w:rsidR="001B7CF8">
        <w:rPr>
          <w:rFonts w:ascii="Times New Roman" w:hAnsi="Times New Roman" w:cs="Times New Roman"/>
          <w:szCs w:val="28"/>
        </w:rPr>
        <w:t xml:space="preserve">10 % - пенсионеры , </w:t>
      </w:r>
      <w:r w:rsidR="00860683">
        <w:rPr>
          <w:rFonts w:ascii="Times New Roman" w:hAnsi="Times New Roman" w:cs="Times New Roman"/>
          <w:szCs w:val="28"/>
        </w:rPr>
        <w:t>7%-без рабо</w:t>
      </w:r>
      <w:r w:rsidR="001B7CF8">
        <w:rPr>
          <w:rFonts w:ascii="Times New Roman" w:hAnsi="Times New Roman" w:cs="Times New Roman"/>
          <w:szCs w:val="28"/>
        </w:rPr>
        <w:t>ты, 7%-домохозяйка (домохозяин).</w:t>
      </w:r>
    </w:p>
    <w:p w:rsidR="007E7F7D" w:rsidRDefault="007E7F7D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825D5E" w:rsidRDefault="00860683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Возрастная структура </w:t>
      </w:r>
      <w:proofErr w:type="gramStart"/>
      <w:r>
        <w:rPr>
          <w:rFonts w:ascii="Times New Roman" w:hAnsi="Times New Roman" w:cs="Times New Roman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Cs w:val="28"/>
        </w:rPr>
        <w:t xml:space="preserve"> составила: </w:t>
      </w:r>
    </w:p>
    <w:p w:rsidR="00825D5E" w:rsidRDefault="00733130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2019 г.: </w:t>
      </w:r>
      <w:r w:rsidR="0008794A">
        <w:rPr>
          <w:rFonts w:ascii="Times New Roman" w:hAnsi="Times New Roman" w:cs="Times New Roman"/>
          <w:szCs w:val="28"/>
        </w:rPr>
        <w:t>старше 51 года - 64 %, от 36 до 50 лет –29 %, от 21 года до 35 лет – 7%.</w:t>
      </w:r>
    </w:p>
    <w:p w:rsidR="00825D5E" w:rsidRDefault="00825D5E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860683" w:rsidRDefault="00733130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2018 г.: </w:t>
      </w:r>
      <w:r w:rsidR="00860683">
        <w:rPr>
          <w:rFonts w:ascii="Times New Roman" w:hAnsi="Times New Roman" w:cs="Times New Roman"/>
          <w:szCs w:val="28"/>
        </w:rPr>
        <w:t>от 21 года до 35 лет –</w:t>
      </w:r>
      <w:r>
        <w:rPr>
          <w:rFonts w:ascii="Times New Roman" w:hAnsi="Times New Roman" w:cs="Times New Roman"/>
          <w:szCs w:val="28"/>
        </w:rPr>
        <w:t xml:space="preserve"> </w:t>
      </w:r>
      <w:r w:rsidR="00860683">
        <w:rPr>
          <w:rFonts w:ascii="Times New Roman" w:hAnsi="Times New Roman" w:cs="Times New Roman"/>
          <w:szCs w:val="28"/>
        </w:rPr>
        <w:t>33%, от 36 до 50 лет – 47%, старше 51 года – 20%.</w:t>
      </w:r>
    </w:p>
    <w:p w:rsidR="00733130" w:rsidRDefault="00733130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956D29" w:rsidRDefault="00956D29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образованию:</w:t>
      </w:r>
    </w:p>
    <w:p w:rsidR="00956D29" w:rsidRDefault="00956D29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2019 г.: </w:t>
      </w:r>
      <w:r w:rsidR="00E2271B">
        <w:rPr>
          <w:rFonts w:ascii="Times New Roman" w:hAnsi="Times New Roman" w:cs="Times New Roman"/>
          <w:szCs w:val="28"/>
        </w:rPr>
        <w:t>43 % - высшее, 43 % - среднеспециальное,7%-</w:t>
      </w:r>
      <w:r w:rsidR="00E2271B" w:rsidRPr="00E2271B">
        <w:rPr>
          <w:rFonts w:ascii="Times New Roman" w:hAnsi="Times New Roman" w:cs="Times New Roman"/>
          <w:szCs w:val="28"/>
        </w:rPr>
        <w:t xml:space="preserve"> </w:t>
      </w:r>
      <w:r w:rsidR="00E2271B">
        <w:rPr>
          <w:rFonts w:ascii="Times New Roman" w:hAnsi="Times New Roman" w:cs="Times New Roman"/>
          <w:szCs w:val="28"/>
        </w:rPr>
        <w:t>неполное высшее, общее среднее – 7%.</w:t>
      </w:r>
    </w:p>
    <w:p w:rsidR="00860683" w:rsidRDefault="00956D29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2018 г.: </w:t>
      </w:r>
      <w:r w:rsidR="00860683">
        <w:rPr>
          <w:rFonts w:ascii="Times New Roman" w:hAnsi="Times New Roman" w:cs="Times New Roman"/>
          <w:szCs w:val="28"/>
        </w:rPr>
        <w:t>47 % – имеют высшее образование,</w:t>
      </w:r>
      <w:r>
        <w:rPr>
          <w:rFonts w:ascii="Times New Roman" w:hAnsi="Times New Roman" w:cs="Times New Roman"/>
          <w:szCs w:val="28"/>
        </w:rPr>
        <w:t xml:space="preserve"> 23</w:t>
      </w:r>
      <w:r w:rsidR="00E2271B">
        <w:rPr>
          <w:rFonts w:ascii="Times New Roman" w:hAnsi="Times New Roman" w:cs="Times New Roman"/>
          <w:szCs w:val="28"/>
        </w:rPr>
        <w:t xml:space="preserve"> </w:t>
      </w:r>
      <w:r w:rsidR="00860683">
        <w:rPr>
          <w:rFonts w:ascii="Times New Roman" w:hAnsi="Times New Roman" w:cs="Times New Roman"/>
          <w:szCs w:val="28"/>
        </w:rPr>
        <w:t xml:space="preserve">– </w:t>
      </w:r>
      <w:proofErr w:type="spellStart"/>
      <w:r w:rsidR="00860683">
        <w:rPr>
          <w:rFonts w:ascii="Times New Roman" w:hAnsi="Times New Roman" w:cs="Times New Roman"/>
          <w:szCs w:val="28"/>
        </w:rPr>
        <w:t>среднеспециальное</w:t>
      </w:r>
      <w:proofErr w:type="spellEnd"/>
      <w:r w:rsidR="00860683">
        <w:rPr>
          <w:rFonts w:ascii="Times New Roman" w:hAnsi="Times New Roman" w:cs="Times New Roman"/>
          <w:szCs w:val="28"/>
        </w:rPr>
        <w:t>, 13 % – неполное высшее.</w:t>
      </w:r>
    </w:p>
    <w:p w:rsidR="00956D29" w:rsidRDefault="00956D29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8F4745" w:rsidRDefault="008F4745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Динамика оценки потребителями товарных рынков посредством ценообразования, качества и возможности выбора товаров и услуг</w:t>
      </w:r>
    </w:p>
    <w:p w:rsidR="008F4745" w:rsidRDefault="008F4745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 каждому рынку в сравнении с прошлым годом:</w:t>
      </w:r>
    </w:p>
    <w:p w:rsidR="004140D8" w:rsidRDefault="004140D8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860683" w:rsidRDefault="00860683" w:rsidP="008606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 качества и ценовой политики в разрезе товаров и услуг на рынках города:</w:t>
      </w:r>
    </w:p>
    <w:p w:rsidR="00860683" w:rsidRPr="00026740" w:rsidRDefault="00197A79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</w:t>
      </w:r>
      <w:r w:rsidR="00860683" w:rsidRPr="00026740">
        <w:rPr>
          <w:rFonts w:ascii="Times New Roman" w:hAnsi="Times New Roman" w:cs="Times New Roman"/>
          <w:szCs w:val="28"/>
        </w:rPr>
        <w:t>ын</w:t>
      </w:r>
      <w:r w:rsidRPr="00026740">
        <w:rPr>
          <w:rFonts w:ascii="Times New Roman" w:hAnsi="Times New Roman" w:cs="Times New Roman"/>
          <w:szCs w:val="28"/>
        </w:rPr>
        <w:t>о</w:t>
      </w:r>
      <w:r w:rsidR="00860683" w:rsidRPr="00026740">
        <w:rPr>
          <w:rFonts w:ascii="Times New Roman" w:hAnsi="Times New Roman" w:cs="Times New Roman"/>
          <w:szCs w:val="28"/>
        </w:rPr>
        <w:t>к услуг дошкольного образования</w:t>
      </w:r>
      <w:r w:rsidRPr="00026740">
        <w:rPr>
          <w:rFonts w:ascii="Times New Roman" w:hAnsi="Times New Roman" w:cs="Times New Roman"/>
          <w:szCs w:val="28"/>
        </w:rPr>
        <w:t xml:space="preserve">: 2019 г. – 33 %, 2018 - </w:t>
      </w:r>
      <w:r w:rsidR="00046B3C" w:rsidRPr="00026740">
        <w:rPr>
          <w:rFonts w:ascii="Times New Roman" w:hAnsi="Times New Roman" w:cs="Times New Roman"/>
          <w:szCs w:val="28"/>
        </w:rPr>
        <w:t>36%</w:t>
      </w:r>
      <w:r w:rsidR="000C5827">
        <w:rPr>
          <w:rFonts w:ascii="Times New Roman" w:hAnsi="Times New Roman" w:cs="Times New Roman"/>
          <w:szCs w:val="28"/>
        </w:rPr>
        <w:t xml:space="preserve"> - снижение на 3%</w:t>
      </w:r>
      <w:r w:rsidRPr="00026740">
        <w:rPr>
          <w:rFonts w:ascii="Times New Roman" w:hAnsi="Times New Roman" w:cs="Times New Roman"/>
          <w:szCs w:val="28"/>
        </w:rPr>
        <w:t>;</w:t>
      </w:r>
    </w:p>
    <w:p w:rsidR="00197A79" w:rsidRPr="00026740" w:rsidRDefault="00197A79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lastRenderedPageBreak/>
        <w:t xml:space="preserve">рынок услуг общего образования: 2019 г. – 36 %, 2018 </w:t>
      </w:r>
      <w:r w:rsidR="00FB7FE1">
        <w:rPr>
          <w:rFonts w:ascii="Times New Roman" w:hAnsi="Times New Roman" w:cs="Times New Roman"/>
          <w:szCs w:val="28"/>
        </w:rPr>
        <w:t>–</w:t>
      </w:r>
      <w:r w:rsidRPr="00026740">
        <w:rPr>
          <w:rFonts w:ascii="Times New Roman" w:hAnsi="Times New Roman" w:cs="Times New Roman"/>
          <w:szCs w:val="28"/>
        </w:rPr>
        <w:t xml:space="preserve"> </w:t>
      </w:r>
      <w:r w:rsidR="00FB7FE1" w:rsidRPr="00FB7FE1">
        <w:rPr>
          <w:rFonts w:ascii="Times New Roman" w:hAnsi="Times New Roman" w:cs="Times New Roman"/>
          <w:szCs w:val="28"/>
        </w:rPr>
        <w:t>нет данных</w:t>
      </w:r>
      <w:r w:rsidRPr="00026740">
        <w:rPr>
          <w:rFonts w:ascii="Times New Roman" w:hAnsi="Times New Roman" w:cs="Times New Roman"/>
          <w:szCs w:val="28"/>
        </w:rPr>
        <w:t>;</w:t>
      </w:r>
    </w:p>
    <w:p w:rsidR="00197A79" w:rsidRPr="00026740" w:rsidRDefault="00197A79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 xml:space="preserve">рынок услуг среднего профессионального образования: 2019 г. – 16 %, 2018 – </w:t>
      </w:r>
      <w:r w:rsidR="00FB7FE1" w:rsidRPr="00FB7FE1">
        <w:rPr>
          <w:rFonts w:ascii="Times New Roman" w:hAnsi="Times New Roman" w:cs="Times New Roman"/>
          <w:szCs w:val="28"/>
        </w:rPr>
        <w:t>нет данных</w:t>
      </w:r>
      <w:r w:rsidRPr="00026740">
        <w:rPr>
          <w:rFonts w:ascii="Times New Roman" w:hAnsi="Times New Roman" w:cs="Times New Roman"/>
          <w:szCs w:val="28"/>
        </w:rPr>
        <w:t>;</w:t>
      </w:r>
    </w:p>
    <w:p w:rsidR="00197A79" w:rsidRPr="00026740" w:rsidRDefault="00CF59D3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услуг дополнительного образования: 2019 – 38 % 2018 - 35 %</w:t>
      </w:r>
      <w:r w:rsidR="000C5827">
        <w:rPr>
          <w:rFonts w:ascii="Times New Roman" w:hAnsi="Times New Roman" w:cs="Times New Roman"/>
          <w:szCs w:val="28"/>
        </w:rPr>
        <w:t>, увеличение на 3%</w:t>
      </w:r>
      <w:r w:rsidRPr="00026740">
        <w:rPr>
          <w:rFonts w:ascii="Times New Roman" w:hAnsi="Times New Roman" w:cs="Times New Roman"/>
          <w:szCs w:val="28"/>
        </w:rPr>
        <w:t>;</w:t>
      </w:r>
    </w:p>
    <w:p w:rsidR="00860683" w:rsidRPr="00026740" w:rsidRDefault="00860683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</w:t>
      </w:r>
      <w:r w:rsidR="00160C36" w:rsidRPr="00026740">
        <w:rPr>
          <w:rFonts w:ascii="Times New Roman" w:hAnsi="Times New Roman" w:cs="Times New Roman"/>
          <w:szCs w:val="28"/>
        </w:rPr>
        <w:t>о</w:t>
      </w:r>
      <w:r w:rsidRPr="00026740">
        <w:rPr>
          <w:rFonts w:ascii="Times New Roman" w:hAnsi="Times New Roman" w:cs="Times New Roman"/>
          <w:szCs w:val="28"/>
        </w:rPr>
        <w:t>к услуг детского отдыха и оздоровления</w:t>
      </w:r>
      <w:r w:rsidR="00160C36" w:rsidRPr="00026740">
        <w:rPr>
          <w:rFonts w:ascii="Times New Roman" w:hAnsi="Times New Roman" w:cs="Times New Roman"/>
          <w:szCs w:val="28"/>
        </w:rPr>
        <w:t xml:space="preserve">: 2019 </w:t>
      </w:r>
      <w:r w:rsidR="00046B3C" w:rsidRPr="00026740">
        <w:rPr>
          <w:rFonts w:ascii="Times New Roman" w:hAnsi="Times New Roman" w:cs="Times New Roman"/>
          <w:szCs w:val="28"/>
        </w:rPr>
        <w:t>-</w:t>
      </w:r>
      <w:r w:rsidR="00160C36" w:rsidRPr="00026740">
        <w:rPr>
          <w:rFonts w:ascii="Times New Roman" w:hAnsi="Times New Roman" w:cs="Times New Roman"/>
          <w:szCs w:val="28"/>
        </w:rPr>
        <w:t xml:space="preserve">21 %, 2018 г. - </w:t>
      </w:r>
      <w:r w:rsidR="00046B3C" w:rsidRPr="00026740">
        <w:rPr>
          <w:rFonts w:ascii="Times New Roman" w:hAnsi="Times New Roman" w:cs="Times New Roman"/>
          <w:szCs w:val="28"/>
        </w:rPr>
        <w:t>30%</w:t>
      </w:r>
      <w:r w:rsidR="000C5827">
        <w:rPr>
          <w:rFonts w:ascii="Times New Roman" w:hAnsi="Times New Roman" w:cs="Times New Roman"/>
          <w:szCs w:val="28"/>
        </w:rPr>
        <w:t>, снижение на 9%</w:t>
      </w:r>
      <w:r w:rsidR="00160C36" w:rsidRPr="00026740">
        <w:rPr>
          <w:rFonts w:ascii="Times New Roman" w:hAnsi="Times New Roman" w:cs="Times New Roman"/>
          <w:szCs w:val="28"/>
        </w:rPr>
        <w:t>;</w:t>
      </w:r>
    </w:p>
    <w:p w:rsidR="00B20F35" w:rsidRPr="00026740" w:rsidRDefault="00B20F35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медицинских услуг:</w:t>
      </w:r>
      <w:r w:rsidR="000C5827">
        <w:rPr>
          <w:rFonts w:ascii="Times New Roman" w:hAnsi="Times New Roman" w:cs="Times New Roman"/>
          <w:szCs w:val="28"/>
        </w:rPr>
        <w:t xml:space="preserve"> </w:t>
      </w:r>
      <w:r w:rsidRPr="00026740">
        <w:rPr>
          <w:rFonts w:ascii="Times New Roman" w:hAnsi="Times New Roman" w:cs="Times New Roman"/>
          <w:szCs w:val="28"/>
        </w:rPr>
        <w:t>2019</w:t>
      </w:r>
      <w:r w:rsidR="00E07C3F" w:rsidRPr="00026740">
        <w:rPr>
          <w:rFonts w:ascii="Times New Roman" w:hAnsi="Times New Roman" w:cs="Times New Roman"/>
          <w:szCs w:val="28"/>
        </w:rPr>
        <w:t xml:space="preserve"> г.</w:t>
      </w:r>
      <w:r w:rsidRPr="00026740">
        <w:rPr>
          <w:rFonts w:ascii="Times New Roman" w:hAnsi="Times New Roman" w:cs="Times New Roman"/>
          <w:szCs w:val="28"/>
        </w:rPr>
        <w:t>-</w:t>
      </w:r>
      <w:r w:rsidR="00E07C3F" w:rsidRPr="00026740">
        <w:rPr>
          <w:rFonts w:ascii="Times New Roman" w:hAnsi="Times New Roman" w:cs="Times New Roman"/>
          <w:szCs w:val="28"/>
        </w:rPr>
        <w:t xml:space="preserve"> </w:t>
      </w:r>
      <w:r w:rsidRPr="00026740">
        <w:rPr>
          <w:rFonts w:ascii="Times New Roman" w:hAnsi="Times New Roman" w:cs="Times New Roman"/>
          <w:szCs w:val="28"/>
        </w:rPr>
        <w:t>24 %, 2018 г. – 23 %;</w:t>
      </w:r>
    </w:p>
    <w:p w:rsidR="00060777" w:rsidRPr="00026740" w:rsidRDefault="00C56973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 xml:space="preserve">рынок розничной торговли лекарственными препаратами, </w:t>
      </w:r>
      <w:proofErr w:type="spellStart"/>
      <w:r w:rsidRPr="00026740">
        <w:rPr>
          <w:rFonts w:ascii="Times New Roman" w:hAnsi="Times New Roman" w:cs="Times New Roman"/>
          <w:szCs w:val="28"/>
        </w:rPr>
        <w:t>мединскими</w:t>
      </w:r>
      <w:proofErr w:type="spellEnd"/>
      <w:r w:rsidRPr="00026740">
        <w:rPr>
          <w:rFonts w:ascii="Times New Roman" w:hAnsi="Times New Roman" w:cs="Times New Roman"/>
          <w:szCs w:val="28"/>
        </w:rPr>
        <w:t xml:space="preserve"> изделиями и сопутствующими товарами: 2019 г. – 26 %, 2018 г.-62%</w:t>
      </w:r>
      <w:r w:rsidR="000C5827">
        <w:rPr>
          <w:rFonts w:ascii="Times New Roman" w:hAnsi="Times New Roman" w:cs="Times New Roman"/>
          <w:szCs w:val="28"/>
        </w:rPr>
        <w:t>, снижение на 36 %</w:t>
      </w:r>
      <w:r w:rsidRPr="00026740">
        <w:rPr>
          <w:rFonts w:ascii="Times New Roman" w:hAnsi="Times New Roman" w:cs="Times New Roman"/>
          <w:szCs w:val="28"/>
        </w:rPr>
        <w:t>;</w:t>
      </w:r>
    </w:p>
    <w:p w:rsidR="00860683" w:rsidRPr="00026740" w:rsidRDefault="00C56973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</w:t>
      </w:r>
      <w:r w:rsidR="00860683" w:rsidRPr="00026740">
        <w:rPr>
          <w:rFonts w:ascii="Times New Roman" w:hAnsi="Times New Roman" w:cs="Times New Roman"/>
          <w:szCs w:val="28"/>
        </w:rPr>
        <w:t>ынок услуг психолого-педагогического сопровождения детей с</w:t>
      </w:r>
      <w:r w:rsidRPr="00026740">
        <w:rPr>
          <w:rFonts w:ascii="Times New Roman" w:hAnsi="Times New Roman" w:cs="Times New Roman"/>
          <w:szCs w:val="28"/>
        </w:rPr>
        <w:t xml:space="preserve"> </w:t>
      </w:r>
      <w:r w:rsidR="00860683" w:rsidRPr="00026740">
        <w:rPr>
          <w:rFonts w:ascii="Times New Roman" w:hAnsi="Times New Roman" w:cs="Times New Roman"/>
          <w:szCs w:val="28"/>
        </w:rPr>
        <w:t>ограниченными возможностями здоровья</w:t>
      </w:r>
      <w:r w:rsidRPr="00026740">
        <w:rPr>
          <w:rFonts w:ascii="Times New Roman" w:hAnsi="Times New Roman" w:cs="Times New Roman"/>
          <w:szCs w:val="28"/>
        </w:rPr>
        <w:t xml:space="preserve">: 2019 г. – 20 %, 2018 г. </w:t>
      </w:r>
      <w:r w:rsidR="00046B3C" w:rsidRPr="00026740">
        <w:rPr>
          <w:rFonts w:ascii="Times New Roman" w:hAnsi="Times New Roman" w:cs="Times New Roman"/>
          <w:szCs w:val="28"/>
        </w:rPr>
        <w:t>-22 %</w:t>
      </w:r>
      <w:r w:rsidR="000C5827">
        <w:rPr>
          <w:rFonts w:ascii="Times New Roman" w:hAnsi="Times New Roman" w:cs="Times New Roman"/>
          <w:szCs w:val="28"/>
        </w:rPr>
        <w:t>, снижение на 2%</w:t>
      </w:r>
      <w:r w:rsidRPr="00026740">
        <w:rPr>
          <w:rFonts w:ascii="Times New Roman" w:hAnsi="Times New Roman" w:cs="Times New Roman"/>
          <w:szCs w:val="28"/>
        </w:rPr>
        <w:t>;</w:t>
      </w:r>
    </w:p>
    <w:p w:rsidR="00C56973" w:rsidRPr="00026740" w:rsidRDefault="002D13A0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социальных услуг/ рынок услуг социального обслуживания населения: 2019 – 26%, 2018 - 29%</w:t>
      </w:r>
      <w:r w:rsidR="000C5827">
        <w:rPr>
          <w:rFonts w:ascii="Times New Roman" w:hAnsi="Times New Roman" w:cs="Times New Roman"/>
          <w:szCs w:val="28"/>
        </w:rPr>
        <w:t>, снижение на 3%</w:t>
      </w:r>
      <w:r w:rsidRPr="00026740">
        <w:rPr>
          <w:rFonts w:ascii="Times New Roman" w:hAnsi="Times New Roman" w:cs="Times New Roman"/>
          <w:szCs w:val="28"/>
        </w:rPr>
        <w:t xml:space="preserve">; </w:t>
      </w:r>
    </w:p>
    <w:p w:rsidR="002D13A0" w:rsidRPr="00026740" w:rsidRDefault="002D13A0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теплоснабжения (производство тепловой энергии): 2019 г.-29 %, 2018 г.- нет данных;</w:t>
      </w:r>
    </w:p>
    <w:p w:rsidR="002D13A0" w:rsidRPr="00026740" w:rsidRDefault="002D13A0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услуг по сбору и транспортированию твердых коммунальных отходов: 2019 – 28,6 %, 2018 г.- нет данных;</w:t>
      </w:r>
    </w:p>
    <w:p w:rsidR="002D13A0" w:rsidRPr="00026740" w:rsidRDefault="00373AFD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 xml:space="preserve">рынок выполнения работ по благоустройству городской среды: </w:t>
      </w:r>
      <w:r w:rsidR="006835E0" w:rsidRPr="00026740">
        <w:rPr>
          <w:rFonts w:ascii="Times New Roman" w:hAnsi="Times New Roman" w:cs="Times New Roman"/>
          <w:szCs w:val="28"/>
        </w:rPr>
        <w:t>2019 г. –</w:t>
      </w:r>
      <w:r w:rsidR="000C5827">
        <w:rPr>
          <w:rFonts w:ascii="Times New Roman" w:hAnsi="Times New Roman" w:cs="Times New Roman"/>
          <w:szCs w:val="28"/>
        </w:rPr>
        <w:t xml:space="preserve"> 34</w:t>
      </w:r>
      <w:r w:rsidR="006835E0" w:rsidRPr="00026740">
        <w:rPr>
          <w:rFonts w:ascii="Times New Roman" w:hAnsi="Times New Roman" w:cs="Times New Roman"/>
          <w:szCs w:val="28"/>
        </w:rPr>
        <w:t>, 2018 г.-12%</w:t>
      </w:r>
      <w:r w:rsidR="000C5827">
        <w:rPr>
          <w:rFonts w:ascii="Times New Roman" w:hAnsi="Times New Roman" w:cs="Times New Roman"/>
          <w:szCs w:val="28"/>
        </w:rPr>
        <w:t>, увеличение на 22%</w:t>
      </w:r>
      <w:r w:rsidR="006835E0" w:rsidRPr="00026740">
        <w:rPr>
          <w:rFonts w:ascii="Times New Roman" w:hAnsi="Times New Roman" w:cs="Times New Roman"/>
          <w:szCs w:val="28"/>
        </w:rPr>
        <w:t>;</w:t>
      </w:r>
    </w:p>
    <w:p w:rsidR="006835E0" w:rsidRPr="00026740" w:rsidRDefault="00B06293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выполнения работ по содержанию и текущему ремонту общего имущества собственников: 2019 –</w:t>
      </w:r>
      <w:r w:rsidR="000C5827">
        <w:rPr>
          <w:rFonts w:ascii="Times New Roman" w:hAnsi="Times New Roman" w:cs="Times New Roman"/>
          <w:szCs w:val="28"/>
        </w:rPr>
        <w:t xml:space="preserve"> 7</w:t>
      </w:r>
      <w:r w:rsidRPr="00026740">
        <w:rPr>
          <w:rFonts w:ascii="Times New Roman" w:hAnsi="Times New Roman" w:cs="Times New Roman"/>
          <w:szCs w:val="28"/>
        </w:rPr>
        <w:t xml:space="preserve"> %, 2018 г. - 18%</w:t>
      </w:r>
      <w:r w:rsidR="000C5827">
        <w:rPr>
          <w:rFonts w:ascii="Times New Roman" w:hAnsi="Times New Roman" w:cs="Times New Roman"/>
          <w:szCs w:val="28"/>
        </w:rPr>
        <w:t>, снижение на 11%</w:t>
      </w:r>
      <w:proofErr w:type="gramStart"/>
      <w:r w:rsidRPr="00026740">
        <w:rPr>
          <w:rFonts w:ascii="Times New Roman" w:hAnsi="Times New Roman" w:cs="Times New Roman"/>
          <w:szCs w:val="28"/>
        </w:rPr>
        <w:t xml:space="preserve"> </w:t>
      </w:r>
      <w:r w:rsidR="00A92ECA" w:rsidRPr="00026740">
        <w:rPr>
          <w:rFonts w:ascii="Times New Roman" w:hAnsi="Times New Roman" w:cs="Times New Roman"/>
          <w:szCs w:val="28"/>
        </w:rPr>
        <w:t>;</w:t>
      </w:r>
      <w:proofErr w:type="gramEnd"/>
    </w:p>
    <w:p w:rsidR="00A92ECA" w:rsidRPr="00026740" w:rsidRDefault="00B91CF2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  <w:r w:rsidR="00DE2738" w:rsidRPr="00026740">
        <w:rPr>
          <w:rFonts w:ascii="Times New Roman" w:hAnsi="Times New Roman" w:cs="Times New Roman"/>
          <w:szCs w:val="28"/>
        </w:rPr>
        <w:t>: 2019 – 37,8 %, 2018 г. – нет данных;</w:t>
      </w:r>
    </w:p>
    <w:p w:rsidR="00C56973" w:rsidRPr="00026740" w:rsidRDefault="00BD5D31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производства электрической энергии (мощности) на розничном рынке электрической энергии: 2019 г. – 7,1 %, 2018 г. – нет данных;</w:t>
      </w:r>
    </w:p>
    <w:p w:rsidR="00BD5D31" w:rsidRDefault="00BD5D31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026740">
        <w:rPr>
          <w:rFonts w:ascii="Times New Roman" w:hAnsi="Times New Roman" w:cs="Times New Roman"/>
          <w:szCs w:val="28"/>
        </w:rPr>
        <w:t>рынок услуг перевозок пассажиров автомобильным транспортом по муниципальным маршрутам регулярных перевозок – 2019 г. –</w:t>
      </w:r>
      <w:r w:rsidR="000C5827">
        <w:rPr>
          <w:rFonts w:ascii="Times New Roman" w:hAnsi="Times New Roman" w:cs="Times New Roman"/>
          <w:szCs w:val="28"/>
        </w:rPr>
        <w:t xml:space="preserve"> 41</w:t>
      </w:r>
      <w:r w:rsidRPr="00026740">
        <w:rPr>
          <w:rFonts w:ascii="Times New Roman" w:hAnsi="Times New Roman" w:cs="Times New Roman"/>
          <w:szCs w:val="28"/>
        </w:rPr>
        <w:t xml:space="preserve"> %, 2018 г. –57 %</w:t>
      </w:r>
      <w:r w:rsidR="000C5827">
        <w:rPr>
          <w:rFonts w:ascii="Times New Roman" w:hAnsi="Times New Roman" w:cs="Times New Roman"/>
          <w:szCs w:val="28"/>
        </w:rPr>
        <w:t>, снижение на 16%</w:t>
      </w:r>
      <w:r w:rsidRPr="00026740">
        <w:rPr>
          <w:rFonts w:ascii="Times New Roman" w:hAnsi="Times New Roman" w:cs="Times New Roman"/>
          <w:szCs w:val="28"/>
        </w:rPr>
        <w:t>;</w:t>
      </w:r>
    </w:p>
    <w:p w:rsidR="00B35035" w:rsidRDefault="00B35035" w:rsidP="00B3503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96707E">
        <w:rPr>
          <w:rFonts w:ascii="Times New Roman" w:hAnsi="Times New Roman" w:cs="Times New Roman"/>
          <w:szCs w:val="28"/>
        </w:rPr>
        <w:t xml:space="preserve">рынок услуг перевозок пассажиров автомобильным транспортом по </w:t>
      </w:r>
      <w:proofErr w:type="spellStart"/>
      <w:r w:rsidRPr="0096707E">
        <w:rPr>
          <w:rFonts w:ascii="Times New Roman" w:hAnsi="Times New Roman" w:cs="Times New Roman"/>
          <w:szCs w:val="28"/>
        </w:rPr>
        <w:t>межмунипальным</w:t>
      </w:r>
      <w:proofErr w:type="spellEnd"/>
      <w:r w:rsidRPr="0096707E">
        <w:rPr>
          <w:rFonts w:ascii="Times New Roman" w:hAnsi="Times New Roman" w:cs="Times New Roman"/>
          <w:szCs w:val="28"/>
        </w:rPr>
        <w:t xml:space="preserve"> маршрутам регулярных перевозок – 2019 г. – 29 %, 2018 г. – нет данных;</w:t>
      </w:r>
    </w:p>
    <w:p w:rsidR="00335039" w:rsidRPr="00335039" w:rsidRDefault="00335039" w:rsidP="0033503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Pr="00335039">
        <w:rPr>
          <w:rFonts w:ascii="Times New Roman" w:hAnsi="Times New Roman" w:cs="Times New Roman"/>
          <w:szCs w:val="28"/>
        </w:rPr>
        <w:t>ынок услуг перевозок пассажиров автомобильным транспортом по муниципальным и межмуниципальным маршрутам регулярных перевозок</w:t>
      </w:r>
      <w:r>
        <w:rPr>
          <w:rFonts w:ascii="Times New Roman" w:hAnsi="Times New Roman" w:cs="Times New Roman"/>
          <w:szCs w:val="28"/>
        </w:rPr>
        <w:t xml:space="preserve">: 2018 г.- </w:t>
      </w:r>
      <w:r w:rsidR="0062340B">
        <w:rPr>
          <w:rFonts w:ascii="Times New Roman" w:hAnsi="Times New Roman" w:cs="Times New Roman"/>
          <w:szCs w:val="28"/>
        </w:rPr>
        <w:t>57%;</w:t>
      </w:r>
    </w:p>
    <w:p w:rsidR="00B35035" w:rsidRDefault="00B35035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 w:rsidRPr="0096707E">
        <w:rPr>
          <w:rFonts w:ascii="Times New Roman" w:hAnsi="Times New Roman" w:cs="Times New Roman"/>
          <w:szCs w:val="28"/>
        </w:rPr>
        <w:t xml:space="preserve">рынок оказания услуг по перевозке пассажиров и багажа легковым такси: </w:t>
      </w:r>
      <w:r>
        <w:rPr>
          <w:rFonts w:ascii="Times New Roman" w:hAnsi="Times New Roman" w:cs="Times New Roman"/>
          <w:szCs w:val="28"/>
        </w:rPr>
        <w:t xml:space="preserve">2019 г. – 69,3 %, 2018 г. - </w:t>
      </w:r>
      <w:r w:rsidRPr="00026740">
        <w:rPr>
          <w:rFonts w:ascii="Times New Roman" w:hAnsi="Times New Roman" w:cs="Times New Roman"/>
          <w:szCs w:val="28"/>
        </w:rPr>
        <w:t>нет данных</w:t>
      </w:r>
      <w:r w:rsidR="00604423">
        <w:rPr>
          <w:rFonts w:ascii="Times New Roman" w:hAnsi="Times New Roman" w:cs="Times New Roman"/>
          <w:szCs w:val="28"/>
        </w:rPr>
        <w:t>;</w:t>
      </w:r>
    </w:p>
    <w:p w:rsidR="00604423" w:rsidRDefault="00604423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рынок услуг связи, в том числе по предоставлению </w:t>
      </w:r>
      <w:proofErr w:type="spellStart"/>
      <w:r>
        <w:rPr>
          <w:rFonts w:ascii="Times New Roman" w:hAnsi="Times New Roman" w:cs="Times New Roman"/>
          <w:szCs w:val="28"/>
        </w:rPr>
        <w:t>широкополостного</w:t>
      </w:r>
      <w:proofErr w:type="spellEnd"/>
      <w:r>
        <w:rPr>
          <w:rFonts w:ascii="Times New Roman" w:hAnsi="Times New Roman" w:cs="Times New Roman"/>
          <w:szCs w:val="28"/>
        </w:rPr>
        <w:t xml:space="preserve"> доступа к сети Интернет: 2019 г.- 57</w:t>
      </w:r>
      <w:r w:rsidR="00043B13">
        <w:rPr>
          <w:rFonts w:ascii="Times New Roman" w:hAnsi="Times New Roman" w:cs="Times New Roman"/>
          <w:szCs w:val="28"/>
        </w:rPr>
        <w:t>%</w:t>
      </w:r>
      <w:r>
        <w:rPr>
          <w:rFonts w:ascii="Times New Roman" w:hAnsi="Times New Roman" w:cs="Times New Roman"/>
          <w:szCs w:val="28"/>
        </w:rPr>
        <w:t>; 2018 г.- 70%</w:t>
      </w:r>
      <w:r w:rsidR="00043B13">
        <w:rPr>
          <w:rFonts w:ascii="Times New Roman" w:hAnsi="Times New Roman" w:cs="Times New Roman"/>
          <w:szCs w:val="28"/>
        </w:rPr>
        <w:t>, снижение на 13%</w:t>
      </w:r>
      <w:r>
        <w:rPr>
          <w:rFonts w:ascii="Times New Roman" w:hAnsi="Times New Roman" w:cs="Times New Roman"/>
          <w:szCs w:val="28"/>
        </w:rPr>
        <w:t>;</w:t>
      </w:r>
    </w:p>
    <w:p w:rsidR="00B75D51" w:rsidRDefault="00B75D51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жилищного строительства: 2019 г. – 16%, 2018 – 22%</w:t>
      </w:r>
      <w:r w:rsidR="00043B13">
        <w:rPr>
          <w:rFonts w:ascii="Times New Roman" w:hAnsi="Times New Roman" w:cs="Times New Roman"/>
          <w:szCs w:val="28"/>
        </w:rPr>
        <w:t>, снижение на 4%</w:t>
      </w:r>
      <w:r>
        <w:rPr>
          <w:rFonts w:ascii="Times New Roman" w:hAnsi="Times New Roman" w:cs="Times New Roman"/>
          <w:szCs w:val="28"/>
        </w:rPr>
        <w:t>;</w:t>
      </w:r>
    </w:p>
    <w:p w:rsidR="00B75D51" w:rsidRDefault="00B75D51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дорожной деятельности (за исключением проектирования): 2019 – 7 %, 2018 г. – 9%</w:t>
      </w:r>
      <w:r w:rsidR="00043B13">
        <w:rPr>
          <w:rFonts w:ascii="Times New Roman" w:hAnsi="Times New Roman" w:cs="Times New Roman"/>
          <w:szCs w:val="28"/>
        </w:rPr>
        <w:t>, снижение на 2%</w:t>
      </w:r>
      <w:r>
        <w:rPr>
          <w:rFonts w:ascii="Times New Roman" w:hAnsi="Times New Roman" w:cs="Times New Roman"/>
          <w:szCs w:val="28"/>
        </w:rPr>
        <w:t>;</w:t>
      </w:r>
    </w:p>
    <w:p w:rsidR="00B75D51" w:rsidRDefault="00B75D51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рынок архитектурно-строительного-проектирования: 2019 г.-7%, 2018 г</w:t>
      </w:r>
      <w:proofErr w:type="gramStart"/>
      <w:r>
        <w:rPr>
          <w:rFonts w:ascii="Times New Roman" w:hAnsi="Times New Roman" w:cs="Times New Roman"/>
          <w:szCs w:val="28"/>
        </w:rPr>
        <w:t>.</w:t>
      </w:r>
      <w:r w:rsidR="00F717A6">
        <w:rPr>
          <w:rFonts w:ascii="Times New Roman" w:hAnsi="Times New Roman" w:cs="Times New Roman"/>
          <w:szCs w:val="28"/>
        </w:rPr>
        <w:t>-</w:t>
      </w:r>
      <w:proofErr w:type="gramEnd"/>
      <w:r w:rsidR="00F717A6">
        <w:rPr>
          <w:rFonts w:ascii="Times New Roman" w:hAnsi="Times New Roman" w:cs="Times New Roman"/>
          <w:szCs w:val="28"/>
        </w:rPr>
        <w:t>нет данных;</w:t>
      </w:r>
    </w:p>
    <w:p w:rsidR="00F717A6" w:rsidRDefault="00F717A6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рынок реализации </w:t>
      </w:r>
      <w:proofErr w:type="spellStart"/>
      <w:r>
        <w:rPr>
          <w:rFonts w:ascii="Times New Roman" w:hAnsi="Times New Roman" w:cs="Times New Roman"/>
          <w:szCs w:val="28"/>
        </w:rPr>
        <w:t>селькохозяйственной</w:t>
      </w:r>
      <w:proofErr w:type="spellEnd"/>
      <w:r>
        <w:rPr>
          <w:rFonts w:ascii="Times New Roman" w:hAnsi="Times New Roman" w:cs="Times New Roman"/>
          <w:szCs w:val="28"/>
        </w:rPr>
        <w:t xml:space="preserve"> продукции: 2019 г.-64%, 2018 г. – 30%</w:t>
      </w:r>
      <w:r w:rsidR="00043B13">
        <w:rPr>
          <w:rFonts w:ascii="Times New Roman" w:hAnsi="Times New Roman" w:cs="Times New Roman"/>
          <w:szCs w:val="28"/>
        </w:rPr>
        <w:t>, увеличение на 34%</w:t>
      </w:r>
      <w:r>
        <w:rPr>
          <w:rFonts w:ascii="Times New Roman" w:hAnsi="Times New Roman" w:cs="Times New Roman"/>
          <w:szCs w:val="28"/>
        </w:rPr>
        <w:t>;</w:t>
      </w:r>
    </w:p>
    <w:p w:rsidR="00F717A6" w:rsidRDefault="00F717A6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рынок племенного животноводства: рынок не представлен в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исловодске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F717A6" w:rsidRDefault="00F717A6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семеноводства:</w:t>
      </w:r>
      <w:r w:rsidRPr="00F717A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рынок не представлен в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исловодске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F717A6" w:rsidRDefault="00F717A6" w:rsidP="00F717A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добычи общераспространенных полезных ископаемых на участках недр местного значения:</w:t>
      </w:r>
      <w:r w:rsidRPr="00F717A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рынок не представлен в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исловодске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F717A6" w:rsidRDefault="00B41EB3" w:rsidP="00F717A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нефтепродуктов/рынок розничной продажи нефтепродуктов: 2019 г.- 21%, 2018 г.- 59%</w:t>
      </w:r>
      <w:r w:rsidR="00043B13">
        <w:rPr>
          <w:rFonts w:ascii="Times New Roman" w:hAnsi="Times New Roman" w:cs="Times New Roman"/>
          <w:szCs w:val="28"/>
        </w:rPr>
        <w:t>, снижение на 38%</w:t>
      </w:r>
      <w:r>
        <w:rPr>
          <w:rFonts w:ascii="Times New Roman" w:hAnsi="Times New Roman" w:cs="Times New Roman"/>
          <w:szCs w:val="28"/>
        </w:rPr>
        <w:t>;</w:t>
      </w:r>
    </w:p>
    <w:p w:rsidR="00B41EB3" w:rsidRDefault="00B41EB3" w:rsidP="00F717A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легкой промы</w:t>
      </w:r>
      <w:r w:rsidR="00043B13">
        <w:rPr>
          <w:rFonts w:ascii="Times New Roman" w:hAnsi="Times New Roman" w:cs="Times New Roman"/>
          <w:szCs w:val="28"/>
        </w:rPr>
        <w:t>шленности: 2019 г.-21%, 2018 г.</w:t>
      </w:r>
      <w:r>
        <w:rPr>
          <w:rFonts w:ascii="Times New Roman" w:hAnsi="Times New Roman" w:cs="Times New Roman"/>
          <w:szCs w:val="28"/>
        </w:rPr>
        <w:t xml:space="preserve">- </w:t>
      </w:r>
      <w:r w:rsidR="00043B13">
        <w:rPr>
          <w:rFonts w:ascii="Times New Roman" w:hAnsi="Times New Roman" w:cs="Times New Roman"/>
          <w:szCs w:val="28"/>
        </w:rPr>
        <w:t>нет данных;</w:t>
      </w:r>
    </w:p>
    <w:p w:rsidR="00F717A6" w:rsidRDefault="007D48F5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обработки древесины и производства изделий из дерева: 2019 г.-45 %, 2018 г. – нет данных;</w:t>
      </w:r>
    </w:p>
    <w:p w:rsidR="007D48F5" w:rsidRDefault="007D48F5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производства кирпича: 2019 г.-14%, 2018 г. – нет данных;</w:t>
      </w:r>
    </w:p>
    <w:p w:rsidR="007D48F5" w:rsidRDefault="007D48F5" w:rsidP="007D48F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производства бетона: 2019 г.-  21 %, 2018 г. – нет данных;</w:t>
      </w:r>
    </w:p>
    <w:p w:rsidR="007D48F5" w:rsidRDefault="007D48F5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сфера наружной рекламы: 2019 г.-  43%, 2018 г. –57%</w:t>
      </w:r>
      <w:r w:rsidR="00043B13">
        <w:rPr>
          <w:rFonts w:ascii="Times New Roman" w:hAnsi="Times New Roman" w:cs="Times New Roman"/>
          <w:szCs w:val="28"/>
        </w:rPr>
        <w:t>, снижение на 14%</w:t>
      </w:r>
      <w:r w:rsidR="002500E3">
        <w:rPr>
          <w:rFonts w:ascii="Times New Roman" w:hAnsi="Times New Roman" w:cs="Times New Roman"/>
          <w:szCs w:val="28"/>
        </w:rPr>
        <w:t>;</w:t>
      </w:r>
    </w:p>
    <w:p w:rsidR="002500E3" w:rsidRDefault="002500E3" w:rsidP="00026740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рынок вылова водных биоресурсов: рынок не представлен в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исловодске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2500E3" w:rsidRDefault="002500E3" w:rsidP="002500E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рынок переработки водных биоресурсов:</w:t>
      </w:r>
      <w:r w:rsidRPr="002500E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рынок не представлен в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исловодске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2500E3" w:rsidRDefault="002500E3" w:rsidP="002500E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рынок товарной </w:t>
      </w:r>
      <w:proofErr w:type="spellStart"/>
      <w:r>
        <w:rPr>
          <w:rFonts w:ascii="Times New Roman" w:hAnsi="Times New Roman" w:cs="Times New Roman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Cs w:val="28"/>
        </w:rPr>
        <w:t xml:space="preserve">: рынок не представлен в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исловодске</w:t>
      </w:r>
      <w:proofErr w:type="spellEnd"/>
      <w:r w:rsidR="009D4CC8">
        <w:rPr>
          <w:rFonts w:ascii="Times New Roman" w:hAnsi="Times New Roman" w:cs="Times New Roman"/>
          <w:szCs w:val="28"/>
        </w:rPr>
        <w:t>.</w:t>
      </w:r>
    </w:p>
    <w:p w:rsidR="00114734" w:rsidRDefault="00114734" w:rsidP="00114734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8"/>
        </w:rPr>
      </w:pPr>
    </w:p>
    <w:p w:rsidR="002500E3" w:rsidRDefault="00114734" w:rsidP="00E03D20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Анализ динамики количества организаций, предоставляющих товары и услуги на рынках СК по каждому рынку:</w:t>
      </w:r>
    </w:p>
    <w:p w:rsidR="00D16821" w:rsidRPr="00026740" w:rsidRDefault="00D16821" w:rsidP="00E03D20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8"/>
        </w:rPr>
      </w:pP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577"/>
        <w:gridCol w:w="577"/>
        <w:gridCol w:w="577"/>
        <w:gridCol w:w="577"/>
      </w:tblGrid>
      <w:tr w:rsidR="00C92E5A" w:rsidRPr="00354189" w:rsidTr="00D16821">
        <w:trPr>
          <w:trHeight w:val="1260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textDirection w:val="btLr"/>
            <w:vAlign w:val="bottom"/>
            <w:hideMark/>
          </w:tcPr>
          <w:p w:rsidR="00F13BAC" w:rsidRPr="00354189" w:rsidRDefault="00F13BAC" w:rsidP="00F1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Снизилось</w:t>
            </w:r>
            <w:r w:rsidR="00233FF6"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577" w:type="dxa"/>
            <w:shd w:val="clear" w:color="auto" w:fill="auto"/>
            <w:textDirection w:val="btLr"/>
            <w:vAlign w:val="bottom"/>
            <w:hideMark/>
          </w:tcPr>
          <w:p w:rsidR="00F13BAC" w:rsidRPr="00354189" w:rsidRDefault="00F13BAC" w:rsidP="00F1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</w:t>
            </w:r>
            <w:r w:rsidR="00233FF6"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,%</w:t>
            </w:r>
            <w:r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textDirection w:val="btLr"/>
            <w:vAlign w:val="bottom"/>
            <w:hideMark/>
          </w:tcPr>
          <w:p w:rsidR="00F13BAC" w:rsidRPr="00354189" w:rsidRDefault="00F13BAC" w:rsidP="00F1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изменилось</w:t>
            </w:r>
            <w:r w:rsidR="00233FF6"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,%</w:t>
            </w:r>
            <w:r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textDirection w:val="btLr"/>
            <w:vAlign w:val="bottom"/>
            <w:hideMark/>
          </w:tcPr>
          <w:p w:rsidR="00F13BAC" w:rsidRPr="00354189" w:rsidRDefault="00F13BAC" w:rsidP="00F13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  <w:proofErr w:type="gramStart"/>
            <w:r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3FF6"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233FF6" w:rsidRPr="0035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37758C" w:rsidRPr="00354189" w:rsidRDefault="00F13BAC" w:rsidP="00377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  <w:r w:rsidR="0037758C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37758C" w:rsidRPr="00354189" w:rsidRDefault="0037758C" w:rsidP="003775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  <w:r w:rsidR="0037758C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37758C" w:rsidRPr="00354189" w:rsidRDefault="0037758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7758C" w:rsidRPr="00883942" w:rsidRDefault="0037758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  <w:r w:rsidR="009018D6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9018D6" w:rsidRPr="00354189" w:rsidRDefault="009018D6" w:rsidP="009018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9018D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9018D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9018D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9018D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  <w:r w:rsidR="009018D6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65CB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9018D6" w:rsidRPr="00354189" w:rsidRDefault="009018D6" w:rsidP="009018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4943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4943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4943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018D6" w:rsidRPr="00883942" w:rsidRDefault="004943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  <w:r w:rsidR="009C2971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9C2971" w:rsidRPr="00354189" w:rsidRDefault="009C2971" w:rsidP="009C2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EE27C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  <w:r w:rsidR="009C2971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A5E6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A5E6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A5E6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A5E6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92E5A" w:rsidRPr="00354189" w:rsidTr="00883942">
        <w:trPr>
          <w:trHeight w:val="318"/>
        </w:trPr>
        <w:tc>
          <w:tcPr>
            <w:tcW w:w="7103" w:type="dxa"/>
            <w:shd w:val="clear" w:color="auto" w:fill="auto"/>
          </w:tcPr>
          <w:p w:rsidR="009C2971" w:rsidRPr="00354189" w:rsidRDefault="009C2971" w:rsidP="009C297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1E7F6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1E7F6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1E7F6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971" w:rsidRPr="00883942" w:rsidRDefault="001E7F6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92E5A" w:rsidRPr="00354189" w:rsidTr="00883942">
        <w:trPr>
          <w:trHeight w:val="279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  <w:r w:rsidR="00817291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2E5A" w:rsidRPr="00354189" w:rsidTr="00883942">
        <w:trPr>
          <w:trHeight w:val="283"/>
        </w:trPr>
        <w:tc>
          <w:tcPr>
            <w:tcW w:w="7103" w:type="dxa"/>
            <w:shd w:val="clear" w:color="auto" w:fill="auto"/>
          </w:tcPr>
          <w:p w:rsidR="00817291" w:rsidRPr="00354189" w:rsidRDefault="00817291" w:rsidP="008172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095F15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 услуг по сбору и транспортированию твердых коммунальных отходов</w:t>
            </w:r>
            <w:r w:rsidR="00095F15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2E5A" w:rsidRPr="00354189" w:rsidTr="00883942">
        <w:trPr>
          <w:trHeight w:val="326"/>
        </w:trPr>
        <w:tc>
          <w:tcPr>
            <w:tcW w:w="7103" w:type="dxa"/>
            <w:shd w:val="clear" w:color="auto" w:fill="auto"/>
          </w:tcPr>
          <w:p w:rsidR="00817291" w:rsidRPr="00354189" w:rsidRDefault="00095F15" w:rsidP="00095F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94ADB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  <w:r w:rsidR="00D94ADB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C1952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C1952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C1952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C1952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817291" w:rsidRPr="00354189" w:rsidRDefault="00D94ADB" w:rsidP="00D94A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 w:rsidR="00D73536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2E5A" w:rsidRPr="00354189" w:rsidTr="00883942">
        <w:trPr>
          <w:trHeight w:val="204"/>
        </w:trPr>
        <w:tc>
          <w:tcPr>
            <w:tcW w:w="7103" w:type="dxa"/>
            <w:shd w:val="clear" w:color="auto" w:fill="auto"/>
          </w:tcPr>
          <w:p w:rsidR="00817291" w:rsidRPr="00354189" w:rsidRDefault="00D73536" w:rsidP="00D735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D7353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1260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  <w:r w:rsidR="009E6C0A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92E5A" w:rsidRPr="00354189" w:rsidTr="00883942">
        <w:trPr>
          <w:trHeight w:val="259"/>
        </w:trPr>
        <w:tc>
          <w:tcPr>
            <w:tcW w:w="7103" w:type="dxa"/>
            <w:shd w:val="clear" w:color="auto" w:fill="auto"/>
          </w:tcPr>
          <w:p w:rsidR="00817291" w:rsidRPr="00354189" w:rsidRDefault="009E6C0A" w:rsidP="009E6C0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17291" w:rsidRPr="00883942" w:rsidRDefault="009E6C0A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481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перевозок пассажиров автомобильным транспортом  по муниципальным маршрутам регулярных перевозок</w:t>
            </w:r>
            <w:r w:rsidR="00873391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239"/>
        </w:trPr>
        <w:tc>
          <w:tcPr>
            <w:tcW w:w="7103" w:type="dxa"/>
            <w:shd w:val="clear" w:color="auto" w:fill="auto"/>
          </w:tcPr>
          <w:p w:rsidR="00873391" w:rsidRPr="00354189" w:rsidRDefault="00873391" w:rsidP="008733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87339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493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перевозок пассажиров автомобильным транспортом  по межмуниципальным маршрутам регулярных перевозок</w:t>
            </w:r>
            <w:r w:rsidR="007859F8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2E5A" w:rsidRPr="00354189" w:rsidTr="00883942">
        <w:trPr>
          <w:trHeight w:val="413"/>
        </w:trPr>
        <w:tc>
          <w:tcPr>
            <w:tcW w:w="7103" w:type="dxa"/>
            <w:shd w:val="clear" w:color="auto" w:fill="auto"/>
          </w:tcPr>
          <w:p w:rsidR="00873391" w:rsidRPr="00354189" w:rsidRDefault="007859F8" w:rsidP="007859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73391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и багажа легковым такси на территории Ставропольского края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276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сети Интернет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E5A" w:rsidRPr="00354189" w:rsidTr="00883942">
        <w:trPr>
          <w:trHeight w:val="331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AB255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 социальных услуг 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22C2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86514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санаторно-курортных и туристических услуг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C3D2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C3D2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C3D2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C3D2C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3C755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left" w:pos="54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семеноводства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left" w:pos="5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вылова водных биоресурсов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переработки водных биоресурсов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7E66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left" w:pos="61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F3860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ремонта автотранспортных средств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 ритуальных услуг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наружной рекламы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5055D3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финансовых услуг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0B08A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0B08A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0B08A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0B08A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2E5A" w:rsidRPr="00354189" w:rsidTr="00883942">
        <w:trPr>
          <w:trHeight w:val="279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дорожной деятельности (за </w:t>
            </w:r>
            <w:proofErr w:type="spellStart"/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</w:t>
            </w:r>
            <w:proofErr w:type="spellEnd"/>
            <w:r w:rsidR="00D20178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проектирования) 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279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92E5A" w:rsidRPr="00354189" w:rsidTr="00883942">
        <w:trPr>
          <w:trHeight w:val="236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4F12A9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обработки древесины и производства </w:t>
            </w:r>
          </w:p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из дерева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201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4F12A9">
            <w:pPr>
              <w:tabs>
                <w:tab w:val="right" w:pos="68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нефтепродуктов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C1A1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92E5A" w:rsidRPr="00354189" w:rsidTr="00883942">
        <w:trPr>
          <w:trHeight w:val="32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8914CD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2E5A" w:rsidRPr="00354189" w:rsidTr="00883942">
        <w:trPr>
          <w:trHeight w:val="636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розничной торговли лекарственными препаратами,  медицинскими изделиями и сопутствующими товарами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2E5A" w:rsidRPr="00354189" w:rsidTr="00883942">
        <w:trPr>
          <w:trHeight w:val="244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2759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2759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2759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12759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E5A" w:rsidRPr="00354189" w:rsidTr="00883942">
        <w:trPr>
          <w:trHeight w:val="233"/>
        </w:trPr>
        <w:tc>
          <w:tcPr>
            <w:tcW w:w="7103" w:type="dxa"/>
            <w:shd w:val="clear" w:color="auto" w:fill="auto"/>
            <w:hideMark/>
          </w:tcPr>
          <w:p w:rsidR="004F12A9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</w:t>
            </w:r>
          </w:p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2E5A" w:rsidRPr="00354189" w:rsidTr="00883942">
        <w:trPr>
          <w:trHeight w:val="380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C11B9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C11B9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C11B9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C11B9E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92E5A" w:rsidRPr="00354189" w:rsidTr="00883942">
        <w:trPr>
          <w:trHeight w:val="948"/>
        </w:trPr>
        <w:tc>
          <w:tcPr>
            <w:tcW w:w="7103" w:type="dxa"/>
            <w:shd w:val="clear" w:color="auto" w:fill="auto"/>
            <w:hideMark/>
          </w:tcPr>
          <w:p w:rsidR="00F13BAC" w:rsidRPr="00354189" w:rsidRDefault="00F13BAC" w:rsidP="00F1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 w:rsidR="004F12A9"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2019 г.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13BAC" w:rsidRPr="00883942" w:rsidRDefault="00A81176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92E5A" w:rsidRPr="00354189" w:rsidTr="00883942">
        <w:trPr>
          <w:trHeight w:val="429"/>
        </w:trPr>
        <w:tc>
          <w:tcPr>
            <w:tcW w:w="7103" w:type="dxa"/>
            <w:shd w:val="clear" w:color="auto" w:fill="auto"/>
          </w:tcPr>
          <w:p w:rsidR="00D20178" w:rsidRPr="00354189" w:rsidRDefault="00496338" w:rsidP="004963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E875E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E875E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E875E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0178" w:rsidRPr="00883942" w:rsidRDefault="00E875E1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BD5D31" w:rsidRDefault="00BD5D31" w:rsidP="00F86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</w:p>
    <w:p w:rsidR="00321DFF" w:rsidRDefault="00321DFF" w:rsidP="00A36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321DFF">
        <w:rPr>
          <w:rFonts w:ascii="Times New Roman" w:hAnsi="Times New Roman" w:cs="Times New Roman"/>
          <w:szCs w:val="28"/>
        </w:rPr>
        <w:t>4.</w:t>
      </w:r>
      <w:r w:rsidR="00A3682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Динамика </w:t>
      </w:r>
      <w:proofErr w:type="gramStart"/>
      <w:r>
        <w:rPr>
          <w:rFonts w:ascii="Times New Roman" w:hAnsi="Times New Roman" w:cs="Times New Roman"/>
          <w:szCs w:val="28"/>
        </w:rPr>
        <w:t>оценки качества услуг субъектов естественных монополий</w:t>
      </w:r>
      <w:proofErr w:type="gramEnd"/>
      <w:r>
        <w:rPr>
          <w:rFonts w:ascii="Times New Roman" w:hAnsi="Times New Roman" w:cs="Times New Roman"/>
          <w:szCs w:val="28"/>
        </w:rPr>
        <w:t xml:space="preserve"> в сравнении с прошлым периодом.</w:t>
      </w:r>
    </w:p>
    <w:p w:rsidR="000A040A" w:rsidRDefault="000A040A" w:rsidP="00A368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Доля респондентов, оценивших работу </w:t>
      </w:r>
      <w:r w:rsidR="00D77D3D">
        <w:rPr>
          <w:rFonts w:ascii="Times New Roman" w:hAnsi="Times New Roman" w:cs="Times New Roman"/>
          <w:szCs w:val="28"/>
        </w:rPr>
        <w:t>естественных</w:t>
      </w:r>
      <w:r>
        <w:rPr>
          <w:rFonts w:ascii="Times New Roman" w:hAnsi="Times New Roman" w:cs="Times New Roman"/>
          <w:szCs w:val="28"/>
        </w:rPr>
        <w:t xml:space="preserve"> монополий «</w:t>
      </w:r>
      <w:proofErr w:type="gramStart"/>
      <w:r>
        <w:rPr>
          <w:rFonts w:ascii="Times New Roman" w:hAnsi="Times New Roman" w:cs="Times New Roman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Cs w:val="28"/>
        </w:rPr>
        <w:t>» и «скорее удовлетворен»:</w:t>
      </w:r>
    </w:p>
    <w:tbl>
      <w:tblPr>
        <w:tblpPr w:leftFromText="180" w:rightFromText="180" w:vertAnchor="text" w:horzAnchor="margin" w:tblpY="1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938"/>
        <w:gridCol w:w="1984"/>
        <w:gridCol w:w="2410"/>
      </w:tblGrid>
      <w:tr w:rsidR="001666A0" w:rsidRPr="000A040A" w:rsidTr="001666A0">
        <w:trPr>
          <w:trHeight w:val="324"/>
        </w:trPr>
        <w:tc>
          <w:tcPr>
            <w:tcW w:w="3557" w:type="dxa"/>
            <w:shd w:val="clear" w:color="auto" w:fill="auto"/>
          </w:tcPr>
          <w:p w:rsidR="001666A0" w:rsidRPr="000A040A" w:rsidRDefault="001666A0" w:rsidP="000A0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984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г., в %</w:t>
            </w:r>
          </w:p>
        </w:tc>
        <w:tc>
          <w:tcPr>
            <w:tcW w:w="2410" w:type="dxa"/>
          </w:tcPr>
          <w:p w:rsidR="001666A0" w:rsidRDefault="00A1414B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66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римечание</w:t>
            </w:r>
          </w:p>
        </w:tc>
      </w:tr>
      <w:tr w:rsidR="001666A0" w:rsidRPr="000A040A" w:rsidTr="001666A0">
        <w:trPr>
          <w:trHeight w:val="324"/>
        </w:trPr>
        <w:tc>
          <w:tcPr>
            <w:tcW w:w="3557" w:type="dxa"/>
            <w:shd w:val="clear" w:color="auto" w:fill="auto"/>
            <w:hideMark/>
          </w:tcPr>
          <w:p w:rsidR="001666A0" w:rsidRPr="000A040A" w:rsidRDefault="001666A0" w:rsidP="000A0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Водоснабжение, водоотведение </w:t>
            </w:r>
          </w:p>
        </w:tc>
        <w:tc>
          <w:tcPr>
            <w:tcW w:w="1938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10" w:type="dxa"/>
          </w:tcPr>
          <w:p w:rsidR="001666A0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 6%</w:t>
            </w:r>
          </w:p>
        </w:tc>
      </w:tr>
      <w:tr w:rsidR="001666A0" w:rsidRPr="000A040A" w:rsidTr="001666A0">
        <w:trPr>
          <w:trHeight w:val="324"/>
        </w:trPr>
        <w:tc>
          <w:tcPr>
            <w:tcW w:w="3557" w:type="dxa"/>
            <w:shd w:val="clear" w:color="auto" w:fill="auto"/>
            <w:hideMark/>
          </w:tcPr>
          <w:p w:rsidR="001666A0" w:rsidRPr="000A040A" w:rsidRDefault="001666A0" w:rsidP="000A0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Водоочистка </w:t>
            </w:r>
          </w:p>
        </w:tc>
        <w:tc>
          <w:tcPr>
            <w:tcW w:w="1938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</w:tcPr>
          <w:p w:rsidR="001666A0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 3%</w:t>
            </w:r>
          </w:p>
        </w:tc>
      </w:tr>
      <w:tr w:rsidR="001666A0" w:rsidRPr="000A040A" w:rsidTr="001666A0">
        <w:trPr>
          <w:trHeight w:val="324"/>
        </w:trPr>
        <w:tc>
          <w:tcPr>
            <w:tcW w:w="3557" w:type="dxa"/>
            <w:shd w:val="clear" w:color="auto" w:fill="auto"/>
            <w:hideMark/>
          </w:tcPr>
          <w:p w:rsidR="001666A0" w:rsidRPr="000A040A" w:rsidRDefault="001666A0" w:rsidP="000A0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Газоснабжение </w:t>
            </w:r>
          </w:p>
        </w:tc>
        <w:tc>
          <w:tcPr>
            <w:tcW w:w="1938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</w:tcPr>
          <w:p w:rsidR="001666A0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 12%</w:t>
            </w:r>
          </w:p>
        </w:tc>
      </w:tr>
      <w:tr w:rsidR="001666A0" w:rsidRPr="000A040A" w:rsidTr="001666A0">
        <w:trPr>
          <w:trHeight w:val="324"/>
        </w:trPr>
        <w:tc>
          <w:tcPr>
            <w:tcW w:w="3557" w:type="dxa"/>
            <w:shd w:val="clear" w:color="auto" w:fill="auto"/>
            <w:hideMark/>
          </w:tcPr>
          <w:p w:rsidR="001666A0" w:rsidRPr="000A040A" w:rsidRDefault="001666A0" w:rsidP="000A0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938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</w:tcPr>
          <w:p w:rsidR="001666A0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 16%</w:t>
            </w:r>
          </w:p>
        </w:tc>
      </w:tr>
      <w:tr w:rsidR="001666A0" w:rsidRPr="000A040A" w:rsidTr="001666A0">
        <w:trPr>
          <w:trHeight w:val="324"/>
        </w:trPr>
        <w:tc>
          <w:tcPr>
            <w:tcW w:w="3557" w:type="dxa"/>
            <w:shd w:val="clear" w:color="auto" w:fill="auto"/>
            <w:hideMark/>
          </w:tcPr>
          <w:p w:rsidR="001666A0" w:rsidRPr="000A040A" w:rsidRDefault="001666A0" w:rsidP="000A0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938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10" w:type="dxa"/>
          </w:tcPr>
          <w:p w:rsidR="001666A0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 2%</w:t>
            </w:r>
          </w:p>
        </w:tc>
      </w:tr>
      <w:tr w:rsidR="001666A0" w:rsidRPr="000A040A" w:rsidTr="001666A0">
        <w:trPr>
          <w:trHeight w:val="324"/>
        </w:trPr>
        <w:tc>
          <w:tcPr>
            <w:tcW w:w="3557" w:type="dxa"/>
            <w:shd w:val="clear" w:color="auto" w:fill="auto"/>
            <w:hideMark/>
          </w:tcPr>
          <w:p w:rsidR="001666A0" w:rsidRPr="000A040A" w:rsidRDefault="001666A0" w:rsidP="000A0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Телефонная связь </w:t>
            </w:r>
          </w:p>
        </w:tc>
        <w:tc>
          <w:tcPr>
            <w:tcW w:w="1938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</w:tcPr>
          <w:p w:rsidR="001666A0" w:rsidRPr="000A040A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</w:tcPr>
          <w:p w:rsidR="001666A0" w:rsidRDefault="001666A0" w:rsidP="000A0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 2%</w:t>
            </w:r>
          </w:p>
        </w:tc>
      </w:tr>
    </w:tbl>
    <w:p w:rsidR="000A040A" w:rsidRDefault="000A040A" w:rsidP="00F867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2E31CE" w:rsidRDefault="00A36829" w:rsidP="00A3682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Динамика удовлетворенности качеством официальной информации о состоянии конкурентной среды на товарных рынках, размещенной в открытом доступе, в сравнении с прошлым годом.</w:t>
      </w:r>
    </w:p>
    <w:p w:rsidR="002E31CE" w:rsidRDefault="002E31CE" w:rsidP="002E3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Доля респондентов, оценивших качество официальной информации о состоянии конкурентной среды как «</w:t>
      </w:r>
      <w:proofErr w:type="gramStart"/>
      <w:r>
        <w:rPr>
          <w:rFonts w:ascii="Times New Roman" w:hAnsi="Times New Roman" w:cs="Times New Roman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Cs w:val="28"/>
        </w:rPr>
        <w:t>» и «скорее удовлетворен»:</w:t>
      </w:r>
    </w:p>
    <w:p w:rsidR="002E31CE" w:rsidRDefault="002E31CE" w:rsidP="002E3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984"/>
        <w:gridCol w:w="1985"/>
        <w:gridCol w:w="2976"/>
      </w:tblGrid>
      <w:tr w:rsidR="004F2659" w:rsidRPr="002E31CE" w:rsidTr="004F2659">
        <w:trPr>
          <w:trHeight w:val="387"/>
        </w:trPr>
        <w:tc>
          <w:tcPr>
            <w:tcW w:w="2567" w:type="dxa"/>
            <w:shd w:val="clear" w:color="auto" w:fill="auto"/>
            <w:hideMark/>
          </w:tcPr>
          <w:p w:rsidR="004F2659" w:rsidRPr="002E31CE" w:rsidRDefault="004F2659" w:rsidP="002E31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F2659" w:rsidRPr="00A1414B" w:rsidRDefault="004F2659" w:rsidP="002E3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 в %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F2659" w:rsidRPr="00A1414B" w:rsidRDefault="004F2659" w:rsidP="002E31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в %</w:t>
            </w:r>
          </w:p>
        </w:tc>
        <w:tc>
          <w:tcPr>
            <w:tcW w:w="2976" w:type="dxa"/>
          </w:tcPr>
          <w:p w:rsidR="004F2659" w:rsidRPr="00201D25" w:rsidRDefault="00A1414B" w:rsidP="002E31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2659" w:rsidRPr="002E31CE" w:rsidTr="00883942">
        <w:trPr>
          <w:trHeight w:val="324"/>
        </w:trPr>
        <w:tc>
          <w:tcPr>
            <w:tcW w:w="2567" w:type="dxa"/>
            <w:shd w:val="clear" w:color="auto" w:fill="auto"/>
            <w:hideMark/>
          </w:tcPr>
          <w:p w:rsidR="004F2659" w:rsidRPr="002E31CE" w:rsidRDefault="004F2659" w:rsidP="002E3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доступности </w:t>
            </w:r>
          </w:p>
        </w:tc>
        <w:tc>
          <w:tcPr>
            <w:tcW w:w="1984" w:type="dxa"/>
          </w:tcPr>
          <w:p w:rsidR="004F2659" w:rsidRPr="00201D25" w:rsidRDefault="004F2659" w:rsidP="002E31CE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 w:rsidRPr="00201D25"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F2659" w:rsidRPr="00883942" w:rsidRDefault="004F265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4F2659" w:rsidRPr="00883942" w:rsidRDefault="004F265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Увеличение на 6%</w:t>
            </w:r>
          </w:p>
        </w:tc>
      </w:tr>
      <w:tr w:rsidR="004F2659" w:rsidRPr="002E31CE" w:rsidTr="00883942">
        <w:trPr>
          <w:trHeight w:val="324"/>
        </w:trPr>
        <w:tc>
          <w:tcPr>
            <w:tcW w:w="2567" w:type="dxa"/>
            <w:shd w:val="clear" w:color="auto" w:fill="auto"/>
            <w:hideMark/>
          </w:tcPr>
          <w:p w:rsidR="004F2659" w:rsidRPr="002E31CE" w:rsidRDefault="004F2659" w:rsidP="002E3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понятности </w:t>
            </w:r>
          </w:p>
        </w:tc>
        <w:tc>
          <w:tcPr>
            <w:tcW w:w="1984" w:type="dxa"/>
          </w:tcPr>
          <w:p w:rsidR="004F2659" w:rsidRPr="00201D25" w:rsidRDefault="004F2659" w:rsidP="002E31CE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 w:rsidRPr="00201D25"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F2659" w:rsidRPr="00883942" w:rsidRDefault="004F265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  <w:shd w:val="clear" w:color="auto" w:fill="auto"/>
          </w:tcPr>
          <w:p w:rsidR="004F2659" w:rsidRPr="00883942" w:rsidRDefault="004F265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Увеличение на 19%</w:t>
            </w:r>
          </w:p>
        </w:tc>
      </w:tr>
      <w:tr w:rsidR="004F2659" w:rsidRPr="002E31CE" w:rsidTr="00883942">
        <w:trPr>
          <w:trHeight w:val="324"/>
        </w:trPr>
        <w:tc>
          <w:tcPr>
            <w:tcW w:w="2567" w:type="dxa"/>
            <w:shd w:val="clear" w:color="auto" w:fill="auto"/>
            <w:hideMark/>
          </w:tcPr>
          <w:p w:rsidR="004F2659" w:rsidRPr="002E31CE" w:rsidRDefault="004F2659" w:rsidP="002E3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Удобство получения </w:t>
            </w:r>
          </w:p>
        </w:tc>
        <w:tc>
          <w:tcPr>
            <w:tcW w:w="1984" w:type="dxa"/>
          </w:tcPr>
          <w:p w:rsidR="004F2659" w:rsidRPr="00201D25" w:rsidRDefault="004F2659" w:rsidP="002E31CE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 w:rsidRPr="00201D25"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F2659" w:rsidRPr="00883942" w:rsidRDefault="004F265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4F2659" w:rsidRPr="00883942" w:rsidRDefault="004F2659" w:rsidP="0088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42">
              <w:rPr>
                <w:rFonts w:ascii="Times New Roman" w:hAnsi="Times New Roman" w:cs="Times New Roman"/>
                <w:sz w:val="24"/>
                <w:szCs w:val="24"/>
              </w:rPr>
              <w:t>Увеличение на 9%</w:t>
            </w:r>
          </w:p>
        </w:tc>
      </w:tr>
    </w:tbl>
    <w:p w:rsidR="00E32923" w:rsidRDefault="00E32923" w:rsidP="002E31CE">
      <w:pPr>
        <w:ind w:firstLine="708"/>
        <w:rPr>
          <w:rFonts w:ascii="Times New Roman" w:hAnsi="Times New Roman" w:cs="Times New Roman"/>
          <w:szCs w:val="28"/>
        </w:rPr>
      </w:pPr>
    </w:p>
    <w:p w:rsidR="001C7309" w:rsidRDefault="00E32923" w:rsidP="00E3292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Мониторинг удовлетворенности деятельностью в сфере финансовых услуг, а также доступности для населения финансовых услуг.</w:t>
      </w:r>
    </w:p>
    <w:p w:rsidR="001C7309" w:rsidRDefault="001C7309" w:rsidP="001C7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1C7309" w:rsidRDefault="001C7309" w:rsidP="001C7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Доля респондентов, оценивших удовлетворенность деятельностью в сфере финансовых услуг как «</w:t>
      </w:r>
      <w:proofErr w:type="gramStart"/>
      <w:r>
        <w:rPr>
          <w:rFonts w:ascii="Times New Roman" w:hAnsi="Times New Roman" w:cs="Times New Roman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Cs w:val="28"/>
        </w:rPr>
        <w:t>» и «скорее удовлетворен»:</w:t>
      </w:r>
    </w:p>
    <w:p w:rsidR="001C7309" w:rsidRDefault="001C7309" w:rsidP="001C7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1748"/>
      </w:tblGrid>
      <w:tr w:rsidR="00957DB9" w:rsidRPr="002E31CE" w:rsidTr="00957DB9">
        <w:trPr>
          <w:trHeight w:val="387"/>
        </w:trPr>
        <w:tc>
          <w:tcPr>
            <w:tcW w:w="6205" w:type="dxa"/>
            <w:shd w:val="clear" w:color="auto" w:fill="auto"/>
            <w:hideMark/>
          </w:tcPr>
          <w:p w:rsidR="00957DB9" w:rsidRPr="002E31CE" w:rsidRDefault="00957DB9" w:rsidP="00335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957DB9" w:rsidRPr="002E31CE" w:rsidRDefault="00957DB9" w:rsidP="003350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2E31CE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2019, в %</w:t>
            </w:r>
          </w:p>
        </w:tc>
      </w:tr>
      <w:tr w:rsidR="00957DB9" w:rsidRPr="002E31CE" w:rsidTr="00957DB9">
        <w:trPr>
          <w:trHeight w:val="324"/>
        </w:trPr>
        <w:tc>
          <w:tcPr>
            <w:tcW w:w="6205" w:type="dxa"/>
            <w:shd w:val="clear" w:color="auto" w:fill="auto"/>
            <w:hideMark/>
          </w:tcPr>
          <w:p w:rsidR="00957DB9" w:rsidRPr="002E31CE" w:rsidRDefault="00957DB9" w:rsidP="00335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Кредитование</w:t>
            </w:r>
            <w:r w:rsidRPr="002E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</w:tcPr>
          <w:p w:rsidR="00957DB9" w:rsidRPr="002E31CE" w:rsidRDefault="00957DB9" w:rsidP="00335039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57DB9" w:rsidRPr="002E31CE" w:rsidTr="00957DB9">
        <w:trPr>
          <w:trHeight w:val="324"/>
        </w:trPr>
        <w:tc>
          <w:tcPr>
            <w:tcW w:w="6205" w:type="dxa"/>
            <w:shd w:val="clear" w:color="auto" w:fill="auto"/>
            <w:hideMark/>
          </w:tcPr>
          <w:p w:rsidR="00957DB9" w:rsidRPr="002E31CE" w:rsidRDefault="00957DB9" w:rsidP="00335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размещение свободных денежных средств</w:t>
            </w:r>
          </w:p>
        </w:tc>
        <w:tc>
          <w:tcPr>
            <w:tcW w:w="1748" w:type="dxa"/>
          </w:tcPr>
          <w:p w:rsidR="00957DB9" w:rsidRPr="002E31CE" w:rsidRDefault="00957DB9" w:rsidP="00335039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57DB9" w:rsidRPr="002E31CE" w:rsidTr="00957DB9">
        <w:trPr>
          <w:trHeight w:val="324"/>
        </w:trPr>
        <w:tc>
          <w:tcPr>
            <w:tcW w:w="6205" w:type="dxa"/>
            <w:shd w:val="clear" w:color="auto" w:fill="auto"/>
            <w:hideMark/>
          </w:tcPr>
          <w:p w:rsidR="00957DB9" w:rsidRPr="002E31CE" w:rsidRDefault="00957DB9" w:rsidP="00335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платежных услуг</w:t>
            </w:r>
            <w:r w:rsidRPr="002E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</w:tcPr>
          <w:p w:rsidR="00957DB9" w:rsidRPr="002E31CE" w:rsidRDefault="00957DB9" w:rsidP="00335039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57DB9" w:rsidRPr="002E31CE" w:rsidTr="00957DB9">
        <w:trPr>
          <w:trHeight w:val="324"/>
        </w:trPr>
        <w:tc>
          <w:tcPr>
            <w:tcW w:w="6205" w:type="dxa"/>
            <w:shd w:val="clear" w:color="auto" w:fill="auto"/>
          </w:tcPr>
          <w:p w:rsidR="00957DB9" w:rsidRDefault="00957DB9" w:rsidP="00335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748" w:type="dxa"/>
          </w:tcPr>
          <w:p w:rsidR="00957DB9" w:rsidRPr="002E31CE" w:rsidRDefault="00957DB9" w:rsidP="00335039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C7309" w:rsidRDefault="001C7309" w:rsidP="001C7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A36829" w:rsidRDefault="00935FA3" w:rsidP="00935FA3">
      <w:pPr>
        <w:jc w:val="center"/>
        <w:rPr>
          <w:rFonts w:ascii="Times New Roman" w:hAnsi="Times New Roman" w:cs="Times New Roman"/>
          <w:b/>
          <w:szCs w:val="28"/>
        </w:rPr>
      </w:pPr>
      <w:r w:rsidRPr="00935FA3">
        <w:rPr>
          <w:rFonts w:ascii="Times New Roman" w:hAnsi="Times New Roman" w:cs="Times New Roman"/>
          <w:b/>
          <w:szCs w:val="28"/>
          <w:lang w:val="en-US"/>
        </w:rPr>
        <w:t>II</w:t>
      </w:r>
      <w:r w:rsidRPr="00935FA3">
        <w:rPr>
          <w:rFonts w:ascii="Times New Roman" w:hAnsi="Times New Roman" w:cs="Times New Roman"/>
          <w:b/>
          <w:szCs w:val="28"/>
        </w:rPr>
        <w:t>. Анализ итогов опросов субъектов п</w:t>
      </w:r>
      <w:r>
        <w:rPr>
          <w:rFonts w:ascii="Times New Roman" w:hAnsi="Times New Roman" w:cs="Times New Roman"/>
          <w:b/>
          <w:szCs w:val="28"/>
        </w:rPr>
        <w:t>редпринимательской деятельности</w:t>
      </w:r>
    </w:p>
    <w:p w:rsidR="00935FA3" w:rsidRDefault="00935FA3" w:rsidP="00935FA3">
      <w:pPr>
        <w:jc w:val="center"/>
        <w:rPr>
          <w:rFonts w:ascii="Times New Roman" w:hAnsi="Times New Roman" w:cs="Times New Roman"/>
          <w:b/>
          <w:szCs w:val="28"/>
        </w:rPr>
      </w:pPr>
    </w:p>
    <w:p w:rsidR="003A2E17" w:rsidRPr="003A2E17" w:rsidRDefault="00B877E6" w:rsidP="003A2E1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целью </w:t>
      </w:r>
      <w:r w:rsidR="003A2E17">
        <w:rPr>
          <w:rFonts w:ascii="Times New Roman" w:hAnsi="Times New Roman" w:cs="Times New Roman"/>
          <w:szCs w:val="28"/>
        </w:rPr>
        <w:t xml:space="preserve"> проведения мониторинга состояния и развития конкуренции на товарных рынках проведено анкетирование  20 </w:t>
      </w:r>
      <w:r w:rsidR="003A2E17" w:rsidRPr="003A2E17">
        <w:rPr>
          <w:rFonts w:ascii="Times New Roman" w:hAnsi="Times New Roman" w:cs="Times New Roman"/>
          <w:szCs w:val="28"/>
        </w:rPr>
        <w:t>субъектов предпринимательской деятельности</w:t>
      </w:r>
      <w:r w:rsidR="003A2E17">
        <w:rPr>
          <w:rFonts w:ascii="Times New Roman" w:hAnsi="Times New Roman" w:cs="Times New Roman"/>
          <w:szCs w:val="28"/>
        </w:rPr>
        <w:t xml:space="preserve"> в 2019 г. и 28 в 2018 году.</w:t>
      </w:r>
    </w:p>
    <w:p w:rsidR="00B877E6" w:rsidRDefault="00B877E6" w:rsidP="00935FA3">
      <w:pPr>
        <w:jc w:val="center"/>
        <w:rPr>
          <w:rFonts w:ascii="Times New Roman" w:hAnsi="Times New Roman" w:cs="Times New Roman"/>
          <w:b/>
          <w:szCs w:val="28"/>
        </w:rPr>
      </w:pPr>
    </w:p>
    <w:p w:rsidR="003C185C" w:rsidRDefault="00935FA3" w:rsidP="00935FA3">
      <w:pPr>
        <w:jc w:val="both"/>
        <w:rPr>
          <w:rFonts w:ascii="Times New Roman" w:hAnsi="Times New Roman" w:cs="Times New Roman"/>
          <w:szCs w:val="28"/>
        </w:rPr>
      </w:pPr>
      <w:r w:rsidRPr="00935FA3">
        <w:rPr>
          <w:rFonts w:ascii="Times New Roman" w:hAnsi="Times New Roman" w:cs="Times New Roman"/>
          <w:szCs w:val="28"/>
        </w:rPr>
        <w:t>1. 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p w:rsidR="00935FA3" w:rsidRDefault="00A51C5E" w:rsidP="003C185C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Сфера деятельности: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1560"/>
        <w:gridCol w:w="1417"/>
        <w:gridCol w:w="2551"/>
      </w:tblGrid>
      <w:tr w:rsidR="00FE2036" w:rsidRPr="000C2B56" w:rsidTr="000C2B56">
        <w:trPr>
          <w:trHeight w:val="387"/>
        </w:trPr>
        <w:tc>
          <w:tcPr>
            <w:tcW w:w="4126" w:type="dxa"/>
            <w:shd w:val="clear" w:color="auto" w:fill="auto"/>
            <w:hideMark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г., в %</w:t>
            </w: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на 4%</w:t>
            </w: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и туристические услуги</w:t>
            </w: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1%</w:t>
            </w: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E2036" w:rsidRPr="000C2B56" w:rsidRDefault="00FE2036" w:rsidP="00FE20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7%</w:t>
            </w: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(в том числе сети «Интернет»)</w:t>
            </w: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минеральной воды</w:t>
            </w: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36" w:rsidRPr="000C2B56" w:rsidTr="000C2B56">
        <w:trPr>
          <w:trHeight w:val="324"/>
        </w:trPr>
        <w:tc>
          <w:tcPr>
            <w:tcW w:w="4126" w:type="dxa"/>
            <w:shd w:val="clear" w:color="auto" w:fill="auto"/>
          </w:tcPr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Текстильное и швейное производство</w:t>
            </w:r>
          </w:p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</w:t>
            </w:r>
          </w:p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продаже и внедрению программных продуктов</w:t>
            </w:r>
          </w:p>
          <w:p w:rsidR="00FE2036" w:rsidRPr="000C2B5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2036" w:rsidRPr="000C2B5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4656" w:rsidRDefault="002F4656" w:rsidP="003C185C">
      <w:pPr>
        <w:ind w:firstLine="708"/>
        <w:rPr>
          <w:rFonts w:ascii="Times New Roman" w:hAnsi="Times New Roman" w:cs="Times New Roman"/>
          <w:szCs w:val="28"/>
        </w:rPr>
      </w:pPr>
    </w:p>
    <w:p w:rsidR="00347006" w:rsidRDefault="00347006" w:rsidP="003C185C">
      <w:pPr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Вид производимой продукции: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418"/>
        <w:gridCol w:w="2693"/>
      </w:tblGrid>
      <w:tr w:rsidR="00FE2036" w:rsidRPr="00FE2036" w:rsidTr="000C2B56">
        <w:trPr>
          <w:trHeight w:val="387"/>
        </w:trPr>
        <w:tc>
          <w:tcPr>
            <w:tcW w:w="4268" w:type="dxa"/>
            <w:shd w:val="clear" w:color="auto" w:fill="auto"/>
            <w:hideMark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418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г., в %</w:t>
            </w:r>
          </w:p>
        </w:tc>
        <w:tc>
          <w:tcPr>
            <w:tcW w:w="2693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E2036" w:rsidRPr="00FE2036" w:rsidTr="000C2B56">
        <w:trPr>
          <w:trHeight w:val="324"/>
        </w:trPr>
        <w:tc>
          <w:tcPr>
            <w:tcW w:w="4268" w:type="dxa"/>
            <w:shd w:val="clear" w:color="auto" w:fill="auto"/>
          </w:tcPr>
          <w:p w:rsidR="00FE2036" w:rsidRPr="00FE203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38%</w:t>
            </w:r>
          </w:p>
        </w:tc>
      </w:tr>
      <w:tr w:rsidR="00FE2036" w:rsidRPr="00FE2036" w:rsidTr="000C2B56">
        <w:trPr>
          <w:trHeight w:val="324"/>
        </w:trPr>
        <w:tc>
          <w:tcPr>
            <w:tcW w:w="4268" w:type="dxa"/>
            <w:shd w:val="clear" w:color="auto" w:fill="auto"/>
          </w:tcPr>
          <w:p w:rsidR="00FE2036" w:rsidRPr="00FE203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продукция</w:t>
            </w:r>
          </w:p>
        </w:tc>
        <w:tc>
          <w:tcPr>
            <w:tcW w:w="1417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8%</w:t>
            </w:r>
          </w:p>
        </w:tc>
      </w:tr>
      <w:tr w:rsidR="00FE2036" w:rsidRPr="00FE2036" w:rsidTr="000C2B56">
        <w:trPr>
          <w:trHeight w:val="324"/>
        </w:trPr>
        <w:tc>
          <w:tcPr>
            <w:tcW w:w="4268" w:type="dxa"/>
            <w:shd w:val="clear" w:color="auto" w:fill="auto"/>
          </w:tcPr>
          <w:p w:rsidR="00FE2036" w:rsidRPr="00FE203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1417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на 42%</w:t>
            </w:r>
          </w:p>
        </w:tc>
      </w:tr>
      <w:tr w:rsidR="00FE2036" w:rsidRPr="00FE2036" w:rsidTr="000C2B56">
        <w:trPr>
          <w:trHeight w:val="324"/>
        </w:trPr>
        <w:tc>
          <w:tcPr>
            <w:tcW w:w="4268" w:type="dxa"/>
            <w:shd w:val="clear" w:color="auto" w:fill="auto"/>
          </w:tcPr>
          <w:p w:rsidR="00FE2036" w:rsidRPr="00A51C5E" w:rsidRDefault="00FE2036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или материалы для дальнейшей переработки </w:t>
            </w:r>
          </w:p>
        </w:tc>
        <w:tc>
          <w:tcPr>
            <w:tcW w:w="1417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36" w:rsidRPr="00FE2036" w:rsidTr="000C2B56">
        <w:trPr>
          <w:trHeight w:val="324"/>
        </w:trPr>
        <w:tc>
          <w:tcPr>
            <w:tcW w:w="4268" w:type="dxa"/>
            <w:shd w:val="clear" w:color="auto" w:fill="auto"/>
          </w:tcPr>
          <w:p w:rsidR="00FE2036" w:rsidRPr="00FE2036" w:rsidRDefault="00FE2036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1417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E2036" w:rsidRPr="00FE2036" w:rsidRDefault="00FE2036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1C5E" w:rsidRDefault="00A51C5E" w:rsidP="003C185C">
      <w:pPr>
        <w:ind w:firstLine="708"/>
        <w:rPr>
          <w:rFonts w:ascii="Times New Roman" w:hAnsi="Times New Roman" w:cs="Times New Roman"/>
          <w:szCs w:val="28"/>
        </w:rPr>
      </w:pPr>
    </w:p>
    <w:p w:rsidR="00A51C5E" w:rsidRDefault="00C96B60" w:rsidP="00C96B60">
      <w:pPr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A44BF9" w:rsidRDefault="00A44BF9" w:rsidP="00A44BF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Уровень конкуренции: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842"/>
        <w:gridCol w:w="2977"/>
      </w:tblGrid>
      <w:tr w:rsidR="00A41D4F" w:rsidRPr="00D02255" w:rsidTr="00A41D4F">
        <w:trPr>
          <w:trHeight w:val="387"/>
        </w:trPr>
        <w:tc>
          <w:tcPr>
            <w:tcW w:w="3417" w:type="dxa"/>
            <w:shd w:val="clear" w:color="auto" w:fill="auto"/>
            <w:hideMark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842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г., в %</w:t>
            </w:r>
          </w:p>
        </w:tc>
        <w:tc>
          <w:tcPr>
            <w:tcW w:w="2977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1D4F" w:rsidRPr="00D02255" w:rsidTr="00A41D4F">
        <w:trPr>
          <w:trHeight w:val="324"/>
        </w:trPr>
        <w:tc>
          <w:tcPr>
            <w:tcW w:w="3417" w:type="dxa"/>
            <w:shd w:val="clear" w:color="auto" w:fill="auto"/>
          </w:tcPr>
          <w:p w:rsidR="00A41D4F" w:rsidRPr="00D02255" w:rsidRDefault="00A41D4F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высокая конкуренция</w:t>
            </w:r>
          </w:p>
        </w:tc>
        <w:tc>
          <w:tcPr>
            <w:tcW w:w="1560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41D4F" w:rsidRPr="00D02255" w:rsidRDefault="00A41D4F" w:rsidP="00A41D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8%</w:t>
            </w:r>
          </w:p>
        </w:tc>
      </w:tr>
      <w:tr w:rsidR="00A41D4F" w:rsidRPr="00D02255" w:rsidTr="00A41D4F">
        <w:trPr>
          <w:trHeight w:val="324"/>
        </w:trPr>
        <w:tc>
          <w:tcPr>
            <w:tcW w:w="3417" w:type="dxa"/>
            <w:shd w:val="clear" w:color="auto" w:fill="auto"/>
          </w:tcPr>
          <w:p w:rsidR="00A41D4F" w:rsidRPr="00D02255" w:rsidRDefault="00A41D4F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конкуренция</w:t>
            </w:r>
          </w:p>
        </w:tc>
        <w:tc>
          <w:tcPr>
            <w:tcW w:w="1560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4%</w:t>
            </w:r>
          </w:p>
        </w:tc>
      </w:tr>
      <w:tr w:rsidR="00A41D4F" w:rsidRPr="00D02255" w:rsidTr="00A41D4F">
        <w:trPr>
          <w:trHeight w:val="324"/>
        </w:trPr>
        <w:tc>
          <w:tcPr>
            <w:tcW w:w="3417" w:type="dxa"/>
            <w:shd w:val="clear" w:color="auto" w:fill="auto"/>
          </w:tcPr>
          <w:p w:rsidR="00A41D4F" w:rsidRPr="00D02255" w:rsidRDefault="00A41D4F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Умеренная конкуренция</w:t>
            </w:r>
          </w:p>
        </w:tc>
        <w:tc>
          <w:tcPr>
            <w:tcW w:w="1560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на 13%</w:t>
            </w:r>
          </w:p>
        </w:tc>
      </w:tr>
      <w:tr w:rsidR="00A41D4F" w:rsidRPr="00D02255" w:rsidTr="00A41D4F">
        <w:trPr>
          <w:trHeight w:val="324"/>
        </w:trPr>
        <w:tc>
          <w:tcPr>
            <w:tcW w:w="3417" w:type="dxa"/>
            <w:shd w:val="clear" w:color="auto" w:fill="auto"/>
          </w:tcPr>
          <w:p w:rsidR="00A41D4F" w:rsidRPr="00A51C5E" w:rsidRDefault="00A41D4F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конкуренция</w:t>
            </w:r>
          </w:p>
        </w:tc>
        <w:tc>
          <w:tcPr>
            <w:tcW w:w="1560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на 2%</w:t>
            </w:r>
          </w:p>
        </w:tc>
      </w:tr>
      <w:tr w:rsidR="00A41D4F" w:rsidRPr="00D02255" w:rsidTr="00A41D4F">
        <w:trPr>
          <w:trHeight w:val="324"/>
        </w:trPr>
        <w:tc>
          <w:tcPr>
            <w:tcW w:w="3417" w:type="dxa"/>
            <w:shd w:val="clear" w:color="auto" w:fill="auto"/>
          </w:tcPr>
          <w:p w:rsidR="00A41D4F" w:rsidRPr="00D02255" w:rsidRDefault="00A41D4F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  <w:tc>
          <w:tcPr>
            <w:tcW w:w="1560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41D4F" w:rsidRPr="00D02255" w:rsidRDefault="00A41D4F" w:rsidP="00B877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на 6%</w:t>
            </w:r>
          </w:p>
        </w:tc>
      </w:tr>
    </w:tbl>
    <w:p w:rsidR="00A51C5E" w:rsidRDefault="00A51C5E" w:rsidP="00C96B60">
      <w:pPr>
        <w:ind w:firstLine="708"/>
        <w:jc w:val="both"/>
        <w:rPr>
          <w:rFonts w:ascii="Times New Roman" w:hAnsi="Times New Roman" w:cs="Times New Roman"/>
          <w:szCs w:val="28"/>
        </w:rPr>
      </w:pPr>
    </w:p>
    <w:p w:rsidR="00A51C5E" w:rsidRDefault="00023099" w:rsidP="0002309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Количество конкурентов: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60"/>
        <w:gridCol w:w="1842"/>
        <w:gridCol w:w="2977"/>
      </w:tblGrid>
      <w:tr w:rsidR="00D02255" w:rsidRPr="00D02255" w:rsidTr="00D02255">
        <w:trPr>
          <w:trHeight w:val="559"/>
        </w:trPr>
        <w:tc>
          <w:tcPr>
            <w:tcW w:w="3417" w:type="dxa"/>
            <w:shd w:val="clear" w:color="auto" w:fill="auto"/>
          </w:tcPr>
          <w:p w:rsidR="00D02255" w:rsidRPr="00737E50" w:rsidRDefault="00D02255" w:rsidP="00737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842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г., в %</w:t>
            </w:r>
          </w:p>
        </w:tc>
        <w:tc>
          <w:tcPr>
            <w:tcW w:w="2977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2255" w:rsidRPr="00D02255" w:rsidTr="00D02255">
        <w:trPr>
          <w:trHeight w:val="324"/>
        </w:trPr>
        <w:tc>
          <w:tcPr>
            <w:tcW w:w="3417" w:type="dxa"/>
            <w:shd w:val="clear" w:color="auto" w:fill="auto"/>
            <w:hideMark/>
          </w:tcPr>
          <w:p w:rsidR="00D02255" w:rsidRPr="00737E50" w:rsidRDefault="00D02255" w:rsidP="00737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Увеличилось на 1-3 конкурента </w:t>
            </w:r>
          </w:p>
        </w:tc>
        <w:tc>
          <w:tcPr>
            <w:tcW w:w="1560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2255" w:rsidRPr="00D02255" w:rsidTr="00D02255">
        <w:trPr>
          <w:trHeight w:val="324"/>
        </w:trPr>
        <w:tc>
          <w:tcPr>
            <w:tcW w:w="3417" w:type="dxa"/>
            <w:shd w:val="clear" w:color="auto" w:fill="auto"/>
            <w:hideMark/>
          </w:tcPr>
          <w:p w:rsidR="00D02255" w:rsidRPr="00737E50" w:rsidRDefault="00D02255" w:rsidP="00737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Увеличилось более чем на 4 конкурента </w:t>
            </w:r>
          </w:p>
        </w:tc>
        <w:tc>
          <w:tcPr>
            <w:tcW w:w="1560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на 7%</w:t>
            </w:r>
          </w:p>
        </w:tc>
      </w:tr>
      <w:tr w:rsidR="00D02255" w:rsidRPr="00D02255" w:rsidTr="00D02255">
        <w:trPr>
          <w:trHeight w:val="324"/>
        </w:trPr>
        <w:tc>
          <w:tcPr>
            <w:tcW w:w="3417" w:type="dxa"/>
            <w:shd w:val="clear" w:color="auto" w:fill="auto"/>
            <w:hideMark/>
          </w:tcPr>
          <w:p w:rsidR="00D02255" w:rsidRPr="00737E50" w:rsidRDefault="00D02255" w:rsidP="00737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Сократилось на 1-3 конкурента </w:t>
            </w:r>
          </w:p>
        </w:tc>
        <w:tc>
          <w:tcPr>
            <w:tcW w:w="1560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2255" w:rsidRPr="00D02255" w:rsidTr="00D02255">
        <w:trPr>
          <w:trHeight w:val="324"/>
        </w:trPr>
        <w:tc>
          <w:tcPr>
            <w:tcW w:w="3417" w:type="dxa"/>
            <w:shd w:val="clear" w:color="auto" w:fill="auto"/>
            <w:hideMark/>
          </w:tcPr>
          <w:p w:rsidR="00D02255" w:rsidRPr="00737E50" w:rsidRDefault="00D02255" w:rsidP="00737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Сократилось более чем на 4 конкурента </w:t>
            </w:r>
          </w:p>
        </w:tc>
        <w:tc>
          <w:tcPr>
            <w:tcW w:w="1560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2255" w:rsidRPr="00D02255" w:rsidTr="00D02255">
        <w:trPr>
          <w:trHeight w:val="324"/>
        </w:trPr>
        <w:tc>
          <w:tcPr>
            <w:tcW w:w="3417" w:type="dxa"/>
            <w:shd w:val="clear" w:color="auto" w:fill="auto"/>
            <w:hideMark/>
          </w:tcPr>
          <w:p w:rsidR="00D02255" w:rsidRPr="00737E50" w:rsidRDefault="00D02255" w:rsidP="00737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изменилось </w:t>
            </w:r>
          </w:p>
        </w:tc>
        <w:tc>
          <w:tcPr>
            <w:tcW w:w="1560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31%</w:t>
            </w:r>
          </w:p>
        </w:tc>
      </w:tr>
      <w:tr w:rsidR="00D02255" w:rsidRPr="00D02255" w:rsidTr="00D02255">
        <w:trPr>
          <w:trHeight w:val="324"/>
        </w:trPr>
        <w:tc>
          <w:tcPr>
            <w:tcW w:w="3417" w:type="dxa"/>
            <w:shd w:val="clear" w:color="auto" w:fill="auto"/>
            <w:hideMark/>
          </w:tcPr>
          <w:p w:rsidR="00D02255" w:rsidRPr="00737E50" w:rsidRDefault="00D02255" w:rsidP="00737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560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D02255" w:rsidRPr="00D02255" w:rsidRDefault="00D02255" w:rsidP="00737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D02255" w:rsidRPr="00D02255" w:rsidRDefault="00D02255" w:rsidP="00D022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19%</w:t>
            </w:r>
          </w:p>
        </w:tc>
      </w:tr>
    </w:tbl>
    <w:p w:rsidR="00737E50" w:rsidRPr="00235ED0" w:rsidRDefault="00737E50" w:rsidP="00023099">
      <w:pPr>
        <w:rPr>
          <w:rFonts w:ascii="Times New Roman" w:hAnsi="Times New Roman" w:cs="Times New Roman"/>
          <w:szCs w:val="28"/>
        </w:rPr>
      </w:pPr>
    </w:p>
    <w:p w:rsidR="00737E50" w:rsidRDefault="00F13D54" w:rsidP="00F13D5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Динамика оценки административных барьеров при ведении предпринимательской деятельности в сравнении с прошлым годом по направления деятельности</w:t>
      </w:r>
      <w:r w:rsidR="0007356F">
        <w:rPr>
          <w:rFonts w:ascii="Times New Roman" w:hAnsi="Times New Roman" w:cs="Times New Roman"/>
          <w:szCs w:val="28"/>
        </w:rPr>
        <w:t>.</w:t>
      </w:r>
    </w:p>
    <w:p w:rsidR="00E20B1F" w:rsidRDefault="000773A2" w:rsidP="00F13D5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Административные барьеры: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59"/>
        <w:gridCol w:w="1418"/>
        <w:gridCol w:w="2268"/>
      </w:tblGrid>
      <w:tr w:rsidR="006B456A" w:rsidRPr="006B456A" w:rsidTr="00B74580">
        <w:trPr>
          <w:trHeight w:val="324"/>
        </w:trPr>
        <w:tc>
          <w:tcPr>
            <w:tcW w:w="4551" w:type="dxa"/>
            <w:shd w:val="clear" w:color="000000" w:fill="FFFFFF"/>
          </w:tcPr>
          <w:p w:rsidR="006B456A" w:rsidRPr="006B456A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г., в %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456A" w:rsidRPr="006B456A" w:rsidTr="00B74580">
        <w:trPr>
          <w:trHeight w:val="324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Сложность получения доступа к земельным участкам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16%</w:t>
            </w:r>
          </w:p>
        </w:tc>
      </w:tr>
      <w:tr w:rsidR="006B456A" w:rsidRPr="006B456A" w:rsidTr="00B74580">
        <w:trPr>
          <w:trHeight w:val="636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6B45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6B45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6B45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41%</w:t>
            </w:r>
          </w:p>
        </w:tc>
      </w:tr>
      <w:tr w:rsidR="006B456A" w:rsidRPr="006B456A" w:rsidTr="00B74580">
        <w:trPr>
          <w:trHeight w:val="948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Коррупция (включая взятки, дискриминацию и предоставление преференций отдельным участникам на заведомо неравных условиях)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</w:tcPr>
          <w:p w:rsidR="006B456A" w:rsidRDefault="006B456A" w:rsidP="006B45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Default="006B456A" w:rsidP="006B45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Default="006B456A" w:rsidP="006B45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6B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28%</w:t>
            </w:r>
          </w:p>
        </w:tc>
      </w:tr>
      <w:tr w:rsidR="006B456A" w:rsidRPr="006B456A" w:rsidTr="00B74580">
        <w:trPr>
          <w:trHeight w:val="324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Сложность/ затянутость процедуры получения лицензий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6B45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6B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19%</w:t>
            </w:r>
          </w:p>
        </w:tc>
      </w:tr>
      <w:tr w:rsidR="006B456A" w:rsidRPr="006B456A" w:rsidTr="00B74580">
        <w:trPr>
          <w:trHeight w:val="324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Высокие налоги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6B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8%</w:t>
            </w:r>
          </w:p>
        </w:tc>
      </w:tr>
      <w:tr w:rsidR="006B456A" w:rsidRPr="006B456A" w:rsidTr="00B74580">
        <w:trPr>
          <w:trHeight w:val="636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6B45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6B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28%</w:t>
            </w:r>
          </w:p>
        </w:tc>
      </w:tr>
      <w:tr w:rsidR="006B456A" w:rsidRPr="006B456A" w:rsidTr="00B74580">
        <w:trPr>
          <w:trHeight w:val="636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Ограничение/ сложность доступа к закупкам компаний с </w:t>
            </w:r>
            <w:proofErr w:type="spellStart"/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госучастием</w:t>
            </w:r>
            <w:proofErr w:type="spellEnd"/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субъектов естественных монополий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6A" w:rsidRPr="006B456A" w:rsidTr="00B74580">
        <w:trPr>
          <w:trHeight w:val="636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госзакупок</w:t>
            </w:r>
            <w:proofErr w:type="spellEnd"/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6A" w:rsidRPr="006B456A" w:rsidTr="00B74580">
        <w:trPr>
          <w:trHeight w:val="1260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6A" w:rsidRPr="006B456A" w:rsidTr="00B74580">
        <w:trPr>
          <w:trHeight w:val="948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6B45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на 16%</w:t>
            </w:r>
          </w:p>
        </w:tc>
      </w:tr>
      <w:tr w:rsidR="006B456A" w:rsidRPr="006B456A" w:rsidTr="00B74580">
        <w:trPr>
          <w:trHeight w:val="636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Силовое давление со стороны правоохранительных органов (угрозы, вымогательства и т.д.)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56A" w:rsidRPr="006B456A" w:rsidTr="00B74580">
        <w:trPr>
          <w:trHeight w:val="324"/>
        </w:trPr>
        <w:tc>
          <w:tcPr>
            <w:tcW w:w="4551" w:type="dxa"/>
            <w:shd w:val="clear" w:color="000000" w:fill="FFFFFF"/>
            <w:hideMark/>
          </w:tcPr>
          <w:p w:rsidR="006B456A" w:rsidRPr="009530AD" w:rsidRDefault="006B456A" w:rsidP="00953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ограничений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B456A" w:rsidRPr="009530AD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</w:tcPr>
          <w:p w:rsidR="006B456A" w:rsidRPr="006B456A" w:rsidRDefault="006B456A" w:rsidP="009530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на 9%</w:t>
            </w:r>
          </w:p>
        </w:tc>
      </w:tr>
    </w:tbl>
    <w:p w:rsidR="009530AD" w:rsidRDefault="009530AD" w:rsidP="00F13D54">
      <w:pPr>
        <w:jc w:val="both"/>
        <w:rPr>
          <w:rFonts w:ascii="Times New Roman" w:hAnsi="Times New Roman" w:cs="Times New Roman"/>
          <w:szCs w:val="28"/>
        </w:rPr>
      </w:pPr>
    </w:p>
    <w:p w:rsidR="00212A03" w:rsidRDefault="00212A03" w:rsidP="00F13D5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212A03" w:rsidRDefault="00212A03" w:rsidP="00F13D54">
      <w:pPr>
        <w:jc w:val="both"/>
        <w:rPr>
          <w:rFonts w:ascii="Times New Roman" w:hAnsi="Times New Roman" w:cs="Times New Roman"/>
          <w:szCs w:val="28"/>
        </w:rPr>
      </w:pPr>
    </w:p>
    <w:p w:rsidR="00212A03" w:rsidRDefault="00032BC7" w:rsidP="00D163E0">
      <w:pPr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Количество поданных жалоб в Комиссию Управления Федеральной антимонопольной службы по Ставропольскому краю в 2019 году по контролю в сфере закупок -23, что составляет 135,3 % к соответствующему периоду 2018 года (17 жалоб). В том числе 8 жалоб </w:t>
      </w:r>
      <w:proofErr w:type="gramStart"/>
      <w:r>
        <w:rPr>
          <w:rFonts w:ascii="Times New Roman" w:hAnsi="Times New Roman" w:cs="Times New Roman"/>
          <w:szCs w:val="28"/>
        </w:rPr>
        <w:t>признаны</w:t>
      </w:r>
      <w:proofErr w:type="gramEnd"/>
      <w:r>
        <w:rPr>
          <w:rFonts w:ascii="Times New Roman" w:hAnsi="Times New Roman" w:cs="Times New Roman"/>
          <w:szCs w:val="28"/>
        </w:rPr>
        <w:t xml:space="preserve"> необоснованными, 9 жалоб частично обоснованы. По результатам жалоб торги не были отменены.</w:t>
      </w:r>
    </w:p>
    <w:p w:rsidR="00032BC7" w:rsidRDefault="00032BC7" w:rsidP="00F13D54">
      <w:pPr>
        <w:jc w:val="both"/>
        <w:rPr>
          <w:rFonts w:ascii="Times New Roman" w:hAnsi="Times New Roman" w:cs="Times New Roman"/>
          <w:szCs w:val="28"/>
        </w:rPr>
      </w:pPr>
    </w:p>
    <w:p w:rsidR="00C5488A" w:rsidRDefault="00212A03" w:rsidP="0075079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Динамика оценки оказания услуг субъектов естественных монополий, сложности и сроков их получения в сравнении с прошлым годом.</w:t>
      </w:r>
    </w:p>
    <w:p w:rsidR="006254F5" w:rsidRDefault="006254F5" w:rsidP="0075079D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701"/>
        <w:gridCol w:w="1701"/>
        <w:gridCol w:w="2516"/>
      </w:tblGrid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5630" w:rsidRPr="006254F5" w:rsidRDefault="008C5630" w:rsidP="00625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701" w:type="dxa"/>
          </w:tcPr>
          <w:p w:rsidR="008C5630" w:rsidRPr="006254F5" w:rsidRDefault="008C5630" w:rsidP="00625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в %</w:t>
            </w:r>
          </w:p>
        </w:tc>
        <w:tc>
          <w:tcPr>
            <w:tcW w:w="2516" w:type="dxa"/>
          </w:tcPr>
          <w:p w:rsidR="008C5630" w:rsidRPr="00A277C6" w:rsidRDefault="008C5630" w:rsidP="00625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8C5630" w:rsidRPr="006254F5" w:rsidRDefault="008C5630" w:rsidP="006123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доступа</w:t>
            </w:r>
          </w:p>
        </w:tc>
        <w:tc>
          <w:tcPr>
            <w:tcW w:w="1701" w:type="dxa"/>
          </w:tcPr>
          <w:p w:rsidR="008C5630" w:rsidRPr="006254F5" w:rsidRDefault="008C563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8C5630" w:rsidRPr="006254F5" w:rsidRDefault="008C563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16" w:type="dxa"/>
          </w:tcPr>
          <w:p w:rsidR="008C5630" w:rsidRDefault="00EA2900" w:rsidP="00EA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 42 %</w:t>
            </w:r>
          </w:p>
        </w:tc>
      </w:tr>
      <w:tr w:rsidR="00EA2900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EA2900" w:rsidRPr="006254F5" w:rsidRDefault="00EA2900" w:rsidP="006123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(количество) процедур</w:t>
            </w:r>
          </w:p>
        </w:tc>
        <w:tc>
          <w:tcPr>
            <w:tcW w:w="1701" w:type="dxa"/>
          </w:tcPr>
          <w:p w:rsidR="00EA2900" w:rsidRPr="006254F5" w:rsidRDefault="00EA290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EA2900" w:rsidRPr="006254F5" w:rsidRDefault="00EA290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16" w:type="dxa"/>
          </w:tcPr>
          <w:p w:rsidR="00EA2900" w:rsidRDefault="00EA2900" w:rsidP="00EA2900">
            <w:pPr>
              <w:jc w:val="center"/>
            </w:pPr>
            <w:r w:rsidRPr="005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A2900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EA2900" w:rsidRPr="006254F5" w:rsidRDefault="00EA2900" w:rsidP="006123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подключения</w:t>
            </w:r>
          </w:p>
        </w:tc>
        <w:tc>
          <w:tcPr>
            <w:tcW w:w="1701" w:type="dxa"/>
          </w:tcPr>
          <w:p w:rsidR="00EA2900" w:rsidRPr="006254F5" w:rsidRDefault="00EA290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A2900" w:rsidRPr="006254F5" w:rsidRDefault="00EA290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16" w:type="dxa"/>
          </w:tcPr>
          <w:p w:rsidR="00EA2900" w:rsidRDefault="00EA2900" w:rsidP="00EA2900">
            <w:pPr>
              <w:jc w:val="center"/>
            </w:pPr>
            <w:r w:rsidRPr="005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51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</w:tcPr>
          <w:p w:rsidR="008C5630" w:rsidRPr="006254F5" w:rsidRDefault="008C563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C5630" w:rsidRPr="006254F5" w:rsidRDefault="008C5630" w:rsidP="00EA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22F" w:rsidRPr="006254F5" w:rsidTr="008C5630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14122F" w:rsidRPr="006254F5" w:rsidRDefault="0014122F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доступа</w:t>
            </w:r>
          </w:p>
        </w:tc>
        <w:tc>
          <w:tcPr>
            <w:tcW w:w="1701" w:type="dxa"/>
          </w:tcPr>
          <w:p w:rsidR="0014122F" w:rsidRPr="006254F5" w:rsidRDefault="0014122F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14122F" w:rsidRPr="006254F5" w:rsidRDefault="0014122F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6" w:type="dxa"/>
          </w:tcPr>
          <w:p w:rsidR="0014122F" w:rsidRPr="0014122F" w:rsidRDefault="0014122F" w:rsidP="0014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4122F" w:rsidRPr="006254F5" w:rsidTr="008C5630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14122F" w:rsidRPr="006254F5" w:rsidRDefault="0014122F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(количество) процедур</w:t>
            </w:r>
          </w:p>
        </w:tc>
        <w:tc>
          <w:tcPr>
            <w:tcW w:w="1701" w:type="dxa"/>
          </w:tcPr>
          <w:p w:rsidR="0014122F" w:rsidRPr="006254F5" w:rsidRDefault="0014122F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14122F" w:rsidRPr="006254F5" w:rsidRDefault="0014122F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16" w:type="dxa"/>
          </w:tcPr>
          <w:p w:rsidR="0014122F" w:rsidRPr="0014122F" w:rsidRDefault="0014122F" w:rsidP="0014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4 %</w:t>
            </w:r>
          </w:p>
        </w:tc>
      </w:tr>
      <w:tr w:rsidR="0014122F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14122F" w:rsidRPr="006254F5" w:rsidRDefault="0014122F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подключения</w:t>
            </w:r>
          </w:p>
        </w:tc>
        <w:tc>
          <w:tcPr>
            <w:tcW w:w="1701" w:type="dxa"/>
          </w:tcPr>
          <w:p w:rsidR="0014122F" w:rsidRPr="006254F5" w:rsidRDefault="0014122F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14122F" w:rsidRPr="006254F5" w:rsidRDefault="0014122F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6" w:type="dxa"/>
          </w:tcPr>
          <w:p w:rsidR="0014122F" w:rsidRPr="0014122F" w:rsidRDefault="0014122F" w:rsidP="0014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4122F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14122F" w:rsidRPr="006254F5" w:rsidRDefault="0014122F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</w:tcPr>
          <w:p w:rsidR="0014122F" w:rsidRPr="006254F5" w:rsidRDefault="0014122F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122F" w:rsidRPr="006254F5" w:rsidRDefault="0014122F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14122F" w:rsidRPr="0014122F" w:rsidRDefault="0014122F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22F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14122F" w:rsidRPr="006254F5" w:rsidRDefault="0014122F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доступа</w:t>
            </w:r>
          </w:p>
        </w:tc>
        <w:tc>
          <w:tcPr>
            <w:tcW w:w="1701" w:type="dxa"/>
          </w:tcPr>
          <w:p w:rsidR="0014122F" w:rsidRPr="006254F5" w:rsidRDefault="0014122F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14122F" w:rsidRPr="006254F5" w:rsidRDefault="0014122F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16" w:type="dxa"/>
          </w:tcPr>
          <w:p w:rsidR="0014122F" w:rsidRPr="0014122F" w:rsidRDefault="0014122F" w:rsidP="0014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</w:tr>
      <w:tr w:rsidR="0014122F" w:rsidRPr="006254F5" w:rsidTr="008C5630">
        <w:trPr>
          <w:trHeight w:val="324"/>
        </w:trPr>
        <w:tc>
          <w:tcPr>
            <w:tcW w:w="3843" w:type="dxa"/>
            <w:shd w:val="clear" w:color="auto" w:fill="auto"/>
            <w:hideMark/>
          </w:tcPr>
          <w:p w:rsidR="0014122F" w:rsidRPr="006254F5" w:rsidRDefault="0014122F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(количество) процедур</w:t>
            </w:r>
          </w:p>
        </w:tc>
        <w:tc>
          <w:tcPr>
            <w:tcW w:w="1701" w:type="dxa"/>
          </w:tcPr>
          <w:p w:rsidR="0014122F" w:rsidRPr="006254F5" w:rsidRDefault="0014122F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14122F" w:rsidRPr="006254F5" w:rsidRDefault="0014122F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dxa"/>
          </w:tcPr>
          <w:p w:rsidR="0014122F" w:rsidRPr="0014122F" w:rsidRDefault="0014122F" w:rsidP="0014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4122F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14122F" w:rsidRPr="006254F5" w:rsidRDefault="0014122F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подключения</w:t>
            </w:r>
          </w:p>
        </w:tc>
        <w:tc>
          <w:tcPr>
            <w:tcW w:w="1701" w:type="dxa"/>
          </w:tcPr>
          <w:p w:rsidR="0014122F" w:rsidRPr="006254F5" w:rsidRDefault="0014122F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14122F" w:rsidRPr="006254F5" w:rsidRDefault="0014122F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6" w:type="dxa"/>
          </w:tcPr>
          <w:p w:rsidR="0014122F" w:rsidRPr="0014122F" w:rsidRDefault="0014122F" w:rsidP="0014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22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4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</w:tcPr>
          <w:p w:rsidR="008C5630" w:rsidRPr="006254F5" w:rsidRDefault="008C563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5630" w:rsidRPr="006254F5" w:rsidRDefault="008C563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C5630" w:rsidRPr="006254F5" w:rsidRDefault="008C563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16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016016" w:rsidRPr="006254F5" w:rsidRDefault="00016016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доступа</w:t>
            </w:r>
          </w:p>
        </w:tc>
        <w:tc>
          <w:tcPr>
            <w:tcW w:w="1701" w:type="dxa"/>
          </w:tcPr>
          <w:p w:rsidR="00016016" w:rsidRPr="006254F5" w:rsidRDefault="00016016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016016" w:rsidRPr="006254F5" w:rsidRDefault="00016016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6" w:type="dxa"/>
          </w:tcPr>
          <w:p w:rsidR="00016016" w:rsidRPr="00016016" w:rsidRDefault="00016016" w:rsidP="0001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16016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016016" w:rsidRPr="006254F5" w:rsidRDefault="00016016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(количество) процедур</w:t>
            </w:r>
          </w:p>
        </w:tc>
        <w:tc>
          <w:tcPr>
            <w:tcW w:w="1701" w:type="dxa"/>
          </w:tcPr>
          <w:p w:rsidR="00016016" w:rsidRPr="006254F5" w:rsidRDefault="00016016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016016" w:rsidRPr="006254F5" w:rsidRDefault="00016016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dxa"/>
          </w:tcPr>
          <w:p w:rsidR="00016016" w:rsidRPr="00016016" w:rsidRDefault="00016016" w:rsidP="00016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Увеличение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8C5630" w:rsidRPr="006254F5" w:rsidRDefault="008C5630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подключения</w:t>
            </w:r>
          </w:p>
        </w:tc>
        <w:tc>
          <w:tcPr>
            <w:tcW w:w="1701" w:type="dxa"/>
          </w:tcPr>
          <w:p w:rsidR="008C5630" w:rsidRPr="006254F5" w:rsidRDefault="008C563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8C5630" w:rsidRPr="006254F5" w:rsidRDefault="008C563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6" w:type="dxa"/>
          </w:tcPr>
          <w:p w:rsidR="008C5630" w:rsidRDefault="00016016" w:rsidP="00016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Увеличение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8C5630" w:rsidRPr="006254F5" w:rsidRDefault="008C5630" w:rsidP="00625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связь, сеть "Интернет"</w:t>
            </w:r>
          </w:p>
        </w:tc>
        <w:tc>
          <w:tcPr>
            <w:tcW w:w="1701" w:type="dxa"/>
          </w:tcPr>
          <w:p w:rsidR="008C5630" w:rsidRPr="006254F5" w:rsidRDefault="008C563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5630" w:rsidRPr="006254F5" w:rsidRDefault="008C563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8C5630" w:rsidRPr="006254F5" w:rsidRDefault="008C563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30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8C5630" w:rsidRPr="006254F5" w:rsidRDefault="008C5630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доступа</w:t>
            </w:r>
          </w:p>
        </w:tc>
        <w:tc>
          <w:tcPr>
            <w:tcW w:w="1701" w:type="dxa"/>
          </w:tcPr>
          <w:p w:rsidR="008C5630" w:rsidRPr="006254F5" w:rsidRDefault="008C5630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8C5630" w:rsidRPr="006254F5" w:rsidRDefault="008C5630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16" w:type="dxa"/>
          </w:tcPr>
          <w:p w:rsidR="008C5630" w:rsidRDefault="006D2D07" w:rsidP="006D2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D2D07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6D2D07" w:rsidRPr="006254F5" w:rsidRDefault="006D2D07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(количество) процедур</w:t>
            </w:r>
          </w:p>
        </w:tc>
        <w:tc>
          <w:tcPr>
            <w:tcW w:w="1701" w:type="dxa"/>
          </w:tcPr>
          <w:p w:rsidR="006D2D07" w:rsidRPr="006254F5" w:rsidRDefault="006D2D07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6D2D07" w:rsidRPr="006254F5" w:rsidRDefault="006D2D07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6" w:type="dxa"/>
          </w:tcPr>
          <w:p w:rsidR="006D2D07" w:rsidRPr="006D2D07" w:rsidRDefault="006D2D07" w:rsidP="006D2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0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Увеличение</w:t>
            </w:r>
            <w:r w:rsidRPr="006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D07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6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D2D07" w:rsidRPr="006254F5" w:rsidTr="008C5630">
        <w:trPr>
          <w:trHeight w:val="324"/>
        </w:trPr>
        <w:tc>
          <w:tcPr>
            <w:tcW w:w="3843" w:type="dxa"/>
            <w:shd w:val="clear" w:color="auto" w:fill="auto"/>
          </w:tcPr>
          <w:p w:rsidR="006D2D07" w:rsidRPr="006254F5" w:rsidRDefault="006D2D07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подключения</w:t>
            </w:r>
          </w:p>
        </w:tc>
        <w:tc>
          <w:tcPr>
            <w:tcW w:w="1701" w:type="dxa"/>
          </w:tcPr>
          <w:p w:rsidR="006D2D07" w:rsidRPr="006254F5" w:rsidRDefault="006D2D07" w:rsidP="00070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6D2D07" w:rsidRPr="006254F5" w:rsidRDefault="006D2D07" w:rsidP="0013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16" w:type="dxa"/>
          </w:tcPr>
          <w:p w:rsidR="006D2D07" w:rsidRPr="006D2D07" w:rsidRDefault="006D2D07" w:rsidP="006D2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01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01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75079D" w:rsidRDefault="0075079D" w:rsidP="0075079D">
      <w:pPr>
        <w:jc w:val="both"/>
        <w:rPr>
          <w:rFonts w:ascii="Times New Roman" w:hAnsi="Times New Roman" w:cs="Times New Roman"/>
          <w:szCs w:val="28"/>
        </w:rPr>
      </w:pPr>
    </w:p>
    <w:p w:rsidR="005F7D83" w:rsidRDefault="005F7D83" w:rsidP="0075079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Динамика удовлетворённости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0A64A7" w:rsidRDefault="000A64A7" w:rsidP="0075079D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701"/>
        <w:gridCol w:w="1701"/>
        <w:gridCol w:w="2835"/>
      </w:tblGrid>
      <w:tr w:rsidR="00FC293F" w:rsidRPr="00737E50" w:rsidTr="00FC293F">
        <w:trPr>
          <w:trHeight w:val="559"/>
        </w:trPr>
        <w:tc>
          <w:tcPr>
            <w:tcW w:w="2709" w:type="dxa"/>
            <w:shd w:val="clear" w:color="auto" w:fill="auto"/>
          </w:tcPr>
          <w:p w:rsidR="00FC293F" w:rsidRPr="00737E50" w:rsidRDefault="00FC293F" w:rsidP="00B87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293F" w:rsidRPr="00737E50" w:rsidRDefault="00FC293F" w:rsidP="00B877E6">
            <w:pPr>
              <w:jc w:val="center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  <w:r w:rsidRPr="00A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  <w:tc>
          <w:tcPr>
            <w:tcW w:w="1701" w:type="dxa"/>
          </w:tcPr>
          <w:p w:rsidR="00FC293F" w:rsidRPr="00737E50" w:rsidRDefault="00FC293F" w:rsidP="00B877E6">
            <w:pPr>
              <w:jc w:val="center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  <w:r w:rsidRPr="00A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г., в %</w:t>
            </w:r>
          </w:p>
        </w:tc>
        <w:tc>
          <w:tcPr>
            <w:tcW w:w="2835" w:type="dxa"/>
          </w:tcPr>
          <w:p w:rsidR="00FC293F" w:rsidRPr="00A277C6" w:rsidRDefault="00FC293F" w:rsidP="00B87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293F" w:rsidRPr="00235ED0" w:rsidTr="00FC293F">
        <w:trPr>
          <w:trHeight w:val="324"/>
        </w:trPr>
        <w:tc>
          <w:tcPr>
            <w:tcW w:w="2709" w:type="dxa"/>
            <w:shd w:val="clear" w:color="auto" w:fill="auto"/>
            <w:hideMark/>
          </w:tcPr>
          <w:p w:rsidR="00FC293F" w:rsidRPr="00737E50" w:rsidRDefault="00FC293F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доступности</w:t>
            </w:r>
          </w:p>
        </w:tc>
        <w:tc>
          <w:tcPr>
            <w:tcW w:w="1701" w:type="dxa"/>
          </w:tcPr>
          <w:p w:rsidR="00FC293F" w:rsidRPr="00235ED0" w:rsidRDefault="00FC293F" w:rsidP="00B877E6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FC293F" w:rsidRPr="00235ED0" w:rsidRDefault="00FC293F" w:rsidP="00B877E6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</w:tcPr>
          <w:p w:rsidR="00FC293F" w:rsidRDefault="00FC293F" w:rsidP="00FC293F">
            <w:pPr>
              <w:jc w:val="center"/>
            </w:pPr>
            <w:r w:rsidRPr="00B64AB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AB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4 %</w:t>
            </w:r>
          </w:p>
        </w:tc>
      </w:tr>
      <w:tr w:rsidR="00FC293F" w:rsidRPr="00235ED0" w:rsidTr="00FC293F">
        <w:trPr>
          <w:trHeight w:val="324"/>
        </w:trPr>
        <w:tc>
          <w:tcPr>
            <w:tcW w:w="2709" w:type="dxa"/>
            <w:shd w:val="clear" w:color="auto" w:fill="auto"/>
            <w:hideMark/>
          </w:tcPr>
          <w:p w:rsidR="00FC293F" w:rsidRPr="00737E50" w:rsidRDefault="00FC293F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понятности</w:t>
            </w:r>
          </w:p>
        </w:tc>
        <w:tc>
          <w:tcPr>
            <w:tcW w:w="1701" w:type="dxa"/>
          </w:tcPr>
          <w:p w:rsidR="00FC293F" w:rsidRPr="00235ED0" w:rsidRDefault="00FC293F" w:rsidP="00B877E6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FC293F" w:rsidRPr="00235ED0" w:rsidRDefault="00FC293F" w:rsidP="00B877E6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</w:tcPr>
          <w:p w:rsidR="00FC293F" w:rsidRDefault="00FC293F" w:rsidP="00FC293F">
            <w:pPr>
              <w:jc w:val="center"/>
            </w:pPr>
            <w:r w:rsidRPr="00B64AB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AB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C293F" w:rsidRPr="00235ED0" w:rsidTr="00FC293F">
        <w:trPr>
          <w:trHeight w:val="324"/>
        </w:trPr>
        <w:tc>
          <w:tcPr>
            <w:tcW w:w="2709" w:type="dxa"/>
            <w:shd w:val="clear" w:color="auto" w:fill="auto"/>
            <w:hideMark/>
          </w:tcPr>
          <w:p w:rsidR="00FC293F" w:rsidRPr="00737E50" w:rsidRDefault="00FC293F" w:rsidP="00B87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получения</w:t>
            </w:r>
          </w:p>
        </w:tc>
        <w:tc>
          <w:tcPr>
            <w:tcW w:w="1701" w:type="dxa"/>
          </w:tcPr>
          <w:p w:rsidR="00FC293F" w:rsidRPr="00235ED0" w:rsidRDefault="00FC293F" w:rsidP="00B877E6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FC293F" w:rsidRPr="00235ED0" w:rsidRDefault="00FC293F" w:rsidP="00B877E6">
            <w:pPr>
              <w:jc w:val="center"/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CYR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</w:tcPr>
          <w:p w:rsidR="00FC293F" w:rsidRDefault="00FC293F" w:rsidP="00FC293F">
            <w:pPr>
              <w:jc w:val="center"/>
            </w:pPr>
            <w:r w:rsidRPr="00B64AB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Снижение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AB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0A64A7" w:rsidRDefault="000A64A7" w:rsidP="0075079D">
      <w:pPr>
        <w:jc w:val="both"/>
        <w:rPr>
          <w:rFonts w:ascii="Times New Roman" w:hAnsi="Times New Roman" w:cs="Times New Roman"/>
          <w:szCs w:val="28"/>
        </w:rPr>
      </w:pPr>
    </w:p>
    <w:p w:rsidR="000A64A7" w:rsidRDefault="00113855" w:rsidP="0075079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 Мониторинг удовлетворённости деятельностью в сфере финансовых услуг, а также  доступности для субъектов предпринимательской деятельности финансовых услуг</w:t>
      </w:r>
    </w:p>
    <w:p w:rsidR="006E3380" w:rsidRDefault="006E3380" w:rsidP="0075079D">
      <w:pPr>
        <w:jc w:val="both"/>
        <w:rPr>
          <w:rFonts w:ascii="Times New Roman" w:hAnsi="Times New Roman" w:cs="Times New Roman"/>
          <w:szCs w:val="28"/>
        </w:rPr>
      </w:pPr>
    </w:p>
    <w:p w:rsidR="006E3380" w:rsidRDefault="006E3380" w:rsidP="0075079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Удовлетворённость деятельностью в сфере финансовых услуг: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1939"/>
      </w:tblGrid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  <w:hideMark/>
          </w:tcPr>
          <w:p w:rsidR="00013C43" w:rsidRPr="006254F5" w:rsidRDefault="00013C43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</w:tcPr>
          <w:p w:rsidR="00013C43" w:rsidRPr="006254F5" w:rsidRDefault="00013C43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  <w:hideMark/>
          </w:tcPr>
          <w:p w:rsidR="00013C43" w:rsidRPr="006254F5" w:rsidRDefault="00013C43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</w:t>
            </w:r>
          </w:p>
        </w:tc>
        <w:tc>
          <w:tcPr>
            <w:tcW w:w="1939" w:type="dxa"/>
          </w:tcPr>
          <w:p w:rsidR="00013C43" w:rsidRPr="006254F5" w:rsidRDefault="00013C43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939" w:type="dxa"/>
          </w:tcPr>
          <w:p w:rsidR="00013C43" w:rsidRPr="006254F5" w:rsidRDefault="000E504C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  <w:hideMark/>
          </w:tcPr>
          <w:p w:rsidR="00013C43" w:rsidRPr="006254F5" w:rsidRDefault="00013C43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Сбережение и размещение свободных денежных средств</w:t>
            </w:r>
          </w:p>
        </w:tc>
        <w:tc>
          <w:tcPr>
            <w:tcW w:w="1939" w:type="dxa"/>
          </w:tcPr>
          <w:p w:rsidR="00013C43" w:rsidRPr="006254F5" w:rsidRDefault="00013C43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  <w:hideMark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939" w:type="dxa"/>
          </w:tcPr>
          <w:p w:rsidR="00013C43" w:rsidRPr="006254F5" w:rsidRDefault="000E504C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  <w:hideMark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платежных услуг</w:t>
            </w:r>
          </w:p>
        </w:tc>
        <w:tc>
          <w:tcPr>
            <w:tcW w:w="1939" w:type="dxa"/>
          </w:tcPr>
          <w:p w:rsidR="00013C43" w:rsidRPr="006254F5" w:rsidRDefault="00013C43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939" w:type="dxa"/>
          </w:tcPr>
          <w:p w:rsidR="00013C43" w:rsidRPr="006254F5" w:rsidRDefault="000E504C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  <w:hideMark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939" w:type="dxa"/>
          </w:tcPr>
          <w:p w:rsidR="00013C43" w:rsidRPr="006254F5" w:rsidRDefault="00013C43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939" w:type="dxa"/>
          </w:tcPr>
          <w:p w:rsidR="00013C43" w:rsidRPr="006254F5" w:rsidRDefault="000E504C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13C43" w:rsidRPr="006254F5" w:rsidTr="00013C43">
        <w:trPr>
          <w:trHeight w:val="324"/>
        </w:trPr>
        <w:tc>
          <w:tcPr>
            <w:tcW w:w="5164" w:type="dxa"/>
            <w:shd w:val="clear" w:color="auto" w:fill="auto"/>
          </w:tcPr>
          <w:p w:rsidR="00013C43" w:rsidRPr="006254F5" w:rsidRDefault="00013C43" w:rsidP="00B877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1939" w:type="dxa"/>
          </w:tcPr>
          <w:p w:rsidR="00013C43" w:rsidRPr="006254F5" w:rsidRDefault="00163502" w:rsidP="00B87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E3380" w:rsidRDefault="006E3380" w:rsidP="0075079D">
      <w:pPr>
        <w:jc w:val="both"/>
        <w:rPr>
          <w:rFonts w:ascii="Times New Roman" w:hAnsi="Times New Roman" w:cs="Times New Roman"/>
          <w:szCs w:val="28"/>
        </w:rPr>
      </w:pPr>
    </w:p>
    <w:p w:rsidR="00B01BF3" w:rsidRDefault="006E3380" w:rsidP="0075079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Доступность финансовых услуг: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2041"/>
      </w:tblGrid>
      <w:tr w:rsidR="00B01BF3" w:rsidRPr="006E3380" w:rsidTr="006E3380">
        <w:trPr>
          <w:trHeight w:val="324"/>
        </w:trPr>
        <w:tc>
          <w:tcPr>
            <w:tcW w:w="5062" w:type="dxa"/>
            <w:shd w:val="clear" w:color="auto" w:fill="auto"/>
          </w:tcPr>
          <w:p w:rsidR="00B01BF3" w:rsidRPr="006E3380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B01BF3" w:rsidRPr="006E3380" w:rsidRDefault="00B01BF3" w:rsidP="006E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г., в %</w:t>
            </w:r>
          </w:p>
        </w:tc>
      </w:tr>
      <w:tr w:rsidR="00B01BF3" w:rsidRPr="006E3380" w:rsidTr="006E3380">
        <w:trPr>
          <w:trHeight w:val="324"/>
        </w:trPr>
        <w:tc>
          <w:tcPr>
            <w:tcW w:w="5062" w:type="dxa"/>
            <w:shd w:val="clear" w:color="auto" w:fill="auto"/>
            <w:hideMark/>
          </w:tcPr>
          <w:p w:rsidR="00B01BF3" w:rsidRPr="00B01BF3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</w:t>
            </w:r>
          </w:p>
        </w:tc>
        <w:tc>
          <w:tcPr>
            <w:tcW w:w="2041" w:type="dxa"/>
          </w:tcPr>
          <w:p w:rsidR="00B01BF3" w:rsidRPr="006E3380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F3" w:rsidRPr="006E3380" w:rsidTr="006E3380">
        <w:trPr>
          <w:trHeight w:val="324"/>
        </w:trPr>
        <w:tc>
          <w:tcPr>
            <w:tcW w:w="5062" w:type="dxa"/>
            <w:shd w:val="clear" w:color="auto" w:fill="auto"/>
            <w:hideMark/>
          </w:tcPr>
          <w:p w:rsidR="00B01BF3" w:rsidRPr="00B01BF3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Сбережение и размещение свободных денежных средств</w:t>
            </w:r>
          </w:p>
        </w:tc>
        <w:tc>
          <w:tcPr>
            <w:tcW w:w="2041" w:type="dxa"/>
          </w:tcPr>
          <w:p w:rsidR="00B01BF3" w:rsidRPr="006E3380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F3" w:rsidRPr="006E3380" w:rsidTr="006E3380">
        <w:trPr>
          <w:trHeight w:val="360"/>
        </w:trPr>
        <w:tc>
          <w:tcPr>
            <w:tcW w:w="5062" w:type="dxa"/>
            <w:shd w:val="clear" w:color="auto" w:fill="auto"/>
            <w:hideMark/>
          </w:tcPr>
          <w:p w:rsidR="00B01BF3" w:rsidRPr="00B01BF3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платежных услуг</w:t>
            </w:r>
          </w:p>
        </w:tc>
        <w:tc>
          <w:tcPr>
            <w:tcW w:w="2041" w:type="dxa"/>
          </w:tcPr>
          <w:p w:rsidR="00B01BF3" w:rsidRPr="006E3380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F3" w:rsidRPr="006E3380" w:rsidTr="006E3380">
        <w:trPr>
          <w:trHeight w:val="324"/>
        </w:trPr>
        <w:tc>
          <w:tcPr>
            <w:tcW w:w="5062" w:type="dxa"/>
            <w:shd w:val="clear" w:color="auto" w:fill="auto"/>
            <w:hideMark/>
          </w:tcPr>
          <w:p w:rsidR="00B01BF3" w:rsidRPr="00B01BF3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2041" w:type="dxa"/>
          </w:tcPr>
          <w:p w:rsidR="00B01BF3" w:rsidRPr="006E3380" w:rsidRDefault="00B01BF3" w:rsidP="00B0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BF3" w:rsidRDefault="00B01BF3" w:rsidP="0075079D">
      <w:pPr>
        <w:jc w:val="both"/>
        <w:rPr>
          <w:rFonts w:ascii="Times New Roman" w:hAnsi="Times New Roman" w:cs="Times New Roman"/>
          <w:szCs w:val="28"/>
        </w:rPr>
      </w:pPr>
    </w:p>
    <w:p w:rsidR="000A64A7" w:rsidRDefault="000A64A7" w:rsidP="0075079D">
      <w:pPr>
        <w:jc w:val="both"/>
        <w:rPr>
          <w:rFonts w:ascii="Times New Roman" w:hAnsi="Times New Roman" w:cs="Times New Roman"/>
          <w:szCs w:val="28"/>
        </w:rPr>
      </w:pPr>
    </w:p>
    <w:p w:rsidR="000A64A7" w:rsidRPr="003C185C" w:rsidRDefault="000A64A7" w:rsidP="0075079D">
      <w:pPr>
        <w:jc w:val="both"/>
        <w:rPr>
          <w:rFonts w:ascii="Times New Roman" w:hAnsi="Times New Roman" w:cs="Times New Roman"/>
          <w:szCs w:val="28"/>
        </w:rPr>
      </w:pPr>
    </w:p>
    <w:sectPr w:rsidR="000A64A7" w:rsidRPr="003C185C" w:rsidSect="00B74580">
      <w:headerReference w:type="default" r:id="rId9"/>
      <w:pgSz w:w="11906" w:h="16838"/>
      <w:pgMar w:top="535" w:right="707" w:bottom="1134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B8" w:rsidRDefault="00CE1CB8" w:rsidP="00D163E0">
      <w:r>
        <w:separator/>
      </w:r>
    </w:p>
  </w:endnote>
  <w:endnote w:type="continuationSeparator" w:id="0">
    <w:p w:rsidR="00CE1CB8" w:rsidRDefault="00CE1CB8" w:rsidP="00D1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B8" w:rsidRDefault="00CE1CB8" w:rsidP="00D163E0">
      <w:r>
        <w:separator/>
      </w:r>
    </w:p>
  </w:footnote>
  <w:footnote w:type="continuationSeparator" w:id="0">
    <w:p w:rsidR="00CE1CB8" w:rsidRDefault="00CE1CB8" w:rsidP="00D1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413848"/>
      <w:docPartObj>
        <w:docPartGallery w:val="Page Numbers (Top of Page)"/>
        <w:docPartUnique/>
      </w:docPartObj>
    </w:sdtPr>
    <w:sdtEndPr/>
    <w:sdtContent>
      <w:p w:rsidR="00D163E0" w:rsidRDefault="00D163E0">
        <w:pPr>
          <w:pStyle w:val="a5"/>
          <w:jc w:val="right"/>
        </w:pPr>
        <w:r w:rsidRPr="00D163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3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3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7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63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63E0" w:rsidRDefault="00D163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E37"/>
    <w:multiLevelType w:val="hybridMultilevel"/>
    <w:tmpl w:val="7FEE3148"/>
    <w:lvl w:ilvl="0" w:tplc="CD5E4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3"/>
    <w:rsid w:val="00013C43"/>
    <w:rsid w:val="00016016"/>
    <w:rsid w:val="00020A49"/>
    <w:rsid w:val="00023099"/>
    <w:rsid w:val="00025392"/>
    <w:rsid w:val="00026740"/>
    <w:rsid w:val="00032BC7"/>
    <w:rsid w:val="00043B13"/>
    <w:rsid w:val="00046B3C"/>
    <w:rsid w:val="00060777"/>
    <w:rsid w:val="00062CEC"/>
    <w:rsid w:val="00070EA3"/>
    <w:rsid w:val="0007356F"/>
    <w:rsid w:val="000773A2"/>
    <w:rsid w:val="00086724"/>
    <w:rsid w:val="0008794A"/>
    <w:rsid w:val="00095F15"/>
    <w:rsid w:val="000A040A"/>
    <w:rsid w:val="000A64A7"/>
    <w:rsid w:val="000B08A6"/>
    <w:rsid w:val="000C2B56"/>
    <w:rsid w:val="000C5827"/>
    <w:rsid w:val="000E4FA8"/>
    <w:rsid w:val="000E504C"/>
    <w:rsid w:val="000F13DA"/>
    <w:rsid w:val="00106E9D"/>
    <w:rsid w:val="001117F2"/>
    <w:rsid w:val="00113855"/>
    <w:rsid w:val="00114734"/>
    <w:rsid w:val="00127599"/>
    <w:rsid w:val="00133860"/>
    <w:rsid w:val="0014122F"/>
    <w:rsid w:val="00160C36"/>
    <w:rsid w:val="00163502"/>
    <w:rsid w:val="001666A0"/>
    <w:rsid w:val="00197A79"/>
    <w:rsid w:val="001B7CF8"/>
    <w:rsid w:val="001C7309"/>
    <w:rsid w:val="001D1415"/>
    <w:rsid w:val="001E7F6E"/>
    <w:rsid w:val="001F3860"/>
    <w:rsid w:val="00201D25"/>
    <w:rsid w:val="00212A03"/>
    <w:rsid w:val="00233FF6"/>
    <w:rsid w:val="00234EDB"/>
    <w:rsid w:val="00235ED0"/>
    <w:rsid w:val="002500E3"/>
    <w:rsid w:val="00253610"/>
    <w:rsid w:val="0029256F"/>
    <w:rsid w:val="002A67CA"/>
    <w:rsid w:val="002B6AE6"/>
    <w:rsid w:val="002D13A0"/>
    <w:rsid w:val="002E31CE"/>
    <w:rsid w:val="002F4656"/>
    <w:rsid w:val="00321DFF"/>
    <w:rsid w:val="00335039"/>
    <w:rsid w:val="00347006"/>
    <w:rsid w:val="00354189"/>
    <w:rsid w:val="00373AFD"/>
    <w:rsid w:val="0037758C"/>
    <w:rsid w:val="003966BB"/>
    <w:rsid w:val="003A2E17"/>
    <w:rsid w:val="003C185C"/>
    <w:rsid w:val="003C7551"/>
    <w:rsid w:val="004140D8"/>
    <w:rsid w:val="00416081"/>
    <w:rsid w:val="00441026"/>
    <w:rsid w:val="004943DB"/>
    <w:rsid w:val="00496338"/>
    <w:rsid w:val="004C36DE"/>
    <w:rsid w:val="004F12A9"/>
    <w:rsid w:val="004F2659"/>
    <w:rsid w:val="005055D3"/>
    <w:rsid w:val="0051642F"/>
    <w:rsid w:val="005F7D83"/>
    <w:rsid w:val="00600DC7"/>
    <w:rsid w:val="00604423"/>
    <w:rsid w:val="006123A3"/>
    <w:rsid w:val="0062340B"/>
    <w:rsid w:val="006254F5"/>
    <w:rsid w:val="006720DA"/>
    <w:rsid w:val="006835E0"/>
    <w:rsid w:val="006B28D4"/>
    <w:rsid w:val="006B456A"/>
    <w:rsid w:val="006D2D07"/>
    <w:rsid w:val="006E3380"/>
    <w:rsid w:val="006F5523"/>
    <w:rsid w:val="00722C24"/>
    <w:rsid w:val="00733130"/>
    <w:rsid w:val="007342A2"/>
    <w:rsid w:val="00737E50"/>
    <w:rsid w:val="0075079D"/>
    <w:rsid w:val="007859F8"/>
    <w:rsid w:val="007861DF"/>
    <w:rsid w:val="007A5E66"/>
    <w:rsid w:val="007D48F5"/>
    <w:rsid w:val="007E6660"/>
    <w:rsid w:val="007E7F7D"/>
    <w:rsid w:val="00817291"/>
    <w:rsid w:val="00825D5E"/>
    <w:rsid w:val="00844DF9"/>
    <w:rsid w:val="008453EE"/>
    <w:rsid w:val="00860683"/>
    <w:rsid w:val="00873391"/>
    <w:rsid w:val="00881B58"/>
    <w:rsid w:val="00883942"/>
    <w:rsid w:val="00886514"/>
    <w:rsid w:val="008914CD"/>
    <w:rsid w:val="008C3D2C"/>
    <w:rsid w:val="008C4B13"/>
    <w:rsid w:val="008C5630"/>
    <w:rsid w:val="008D38F7"/>
    <w:rsid w:val="008E41CD"/>
    <w:rsid w:val="008F4745"/>
    <w:rsid w:val="009018D6"/>
    <w:rsid w:val="00935FA3"/>
    <w:rsid w:val="009530AD"/>
    <w:rsid w:val="00956D29"/>
    <w:rsid w:val="00957DB9"/>
    <w:rsid w:val="0096707E"/>
    <w:rsid w:val="009C1952"/>
    <w:rsid w:val="009C2971"/>
    <w:rsid w:val="009D4CC8"/>
    <w:rsid w:val="009E2D02"/>
    <w:rsid w:val="009E6C0A"/>
    <w:rsid w:val="00A07B93"/>
    <w:rsid w:val="00A1414B"/>
    <w:rsid w:val="00A277C6"/>
    <w:rsid w:val="00A319C9"/>
    <w:rsid w:val="00A36829"/>
    <w:rsid w:val="00A41D4F"/>
    <w:rsid w:val="00A44BF9"/>
    <w:rsid w:val="00A51C5E"/>
    <w:rsid w:val="00A52313"/>
    <w:rsid w:val="00A81176"/>
    <w:rsid w:val="00A92ECA"/>
    <w:rsid w:val="00AB255C"/>
    <w:rsid w:val="00AC1A1D"/>
    <w:rsid w:val="00AD4791"/>
    <w:rsid w:val="00AF02AC"/>
    <w:rsid w:val="00B01BF3"/>
    <w:rsid w:val="00B06293"/>
    <w:rsid w:val="00B20F35"/>
    <w:rsid w:val="00B23543"/>
    <w:rsid w:val="00B35035"/>
    <w:rsid w:val="00B41EB3"/>
    <w:rsid w:val="00B437A2"/>
    <w:rsid w:val="00B54822"/>
    <w:rsid w:val="00B7109D"/>
    <w:rsid w:val="00B74580"/>
    <w:rsid w:val="00B75D51"/>
    <w:rsid w:val="00B877E6"/>
    <w:rsid w:val="00B91CF2"/>
    <w:rsid w:val="00BD5D31"/>
    <w:rsid w:val="00C11B9E"/>
    <w:rsid w:val="00C44702"/>
    <w:rsid w:val="00C5488A"/>
    <w:rsid w:val="00C56973"/>
    <w:rsid w:val="00C92E5A"/>
    <w:rsid w:val="00C96B60"/>
    <w:rsid w:val="00CA6101"/>
    <w:rsid w:val="00CE1CB8"/>
    <w:rsid w:val="00CF59D3"/>
    <w:rsid w:val="00D02255"/>
    <w:rsid w:val="00D15C8F"/>
    <w:rsid w:val="00D163E0"/>
    <w:rsid w:val="00D16821"/>
    <w:rsid w:val="00D20178"/>
    <w:rsid w:val="00D50C8E"/>
    <w:rsid w:val="00D65CB1"/>
    <w:rsid w:val="00D73536"/>
    <w:rsid w:val="00D77D3D"/>
    <w:rsid w:val="00D94ADB"/>
    <w:rsid w:val="00DE2738"/>
    <w:rsid w:val="00E03D20"/>
    <w:rsid w:val="00E047D8"/>
    <w:rsid w:val="00E07C3F"/>
    <w:rsid w:val="00E20B1F"/>
    <w:rsid w:val="00E2271B"/>
    <w:rsid w:val="00E32923"/>
    <w:rsid w:val="00E368EF"/>
    <w:rsid w:val="00E875E1"/>
    <w:rsid w:val="00EA2900"/>
    <w:rsid w:val="00EA60E7"/>
    <w:rsid w:val="00EE27CE"/>
    <w:rsid w:val="00F07429"/>
    <w:rsid w:val="00F13BAC"/>
    <w:rsid w:val="00F13D54"/>
    <w:rsid w:val="00F303CB"/>
    <w:rsid w:val="00F317F1"/>
    <w:rsid w:val="00F66915"/>
    <w:rsid w:val="00F717A6"/>
    <w:rsid w:val="00F74129"/>
    <w:rsid w:val="00F867C4"/>
    <w:rsid w:val="00FB1837"/>
    <w:rsid w:val="00FB7FE1"/>
    <w:rsid w:val="00FC293F"/>
    <w:rsid w:val="00FE2036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0267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3E0"/>
    <w:rPr>
      <w:rFonts w:ascii="Tempus Sans ITC" w:hAnsi="Tempus Sans ITC"/>
      <w:sz w:val="28"/>
    </w:rPr>
  </w:style>
  <w:style w:type="paragraph" w:styleId="a7">
    <w:name w:val="footer"/>
    <w:basedOn w:val="a"/>
    <w:link w:val="a8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3E0"/>
    <w:rPr>
      <w:rFonts w:ascii="Tempus Sans ITC" w:hAnsi="Tempus Sans IT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styleId="a4">
    <w:name w:val="List Paragraph"/>
    <w:basedOn w:val="a"/>
    <w:uiPriority w:val="34"/>
    <w:qFormat/>
    <w:rsid w:val="000267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3E0"/>
    <w:rPr>
      <w:rFonts w:ascii="Tempus Sans ITC" w:hAnsi="Tempus Sans ITC"/>
      <w:sz w:val="28"/>
    </w:rPr>
  </w:style>
  <w:style w:type="paragraph" w:styleId="a7">
    <w:name w:val="footer"/>
    <w:basedOn w:val="a"/>
    <w:link w:val="a8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3E0"/>
    <w:rPr>
      <w:rFonts w:ascii="Tempus Sans ITC" w:hAnsi="Tempus Sans IT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A232-B057-40FA-ABD7-BB1BCEFC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2020-05-20T13:51:00Z</dcterms:created>
  <dcterms:modified xsi:type="dcterms:W3CDTF">2020-05-20T13:51:00Z</dcterms:modified>
</cp:coreProperties>
</file>