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C" w:rsidRDefault="005B591C" w:rsidP="005354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5431" w:rsidRPr="007B0699" w:rsidRDefault="00535431" w:rsidP="005354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B94B2F" w:rsidRDefault="00535431" w:rsidP="005354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B94B2F" w:rsidRDefault="00535431" w:rsidP="005354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 администрации города-курорта Кисловодска, затрагивающих вопросы осуществления </w:t>
      </w:r>
    </w:p>
    <w:p w:rsidR="00535431" w:rsidRPr="007B0699" w:rsidRDefault="00535431" w:rsidP="005354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535431" w:rsidRPr="007B0699" w:rsidRDefault="00535431" w:rsidP="0053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431" w:rsidRPr="007B0699" w:rsidRDefault="00535431" w:rsidP="005354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 Общая информация</w:t>
      </w:r>
    </w:p>
    <w:p w:rsidR="00535431" w:rsidRPr="006C750A" w:rsidRDefault="00535431" w:rsidP="00B10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Структурное подразделение администрации города-курорта 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Кисловодска -  разработчик проекта нормативного правового акта администрации города-курорта Кисловодска: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по торговле, общественному питанию и сервису </w:t>
      </w:r>
      <w:r w:rsidR="005B591C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431" w:rsidRPr="006C750A" w:rsidRDefault="00535431" w:rsidP="00B10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1.2. Вид и наименование нормативного правового акта:</w:t>
      </w:r>
      <w:r w:rsidR="00322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0005" w:rsidRPr="00384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0005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города города-курорта Кисловодска </w:t>
      </w:r>
      <w:r w:rsidR="00DA128E">
        <w:rPr>
          <w:rFonts w:ascii="Times New Roman" w:hAnsi="Times New Roman"/>
          <w:sz w:val="28"/>
          <w:szCs w:val="28"/>
        </w:rPr>
        <w:t>«Об определении границ, прилегающих к некоторым организациям и объектам территорий, на которых не допускается розничная продажа  алкогольной продукции и розничная продажа алкогольной продукции при оказании  услуг общественного питания на территории города-курорта Кисловодска»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77D1" w:rsidRPr="006C750A" w:rsidRDefault="00535431" w:rsidP="0053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1.3.  </w:t>
      </w:r>
      <w:proofErr w:type="gramStart"/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Предполагаемая дата вступления в силу нормативного правового акта: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прохождения процедуры оценки регулирующего воздействия, антикоррупционной экспертизы в Прокуратуре г. Кисловодска, утверждени</w:t>
      </w:r>
      <w:r w:rsidR="0038457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Главой города-курорта Кисловодска и публикации в городском общественно-политической еженедельнике Кисловодская газета»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35431" w:rsidRPr="006C750A" w:rsidRDefault="00535431" w:rsidP="00A0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1.4.  Контактная информация исполнителя разработчика нормативного правового акта: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Ромашина</w:t>
      </w:r>
      <w:proofErr w:type="spellEnd"/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Николаевна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по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торговле, общественному питанию и сервису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города-курорта Кисловодска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>, т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ел.: </w:t>
      </w:r>
      <w:r w:rsidR="000277D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8(87937)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2-00-77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почты:</w:t>
      </w:r>
      <w:r w:rsidR="00194B12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2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kom_torg</w:t>
      </w:r>
      <w:proofErr w:type="spellEnd"/>
      <w:r w:rsidR="00194B12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@kislovodsk-kurort.org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431" w:rsidRPr="006C750A" w:rsidRDefault="00535431" w:rsidP="00B9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8C62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. Краткое описание целей предполагаемого правового регулирования:</w:t>
      </w:r>
    </w:p>
    <w:p w:rsidR="00DA128E" w:rsidRDefault="00DA128E" w:rsidP="00DA1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Разработка проекта постановления администрации города-курорта Кисловодска «Об определении границ, прилегающих к некоторым организациям и объектам территорий, на которых не допускается розничная продажа  алкогольной продукции и розничная продажа алкогольной продукции при оказании  услуг общественного питания на территории города-курорта Кисловодска» обусловлена необходимостью внесения изменений в действующий нормативно-правовой акт  с целью приведения его в соответствие с требованиями законодательства Российской Федерации.</w:t>
      </w:r>
      <w:proofErr w:type="gramEnd"/>
    </w:p>
    <w:p w:rsidR="00DA128E" w:rsidRDefault="00DA128E" w:rsidP="00DA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4.1 статьи 16 Федерального закона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(дополнения, внесенные Федеральным законом от 24.04.2020 № 145-ФЗ) в проекте постановления планируется первоначальное установление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имеющих зал обслуживания посетителей, общей площадью менее                  </w:t>
      </w:r>
      <w:r>
        <w:rPr>
          <w:rFonts w:ascii="Times New Roman" w:hAnsi="Times New Roman"/>
          <w:sz w:val="28"/>
          <w:szCs w:val="28"/>
        </w:rPr>
        <w:lastRenderedPageBreak/>
        <w:t>20 квадратных метров. Учитывая территориальную особенность расположения города-курорта Кисловодска, имеющего сложившуюся ограниченную и плотную застройку, предполагается установить расстояние по периметру зданий многоквартирных домов</w:t>
      </w:r>
      <w:r w:rsidRPr="002D7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 20 метров. </w:t>
      </w:r>
      <w:r w:rsidR="0053543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35431" w:rsidRPr="00E5054A" w:rsidRDefault="00535431" w:rsidP="00DA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</w:t>
      </w:r>
      <w:r w:rsidR="008C62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. Срок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публичных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онсультаци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проекту нормативного правового акта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начало: «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E5054A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C31E7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054A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г;</w:t>
      </w:r>
      <w:r w:rsidR="00A05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окончание: «</w:t>
      </w:r>
      <w:r w:rsidR="00E5054A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C31E7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7C31E7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C31E7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054A"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5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65D29" w:rsidRDefault="00535431" w:rsidP="00375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C624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. Полный адрес размещения сводки поступивших предложений по итогам проведения публичных консультаций по проекту нормативного правового акта</w:t>
      </w:r>
      <w:r w:rsidR="00D65D29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65D29" w:rsidRPr="006C750A">
          <w:rPr>
            <w:rFonts w:ascii="Times New Roman" w:hAnsi="Times New Roman" w:cs="Times New Roman"/>
            <w:sz w:val="28"/>
            <w:szCs w:val="28"/>
          </w:rPr>
          <w:t>https://kislovodsk-kurort.org/home/ispolnitelnaia-vlast/upravlenie-po-ekonomike-i-investitsiiam1532965164/otsenka-reguliruiushchego-vozdeistviia1538997893</w:t>
        </w:r>
      </w:hyperlink>
      <w:r w:rsidR="00D65D29" w:rsidRPr="006C750A">
        <w:rPr>
          <w:rFonts w:ascii="Times New Roman" w:hAnsi="Times New Roman" w:cs="Times New Roman"/>
          <w:sz w:val="28"/>
          <w:szCs w:val="28"/>
        </w:rPr>
        <w:t>.</w:t>
      </w:r>
    </w:p>
    <w:p w:rsidR="00DA128E" w:rsidRDefault="00535431" w:rsidP="00DA1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Социальные  группы,  заинтересованные  в  устранении проблемы, их количественная оценка: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субъекты малого и среднего предпринимательства.</w:t>
      </w:r>
    </w:p>
    <w:p w:rsidR="00DA128E" w:rsidRDefault="00DA128E" w:rsidP="00DA1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постановления изменен размер расстояния, определяющий границы прилегающих территорий, к вокзалам с 50 метров до 30 метров.</w:t>
      </w:r>
      <w:r>
        <w:rPr>
          <w:rFonts w:ascii="Times New Roman" w:hAnsi="Times New Roman"/>
          <w:sz w:val="28"/>
          <w:szCs w:val="28"/>
        </w:rPr>
        <w:tab/>
      </w:r>
    </w:p>
    <w:p w:rsidR="00DA128E" w:rsidRPr="006C750A" w:rsidRDefault="00DA128E" w:rsidP="00DA1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Данное решение принято с целью исключения препятствий для легального ведения бизнеса и сохранения количества действующих пре</w:t>
      </w:r>
      <w:r>
        <w:rPr>
          <w:rFonts w:ascii="Times New Roman" w:hAnsi="Times New Roman"/>
          <w:sz w:val="28"/>
          <w:szCs w:val="28"/>
        </w:rPr>
        <w:t>дприятий общественного питания.</w:t>
      </w:r>
    </w:p>
    <w:p w:rsidR="00535431" w:rsidRPr="006C750A" w:rsidRDefault="00B94B2F" w:rsidP="005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35431" w:rsidRPr="006C750A">
        <w:rPr>
          <w:rFonts w:ascii="Times New Roman" w:eastAsia="Calibri" w:hAnsi="Times New Roman" w:cs="Times New Roman"/>
          <w:sz w:val="28"/>
          <w:szCs w:val="28"/>
        </w:rPr>
        <w:t>Описание изменений функции (полномочий, обязанностей, прав) администрации города-курорта Кисловодска, структурных подразделений администрации города-курорта Кисловодска, а также порядка их реализации в связи с введением предлагаемого правового регулирования:</w:t>
      </w:r>
      <w:r w:rsidR="008C6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8E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535431" w:rsidRPr="006C750A" w:rsidRDefault="00B94B2F" w:rsidP="005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35431" w:rsidRPr="006C750A">
        <w:rPr>
          <w:rFonts w:ascii="Times New Roman" w:eastAsia="Calibri" w:hAnsi="Times New Roman" w:cs="Times New Roman"/>
          <w:sz w:val="28"/>
          <w:szCs w:val="28"/>
        </w:rPr>
        <w:t>. Оценка расходов (доходов) бюджета города-курорта Кисловодска, связанных с введением предлагаемого правового регулирования:</w:t>
      </w:r>
      <w:r w:rsidR="00DA128E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A56743" w:rsidRPr="006C750A" w:rsidRDefault="00971A5A" w:rsidP="00A5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35431" w:rsidRPr="006C750A">
        <w:rPr>
          <w:rFonts w:ascii="Times New Roman" w:eastAsia="Calibri" w:hAnsi="Times New Roman" w:cs="Times New Roman"/>
          <w:sz w:val="28"/>
          <w:szCs w:val="28"/>
        </w:rPr>
        <w:t>. Новые обязанности и ограничения, которые предполагается возложить на потенциальных  адресатов предлагаемого  правового  регулирования  и  связанные с ними дополнительные расходы (доходы):</w:t>
      </w:r>
    </w:p>
    <w:p w:rsidR="00531A68" w:rsidRPr="00F54F33" w:rsidRDefault="00F54F33" w:rsidP="00F54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проекте постановления  нет существенных изменений, затрагивающих интересы субъектов малого и среднего предпринимательства, в части определения  границ прилегающих территорий, на которых не допускается розничная продажа алкогольной продукции и розничной продажи алкогольной продукции при оказан</w:t>
      </w:r>
      <w:r>
        <w:rPr>
          <w:rFonts w:ascii="Times New Roman" w:hAnsi="Times New Roman"/>
          <w:sz w:val="28"/>
          <w:szCs w:val="28"/>
        </w:rPr>
        <w:t>ии услуг общественного питания.</w:t>
      </w:r>
    </w:p>
    <w:p w:rsidR="00535431" w:rsidRPr="006C750A" w:rsidRDefault="00971A5A" w:rsidP="0003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35431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.  Оценка  рисков неблагоприятных последствий применения предлагаемого правового регулирования:</w:t>
      </w:r>
      <w:r w:rsidR="0003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743" w:rsidRPr="006C750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</w:t>
      </w:r>
      <w:r w:rsidR="000355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431" w:rsidRDefault="00535431" w:rsidP="00C940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B2F" w:rsidRDefault="00B94B2F" w:rsidP="00C940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94B2F" w:rsidSect="00870124">
      <w:headerReference w:type="default" r:id="rId8"/>
      <w:pgSz w:w="11906" w:h="16838"/>
      <w:pgMar w:top="567" w:right="68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69" w:rsidRDefault="008C3769" w:rsidP="00870124">
      <w:pPr>
        <w:spacing w:after="0" w:line="240" w:lineRule="auto"/>
      </w:pPr>
      <w:r>
        <w:separator/>
      </w:r>
    </w:p>
  </w:endnote>
  <w:endnote w:type="continuationSeparator" w:id="0">
    <w:p w:rsidR="008C3769" w:rsidRDefault="008C3769" w:rsidP="008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69" w:rsidRDefault="008C3769" w:rsidP="00870124">
      <w:pPr>
        <w:spacing w:after="0" w:line="240" w:lineRule="auto"/>
      </w:pPr>
      <w:r>
        <w:separator/>
      </w:r>
    </w:p>
  </w:footnote>
  <w:footnote w:type="continuationSeparator" w:id="0">
    <w:p w:rsidR="008C3769" w:rsidRDefault="008C3769" w:rsidP="008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97109"/>
      <w:docPartObj>
        <w:docPartGallery w:val="Page Numbers (Top of Page)"/>
        <w:docPartUnique/>
      </w:docPartObj>
    </w:sdtPr>
    <w:sdtEndPr/>
    <w:sdtContent>
      <w:p w:rsidR="00870124" w:rsidRDefault="008701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33">
          <w:rPr>
            <w:noProof/>
          </w:rPr>
          <w:t>2</w:t>
        </w:r>
        <w:r>
          <w:fldChar w:fldCharType="end"/>
        </w:r>
      </w:p>
    </w:sdtContent>
  </w:sdt>
  <w:p w:rsidR="00870124" w:rsidRDefault="008701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1"/>
    <w:rsid w:val="00021432"/>
    <w:rsid w:val="000277D1"/>
    <w:rsid w:val="00035550"/>
    <w:rsid w:val="00162E37"/>
    <w:rsid w:val="00194B12"/>
    <w:rsid w:val="002C33AE"/>
    <w:rsid w:val="002C3AF4"/>
    <w:rsid w:val="002D4B6E"/>
    <w:rsid w:val="00312A05"/>
    <w:rsid w:val="00322F7B"/>
    <w:rsid w:val="0037538B"/>
    <w:rsid w:val="00384570"/>
    <w:rsid w:val="0051642F"/>
    <w:rsid w:val="00531A68"/>
    <w:rsid w:val="00535431"/>
    <w:rsid w:val="005B591C"/>
    <w:rsid w:val="005C1488"/>
    <w:rsid w:val="005F4FA1"/>
    <w:rsid w:val="006C750A"/>
    <w:rsid w:val="006D4C6E"/>
    <w:rsid w:val="00736793"/>
    <w:rsid w:val="007C31E7"/>
    <w:rsid w:val="00845973"/>
    <w:rsid w:val="00870124"/>
    <w:rsid w:val="008C3769"/>
    <w:rsid w:val="008C624E"/>
    <w:rsid w:val="00971A5A"/>
    <w:rsid w:val="009E1C69"/>
    <w:rsid w:val="00A05F4C"/>
    <w:rsid w:val="00A340A0"/>
    <w:rsid w:val="00A43EAE"/>
    <w:rsid w:val="00A517F4"/>
    <w:rsid w:val="00A56743"/>
    <w:rsid w:val="00A656E4"/>
    <w:rsid w:val="00A95258"/>
    <w:rsid w:val="00B10005"/>
    <w:rsid w:val="00B23543"/>
    <w:rsid w:val="00B54822"/>
    <w:rsid w:val="00B94B2F"/>
    <w:rsid w:val="00BA589F"/>
    <w:rsid w:val="00C940EB"/>
    <w:rsid w:val="00CB79BE"/>
    <w:rsid w:val="00D65D29"/>
    <w:rsid w:val="00D82DB9"/>
    <w:rsid w:val="00DA128E"/>
    <w:rsid w:val="00DD1BC6"/>
    <w:rsid w:val="00E04873"/>
    <w:rsid w:val="00E5054A"/>
    <w:rsid w:val="00E81EC4"/>
    <w:rsid w:val="00ED7EA3"/>
    <w:rsid w:val="00EF4B08"/>
    <w:rsid w:val="00F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header"/>
    <w:basedOn w:val="a"/>
    <w:link w:val="a5"/>
    <w:uiPriority w:val="99"/>
    <w:unhideWhenUsed/>
    <w:rsid w:val="008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24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8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2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header"/>
    <w:basedOn w:val="a"/>
    <w:link w:val="a5"/>
    <w:uiPriority w:val="99"/>
    <w:unhideWhenUsed/>
    <w:rsid w:val="008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24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8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slovodsk-kurort.org/home/ispolnitelnaia-vlast/upravlenie-po-ekonomike-i-investitsiiam1532965164/otsenka-reguliruiushchego-vozdeistviia15389978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2021-02-18T09:49:00Z</cp:lastPrinted>
  <dcterms:created xsi:type="dcterms:W3CDTF">2021-06-08T12:57:00Z</dcterms:created>
  <dcterms:modified xsi:type="dcterms:W3CDTF">2021-06-08T12:57:00Z</dcterms:modified>
</cp:coreProperties>
</file>