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CA" w:rsidRDefault="005D41CA">
      <w:pPr>
        <w:pStyle w:val="ConsPlusTitle"/>
        <w:jc w:val="center"/>
        <w:outlineLvl w:val="0"/>
      </w:pPr>
      <w:r>
        <w:t>АДМИНИСТРАЦИЯ ГОРОДА-КУРОРТА КИСЛОВОДСКА</w:t>
      </w:r>
    </w:p>
    <w:p w:rsidR="005D41CA" w:rsidRDefault="005D41CA">
      <w:pPr>
        <w:pStyle w:val="ConsPlusTitle"/>
        <w:jc w:val="center"/>
      </w:pPr>
      <w:r>
        <w:t>СТАВРОПОЛЬСКОГО КРАЯ</w:t>
      </w:r>
    </w:p>
    <w:p w:rsidR="005D41CA" w:rsidRDefault="005D41CA">
      <w:pPr>
        <w:pStyle w:val="ConsPlusTitle"/>
        <w:jc w:val="center"/>
      </w:pPr>
    </w:p>
    <w:p w:rsidR="005D41CA" w:rsidRDefault="005D41CA">
      <w:pPr>
        <w:pStyle w:val="ConsPlusTitle"/>
        <w:jc w:val="center"/>
      </w:pPr>
      <w:r>
        <w:t>ПОСТАНОВЛЕНИЕ</w:t>
      </w:r>
    </w:p>
    <w:p w:rsidR="005D41CA" w:rsidRDefault="005D41CA">
      <w:pPr>
        <w:pStyle w:val="ConsPlusTitle"/>
        <w:jc w:val="center"/>
      </w:pPr>
      <w:r>
        <w:t>от 30 ноября 2016 г. N 1327</w:t>
      </w:r>
    </w:p>
    <w:p w:rsidR="005D41CA" w:rsidRDefault="005D41CA">
      <w:pPr>
        <w:pStyle w:val="ConsPlusTitle"/>
        <w:jc w:val="center"/>
      </w:pPr>
    </w:p>
    <w:p w:rsidR="005D41CA" w:rsidRDefault="005D41CA">
      <w:pPr>
        <w:pStyle w:val="ConsPlusTitle"/>
        <w:jc w:val="center"/>
      </w:pPr>
      <w:r>
        <w:t>ОБ УТВЕРЖДЕНИИ ПОЛОЖЕНИЯ О ПОРЯДКЕ ПРЕДСТАВЛЕНИЯ СВЕДЕНИЙ</w:t>
      </w:r>
    </w:p>
    <w:p w:rsidR="005D41CA" w:rsidRDefault="005D41CA">
      <w:pPr>
        <w:pStyle w:val="ConsPlusTitle"/>
        <w:jc w:val="center"/>
      </w:pPr>
      <w:r>
        <w:t>О ДОХОДАХ, РАСХОДАХ, ОБ ИМУЩЕСТВЕ И ОБЯЗАТЕЛЬСТВАХ</w:t>
      </w:r>
    </w:p>
    <w:p w:rsidR="005D41CA" w:rsidRDefault="005D41CA">
      <w:pPr>
        <w:pStyle w:val="ConsPlusTitle"/>
        <w:jc w:val="center"/>
      </w:pPr>
      <w:r>
        <w:t>ИМУЩЕСТВЕННОГО ХАРАКТЕРА ГРАЖДАНАМИ РОССИЙСКОЙ ФЕДЕРАЦИИ,</w:t>
      </w:r>
    </w:p>
    <w:p w:rsidR="005D41CA" w:rsidRDefault="005D41CA">
      <w:pPr>
        <w:pStyle w:val="ConsPlusTitle"/>
        <w:jc w:val="center"/>
      </w:pPr>
      <w:proofErr w:type="gramStart"/>
      <w:r>
        <w:t>ПРЕТЕНДУЮЩИМИ</w:t>
      </w:r>
      <w:proofErr w:type="gramEnd"/>
      <w:r>
        <w:t xml:space="preserve"> НА ЗАМЕЩЕНИЕ ДОЛЖНОСТЕЙ МУНИЦИПАЛЬНОЙ СЛУЖБЫ,</w:t>
      </w:r>
    </w:p>
    <w:p w:rsidR="005D41CA" w:rsidRDefault="005D41CA">
      <w:pPr>
        <w:pStyle w:val="ConsPlusTitle"/>
        <w:jc w:val="center"/>
      </w:pPr>
      <w:r>
        <w:t>ЛИЦАМИ, ЗАМЕЩАЮЩИМИ ДОЛЖНОСТИ МУНИЦИПАЛЬНОЙ СЛУЖБЫ,</w:t>
      </w:r>
    </w:p>
    <w:p w:rsidR="005D41CA" w:rsidRDefault="005D41CA">
      <w:pPr>
        <w:pStyle w:val="ConsPlusTitle"/>
        <w:jc w:val="center"/>
      </w:pPr>
      <w:r>
        <w:t xml:space="preserve">ОСУЩЕСТВЛЕНИЕ </w:t>
      </w:r>
      <w:proofErr w:type="gramStart"/>
      <w:r>
        <w:t>ПОЛНОМОЧИЙ</w:t>
      </w:r>
      <w:proofErr w:type="gramEnd"/>
      <w:r>
        <w:t xml:space="preserve"> ПО КОТОРЫМ ВЛЕЧЕТ ЗА СОБОЙ</w:t>
      </w:r>
    </w:p>
    <w:p w:rsidR="005D41CA" w:rsidRDefault="005D41CA">
      <w:pPr>
        <w:pStyle w:val="ConsPlusTitle"/>
        <w:jc w:val="center"/>
      </w:pPr>
      <w:r>
        <w:t>ОБЯЗАННОСТЬ ПРЕДСТАВЛЯТЬ УКАЗАННЫЕ СВЕДЕНИЯ АДМИНИСТРАЦИИ</w:t>
      </w:r>
    </w:p>
    <w:p w:rsidR="005D41CA" w:rsidRDefault="005D41CA">
      <w:pPr>
        <w:pStyle w:val="ConsPlusTitle"/>
        <w:jc w:val="center"/>
      </w:pPr>
      <w:r>
        <w:t>ГОРОДСКОГО ОКРУГА ГОРОДА-КУРОРТА КИСЛОВОДСКА</w:t>
      </w:r>
    </w:p>
    <w:p w:rsidR="005D41CA" w:rsidRDefault="005D41CA">
      <w:pPr>
        <w:pStyle w:val="ConsPlusNormal"/>
        <w:jc w:val="both"/>
      </w:pPr>
    </w:p>
    <w:p w:rsidR="005D41CA" w:rsidRDefault="005D41CA">
      <w:pPr>
        <w:pStyle w:val="ConsPlusNormal"/>
        <w:ind w:firstLine="540"/>
        <w:jc w:val="both"/>
      </w:pPr>
      <w:proofErr w:type="gramStart"/>
      <w:r>
        <w:t xml:space="preserve">В целях реализации федеральных законов от 02 марта 2007 года </w:t>
      </w:r>
      <w:hyperlink r:id="rId4" w:history="1">
        <w:r>
          <w:rPr>
            <w:color w:val="0000FF"/>
          </w:rPr>
          <w:t>N 25-ФЗ</w:t>
        </w:r>
      </w:hyperlink>
      <w:r>
        <w:t xml:space="preserve"> "О муниципальной службе в Российской Федерации", от 25 декабря 2008 года </w:t>
      </w:r>
      <w:hyperlink r:id="rId5" w:history="1">
        <w:r>
          <w:rPr>
            <w:color w:val="0000FF"/>
          </w:rPr>
          <w:t>N 273-ФЗ</w:t>
        </w:r>
      </w:hyperlink>
      <w:r>
        <w:t xml:space="preserve"> "О противодействии коррупции", </w:t>
      </w:r>
      <w:hyperlink r:id="rId6" w:history="1">
        <w:r>
          <w:rPr>
            <w:color w:val="0000FF"/>
          </w:rPr>
          <w:t>закона</w:t>
        </w:r>
      </w:hyperlink>
      <w:r>
        <w:t xml:space="preserve"> Ставропольского края от 24 декабря 2007 года N 78-кз "Об отдельных вопросах муниципальной службы в Ставропольском крае", </w:t>
      </w:r>
      <w:hyperlink r:id="rId7" w:history="1">
        <w:r>
          <w:rPr>
            <w:color w:val="0000FF"/>
          </w:rPr>
          <w:t>постановления</w:t>
        </w:r>
      </w:hyperlink>
      <w:r>
        <w:t xml:space="preserve"> Губернатора Ставропольского края от 07 августа 2007 года N 520 "О порядке представления</w:t>
      </w:r>
      <w:proofErr w:type="gramEnd"/>
      <w:r>
        <w:t xml:space="preserve">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w:t>
      </w:r>
      <w:hyperlink r:id="rId8" w:history="1">
        <w:r>
          <w:rPr>
            <w:color w:val="0000FF"/>
          </w:rPr>
          <w:t>Уставом</w:t>
        </w:r>
      </w:hyperlink>
      <w:r>
        <w:t xml:space="preserve"> городского округа города-курорта Кисловодска, администрация города-курорта Кисловодска постановляет:</w:t>
      </w:r>
    </w:p>
    <w:p w:rsidR="005D41CA" w:rsidRDefault="005D41CA">
      <w:pPr>
        <w:pStyle w:val="ConsPlusNormal"/>
        <w:jc w:val="both"/>
      </w:pPr>
    </w:p>
    <w:p w:rsidR="005D41CA" w:rsidRDefault="005D41CA">
      <w:pPr>
        <w:pStyle w:val="ConsPlusNormal"/>
        <w:ind w:firstLine="540"/>
        <w:jc w:val="both"/>
      </w:pPr>
      <w:bookmarkStart w:id="0" w:name="P18"/>
      <w:bookmarkEnd w:id="0"/>
      <w:r>
        <w:t xml:space="preserve">1. Утвердить </w:t>
      </w:r>
      <w:hyperlink w:anchor="P35" w:history="1">
        <w:r>
          <w:rPr>
            <w:color w:val="0000FF"/>
          </w:rPr>
          <w:t>Положение</w:t>
        </w:r>
      </w:hyperlink>
      <w:r>
        <w:t xml:space="preserve"> о порядке представления сведений о доходах, расходах, об имуществе и обязательствах имущественного характера гражданами Российской Федерации, претендующими на замещение должностей муниципальной службы, лицами, замещающими должности муниципальной службы, осуществление полномочий по которым влечет за собой обязанность представлять указанные сведения администрации городского округа города-курорта Кисловодска, согласно приложению.</w:t>
      </w:r>
    </w:p>
    <w:p w:rsidR="005D41CA" w:rsidRDefault="005D41CA">
      <w:pPr>
        <w:pStyle w:val="ConsPlusNormal"/>
        <w:spacing w:before="280"/>
        <w:ind w:firstLine="540"/>
        <w:jc w:val="both"/>
      </w:pPr>
      <w:r>
        <w:t xml:space="preserve">2. При предоставлении сведений, указанных в </w:t>
      </w:r>
      <w:hyperlink w:anchor="P18" w:history="1">
        <w:r>
          <w:rPr>
            <w:color w:val="0000FF"/>
          </w:rPr>
          <w:t>п. 1</w:t>
        </w:r>
      </w:hyperlink>
      <w:r>
        <w:t xml:space="preserve"> настоящего постановления используется форма </w:t>
      </w:r>
      <w:hyperlink r:id="rId9" w:history="1">
        <w:r>
          <w:rPr>
            <w:color w:val="0000FF"/>
          </w:rPr>
          <w:t>справки</w:t>
        </w:r>
      </w:hyperlink>
      <w:r>
        <w:t xml:space="preserve"> о доходах, расходах, об имуществе и обязательствах имущественного характера (далее - справка), </w:t>
      </w:r>
      <w:r>
        <w:lastRenderedPageBreak/>
        <w:t>утвержденная Указом Президента Российской Федерации.</w:t>
      </w:r>
    </w:p>
    <w:p w:rsidR="005D41CA" w:rsidRDefault="005D41CA">
      <w:pPr>
        <w:pStyle w:val="ConsPlusNormal"/>
        <w:spacing w:before="280"/>
        <w:ind w:firstLine="540"/>
        <w:jc w:val="both"/>
      </w:pPr>
      <w:r>
        <w:t xml:space="preserve">3. </w:t>
      </w:r>
      <w:proofErr w:type="gramStart"/>
      <w:r>
        <w:t>Контроль за</w:t>
      </w:r>
      <w:proofErr w:type="gramEnd"/>
      <w:r>
        <w:t xml:space="preserve"> выполнением настоящего постановления оставляю за собой.</w:t>
      </w:r>
    </w:p>
    <w:p w:rsidR="005D41CA" w:rsidRDefault="005D41CA">
      <w:pPr>
        <w:pStyle w:val="ConsPlusNormal"/>
        <w:spacing w:before="280"/>
        <w:ind w:firstLine="540"/>
        <w:jc w:val="both"/>
      </w:pPr>
      <w:r>
        <w:t>4. Настоящее постановление вступает в силу со дня его подписания.</w:t>
      </w:r>
    </w:p>
    <w:p w:rsidR="005D41CA" w:rsidRDefault="005D41CA">
      <w:pPr>
        <w:pStyle w:val="ConsPlusNormal"/>
        <w:jc w:val="both"/>
      </w:pPr>
    </w:p>
    <w:p w:rsidR="005D41CA" w:rsidRDefault="005D41CA">
      <w:pPr>
        <w:pStyle w:val="ConsPlusNormal"/>
        <w:jc w:val="right"/>
      </w:pPr>
      <w:r>
        <w:t>Глава города-курорта Кисловодска</w:t>
      </w:r>
    </w:p>
    <w:p w:rsidR="005D41CA" w:rsidRDefault="005D41CA">
      <w:pPr>
        <w:pStyle w:val="ConsPlusNormal"/>
        <w:jc w:val="right"/>
      </w:pPr>
      <w:r>
        <w:t>А.В.КУРБАТОВ</w:t>
      </w:r>
    </w:p>
    <w:p w:rsidR="005D41CA" w:rsidRDefault="005D41CA">
      <w:pPr>
        <w:pStyle w:val="ConsPlusNormal"/>
        <w:jc w:val="both"/>
      </w:pPr>
    </w:p>
    <w:p w:rsidR="005D41CA" w:rsidRDefault="005D41CA">
      <w:pPr>
        <w:pStyle w:val="ConsPlusNormal"/>
        <w:jc w:val="both"/>
      </w:pPr>
    </w:p>
    <w:p w:rsidR="005D41CA" w:rsidRDefault="005D41CA">
      <w:pPr>
        <w:pStyle w:val="ConsPlusNormal"/>
        <w:jc w:val="both"/>
      </w:pPr>
    </w:p>
    <w:p w:rsidR="005D41CA" w:rsidRDefault="005D41CA">
      <w:pPr>
        <w:pStyle w:val="ConsPlusNormal"/>
        <w:jc w:val="both"/>
      </w:pPr>
    </w:p>
    <w:p w:rsidR="005D41CA" w:rsidRDefault="005D41CA">
      <w:pPr>
        <w:pStyle w:val="ConsPlusNormal"/>
        <w:jc w:val="both"/>
      </w:pPr>
    </w:p>
    <w:p w:rsidR="005D41CA" w:rsidRDefault="005D41CA">
      <w:pPr>
        <w:pStyle w:val="ConsPlusNormal"/>
        <w:jc w:val="right"/>
        <w:outlineLvl w:val="0"/>
      </w:pPr>
      <w:r>
        <w:t>Приложение</w:t>
      </w:r>
    </w:p>
    <w:p w:rsidR="005D41CA" w:rsidRDefault="005D41CA">
      <w:pPr>
        <w:pStyle w:val="ConsPlusNormal"/>
        <w:jc w:val="right"/>
      </w:pPr>
      <w:r>
        <w:t>к постановлению</w:t>
      </w:r>
    </w:p>
    <w:p w:rsidR="005D41CA" w:rsidRDefault="005D41CA">
      <w:pPr>
        <w:pStyle w:val="ConsPlusNormal"/>
        <w:jc w:val="right"/>
      </w:pPr>
      <w:r>
        <w:t>администрации города-курорта Кисловодска</w:t>
      </w:r>
    </w:p>
    <w:p w:rsidR="005D41CA" w:rsidRDefault="005D41CA">
      <w:pPr>
        <w:pStyle w:val="ConsPlusNormal"/>
        <w:jc w:val="right"/>
      </w:pPr>
      <w:r>
        <w:t>от 30 ноября 2016 года N 1327</w:t>
      </w:r>
    </w:p>
    <w:p w:rsidR="005D41CA" w:rsidRDefault="005D41CA">
      <w:pPr>
        <w:pStyle w:val="ConsPlusNormal"/>
        <w:jc w:val="both"/>
      </w:pPr>
    </w:p>
    <w:p w:rsidR="005D41CA" w:rsidRDefault="005D41CA">
      <w:pPr>
        <w:pStyle w:val="ConsPlusTitle"/>
        <w:jc w:val="center"/>
      </w:pPr>
      <w:bookmarkStart w:id="1" w:name="P35"/>
      <w:bookmarkEnd w:id="1"/>
      <w:r>
        <w:t>ПОЛОЖЕНИЕ</w:t>
      </w:r>
    </w:p>
    <w:p w:rsidR="005D41CA" w:rsidRDefault="005D41CA">
      <w:pPr>
        <w:pStyle w:val="ConsPlusTitle"/>
        <w:jc w:val="center"/>
      </w:pPr>
      <w:r>
        <w:t>О ПОРЯДКЕ ПРЕДСТАВЛЕНИЯ СВЕДЕНИЙ О ДОХОДАХ, РАСХОДАХ,</w:t>
      </w:r>
    </w:p>
    <w:p w:rsidR="005D41CA" w:rsidRDefault="005D41CA">
      <w:pPr>
        <w:pStyle w:val="ConsPlusTitle"/>
        <w:jc w:val="center"/>
      </w:pPr>
      <w:r>
        <w:t>ОБ ИМУЩЕСТВЕ И ОБЯЗАТЕЛЬСТВАХ ИМУЩЕСТВЕННОГО ХАРАКТЕРА</w:t>
      </w:r>
    </w:p>
    <w:p w:rsidR="005D41CA" w:rsidRDefault="005D41CA">
      <w:pPr>
        <w:pStyle w:val="ConsPlusTitle"/>
        <w:jc w:val="center"/>
      </w:pPr>
      <w:r>
        <w:t>ГРАЖДАНАМИ РОССИЙСКОЙ ФЕДЕРАЦИИ, ПРЕТЕНДУЮЩИМИ НА ЗАМЕЩЕНИЕ</w:t>
      </w:r>
    </w:p>
    <w:p w:rsidR="005D41CA" w:rsidRDefault="005D41CA">
      <w:pPr>
        <w:pStyle w:val="ConsPlusTitle"/>
        <w:jc w:val="center"/>
      </w:pPr>
      <w:r>
        <w:t>ДОЛЖНОСТЕЙ МУНИЦИПАЛЬНОЙ СЛУЖБЫ, ЛИЦАМИ, ЗАМЕЩАЮЩИМИ</w:t>
      </w:r>
    </w:p>
    <w:p w:rsidR="005D41CA" w:rsidRDefault="005D41CA">
      <w:pPr>
        <w:pStyle w:val="ConsPlusTitle"/>
        <w:jc w:val="center"/>
      </w:pPr>
      <w:r>
        <w:t>ДОЛЖНОСТИ МУНИЦИПАЛЬНОЙ СЛУЖБЫ, ОСУЩЕСТВЛЕНИЕ ПОЛНОМОЧИЙ</w:t>
      </w:r>
    </w:p>
    <w:p w:rsidR="005D41CA" w:rsidRDefault="005D41CA">
      <w:pPr>
        <w:pStyle w:val="ConsPlusTitle"/>
        <w:jc w:val="center"/>
      </w:pPr>
      <w:proofErr w:type="gramStart"/>
      <w:r>
        <w:t>ПО КОТОРЫМ ВЛЕЧЕТ ЗА СОБОЙ ОБЯЗАННОСТЬ ПРЕДСТАВЛЯТЬ</w:t>
      </w:r>
      <w:proofErr w:type="gramEnd"/>
    </w:p>
    <w:p w:rsidR="005D41CA" w:rsidRDefault="005D41CA">
      <w:pPr>
        <w:pStyle w:val="ConsPlusTitle"/>
        <w:jc w:val="center"/>
      </w:pPr>
      <w:r>
        <w:t>УКАЗАННЫЕ СВЕДЕНИЯ АДМИНИСТРАЦИИ ГОРОДСКОГО ОКРУГА</w:t>
      </w:r>
    </w:p>
    <w:p w:rsidR="005D41CA" w:rsidRDefault="005D41CA">
      <w:pPr>
        <w:pStyle w:val="ConsPlusTitle"/>
        <w:jc w:val="center"/>
      </w:pPr>
      <w:r>
        <w:t>ГОРОДА-КУРОРТА КИСЛОВОДСКА</w:t>
      </w:r>
    </w:p>
    <w:p w:rsidR="005D41CA" w:rsidRDefault="005D41CA">
      <w:pPr>
        <w:pStyle w:val="ConsPlusNormal"/>
        <w:jc w:val="both"/>
      </w:pPr>
    </w:p>
    <w:p w:rsidR="005D41CA" w:rsidRDefault="005D41CA">
      <w:pPr>
        <w:pStyle w:val="ConsPlusNormal"/>
        <w:ind w:firstLine="540"/>
        <w:jc w:val="both"/>
      </w:pPr>
      <w:r>
        <w:t xml:space="preserve">1. </w:t>
      </w:r>
      <w:proofErr w:type="gramStart"/>
      <w:r>
        <w:t xml:space="preserve">Настоящее Положение определяет порядок представления сведений о доходах, расходах, об имуществе и обязательствах имущественного характера гражданами Российской Федерации, претендующими на замещение должности муниципальной службы, лицами, замещающими должности муниципальной службы администрации в городском округе города-курорта Кисловодска включенными в соответствующий </w:t>
      </w:r>
      <w:hyperlink r:id="rId10" w:history="1">
        <w:r>
          <w:rPr>
            <w:color w:val="0000FF"/>
          </w:rPr>
          <w:t>перечень</w:t>
        </w:r>
      </w:hyperlink>
      <w:r>
        <w:t xml:space="preserve">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w:t>
      </w:r>
      <w:proofErr w:type="gramEnd"/>
      <w:r>
        <w:t xml:space="preserve"> </w:t>
      </w:r>
      <w:proofErr w:type="gramStart"/>
      <w:r>
        <w:t>имуществе</w:t>
      </w:r>
      <w:proofErr w:type="gramEnd"/>
      <w:r>
        <w:t xml:space="preserve"> и обязательствах имущественного </w:t>
      </w:r>
      <w: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w:t>
      </w:r>
    </w:p>
    <w:p w:rsidR="005D41CA" w:rsidRDefault="005D41CA">
      <w:pPr>
        <w:pStyle w:val="ConsPlusNormal"/>
        <w:spacing w:before="280"/>
        <w:ind w:firstLine="540"/>
        <w:jc w:val="both"/>
      </w:pPr>
      <w:r>
        <w:t xml:space="preserve">2. Гражданин Российской Федерации, претендующий на замещение должностей муниципальной службы, </w:t>
      </w:r>
      <w:proofErr w:type="gramStart"/>
      <w:r>
        <w:t>включенную</w:t>
      </w:r>
      <w:proofErr w:type="gramEnd"/>
      <w:r>
        <w:t xml:space="preserve"> в </w:t>
      </w:r>
      <w:hyperlink r:id="rId11" w:history="1">
        <w:r>
          <w:rPr>
            <w:color w:val="0000FF"/>
          </w:rPr>
          <w:t>Перечень</w:t>
        </w:r>
      </w:hyperlink>
      <w:r>
        <w:t xml:space="preserve"> должностей,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Президентом Российской Федерации (далее - справки).</w:t>
      </w:r>
    </w:p>
    <w:p w:rsidR="005D41CA" w:rsidRDefault="005D41CA">
      <w:pPr>
        <w:pStyle w:val="ConsPlusNormal"/>
        <w:spacing w:before="280"/>
        <w:ind w:firstLine="540"/>
        <w:jc w:val="both"/>
      </w:pPr>
      <w:bookmarkStart w:id="2" w:name="P47"/>
      <w:bookmarkEnd w:id="2"/>
      <w:r>
        <w:t xml:space="preserve">3. </w:t>
      </w:r>
      <w:proofErr w:type="gramStart"/>
      <w:r>
        <w:t xml:space="preserve">Лицо, замещающее должность муниципальной службы, включенную в </w:t>
      </w:r>
      <w:hyperlink r:id="rId12" w:history="1">
        <w:r>
          <w:rPr>
            <w:color w:val="0000FF"/>
          </w:rPr>
          <w:t>Перечень</w:t>
        </w:r>
      </w:hyperlink>
      <w:r>
        <w:t xml:space="preserve">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roofErr w:type="gramEnd"/>
    </w:p>
    <w:p w:rsidR="005D41CA" w:rsidRDefault="005D41CA">
      <w:pPr>
        <w:pStyle w:val="ConsPlusNormal"/>
        <w:spacing w:before="280"/>
        <w:ind w:firstLine="540"/>
        <w:jc w:val="both"/>
      </w:pPr>
      <w:r>
        <w:t xml:space="preserve">4. </w:t>
      </w:r>
      <w:proofErr w:type="gramStart"/>
      <w:r>
        <w:t xml:space="preserve">Граждане, претендующие на замещение должностей муниципальной службы и лица, замещающие должность муниципальной службы в аппарате администрации, включенные в </w:t>
      </w:r>
      <w:hyperlink r:id="rId13" w:history="1">
        <w:r>
          <w:rPr>
            <w:color w:val="0000FF"/>
          </w:rPr>
          <w:t>Перечень</w:t>
        </w:r>
      </w:hyperlink>
      <w:r>
        <w:t xml:space="preserve"> должностей, руководители структурных подразделений администрации города-курорта Кисловодска представляют справки в отдел кадров администрации города-курорта.</w:t>
      </w:r>
      <w:proofErr w:type="gramEnd"/>
    </w:p>
    <w:p w:rsidR="005D41CA" w:rsidRDefault="005D41CA">
      <w:pPr>
        <w:pStyle w:val="ConsPlusNormal"/>
        <w:spacing w:before="280"/>
        <w:ind w:firstLine="540"/>
        <w:jc w:val="both"/>
      </w:pPr>
      <w:proofErr w:type="gramStart"/>
      <w:r>
        <w:t xml:space="preserve">Граждане, претендующие на замещение должностей муниципальной службы и лица, замещающие должность муниципальной службы в структурных подразделениях администрации города-курорта Кисловодска, включенные в </w:t>
      </w:r>
      <w:hyperlink r:id="rId14" w:history="1">
        <w:r>
          <w:rPr>
            <w:color w:val="0000FF"/>
          </w:rPr>
          <w:t>Перечень</w:t>
        </w:r>
      </w:hyperlink>
      <w:r>
        <w:t xml:space="preserve"> должностей, представляют справки должностным лицам ответственным за ведение кадровой работы в этих подразделениях.</w:t>
      </w:r>
      <w:proofErr w:type="gramEnd"/>
    </w:p>
    <w:p w:rsidR="005D41CA" w:rsidRDefault="005D41CA">
      <w:pPr>
        <w:pStyle w:val="ConsPlusNormal"/>
        <w:spacing w:before="280"/>
        <w:ind w:firstLine="540"/>
        <w:jc w:val="both"/>
      </w:pPr>
      <w:bookmarkStart w:id="3" w:name="P50"/>
      <w:bookmarkEnd w:id="3"/>
      <w:r>
        <w:t xml:space="preserve">5. Гражданином, при назначении на должность муниципальной службы, включенной в </w:t>
      </w:r>
      <w:hyperlink r:id="rId15" w:history="1">
        <w:r>
          <w:rPr>
            <w:color w:val="0000FF"/>
          </w:rPr>
          <w:t>Перечень</w:t>
        </w:r>
      </w:hyperlink>
      <w:r>
        <w:t xml:space="preserve"> должностей, представляются:</w:t>
      </w:r>
    </w:p>
    <w:p w:rsidR="005D41CA" w:rsidRDefault="005D41CA">
      <w:pPr>
        <w:pStyle w:val="ConsPlusNormal"/>
        <w:spacing w:before="280"/>
        <w:ind w:firstLine="540"/>
        <w:jc w:val="both"/>
      </w:pPr>
      <w:bookmarkStart w:id="4" w:name="P51"/>
      <w:bookmarkEnd w:id="4"/>
      <w:proofErr w:type="gramStart"/>
      <w:r>
        <w:t>а) сведения о своих доходах, полученных от всех источников (включая доходы по прежнему месту работы,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roofErr w:type="gramEnd"/>
    </w:p>
    <w:p w:rsidR="005D41CA" w:rsidRDefault="005D41CA">
      <w:pPr>
        <w:pStyle w:val="ConsPlusNormal"/>
        <w:spacing w:before="280"/>
        <w:ind w:firstLine="540"/>
        <w:jc w:val="both"/>
      </w:pPr>
      <w:bookmarkStart w:id="5" w:name="P52"/>
      <w:bookmarkEnd w:id="5"/>
      <w:proofErr w:type="gramStart"/>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lastRenderedPageBreak/>
        <w:t>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(на отчетную дату).</w:t>
      </w:r>
    </w:p>
    <w:p w:rsidR="005D41CA" w:rsidRDefault="005D41CA">
      <w:pPr>
        <w:pStyle w:val="ConsPlusNormal"/>
        <w:spacing w:before="280"/>
        <w:ind w:firstLine="540"/>
        <w:jc w:val="both"/>
      </w:pPr>
      <w:r>
        <w:t xml:space="preserve">6. Лицо, замещающее должность муниципальной службы, включенную в соответствующий </w:t>
      </w:r>
      <w:hyperlink r:id="rId16" w:history="1">
        <w:r>
          <w:rPr>
            <w:color w:val="0000FF"/>
          </w:rPr>
          <w:t>Перечень</w:t>
        </w:r>
      </w:hyperlink>
      <w:r>
        <w:t xml:space="preserve"> должностей, представляет ежегодно:</w:t>
      </w:r>
    </w:p>
    <w:p w:rsidR="005D41CA" w:rsidRDefault="005D41CA">
      <w:pPr>
        <w:pStyle w:val="ConsPlusNormal"/>
        <w:spacing w:before="28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D41CA" w:rsidRDefault="005D41CA">
      <w:pPr>
        <w:pStyle w:val="ConsPlusNormal"/>
        <w:spacing w:before="28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D41CA" w:rsidRDefault="005D41CA">
      <w:pPr>
        <w:pStyle w:val="ConsPlusNormal"/>
        <w:spacing w:before="280"/>
        <w:ind w:firstLine="540"/>
        <w:jc w:val="both"/>
      </w:pPr>
      <w:proofErr w:type="gramStart"/>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таких сведений, если общая сумма таких</w:t>
      </w:r>
      <w:proofErr w:type="gramEnd"/>
      <w:r>
        <w:t xml:space="preserve"> сделок превышает общий доход данного лица и его супруги (супруга) за три последних года, предшествующих отчетному периоду.</w:t>
      </w:r>
    </w:p>
    <w:p w:rsidR="005D41CA" w:rsidRDefault="005D41CA">
      <w:pPr>
        <w:pStyle w:val="ConsPlusNormal"/>
        <w:spacing w:before="280"/>
        <w:ind w:firstLine="540"/>
        <w:jc w:val="both"/>
      </w:pPr>
      <w:r>
        <w:t>7. Лицо, замещающее должность муниципальной службы, при представлении сведений о доходах, расходах, об имуществе и обязательствах имущественного характера:</w:t>
      </w:r>
    </w:p>
    <w:p w:rsidR="005D41CA" w:rsidRDefault="005D41CA">
      <w:pPr>
        <w:pStyle w:val="ConsPlusNormal"/>
        <w:spacing w:before="280"/>
        <w:ind w:firstLine="540"/>
        <w:jc w:val="both"/>
      </w:pPr>
      <w:bookmarkStart w:id="6" w:name="P58"/>
      <w:bookmarkEnd w:id="6"/>
      <w:proofErr w:type="gramStart"/>
      <w:r>
        <w:t>а) в соответствующих разделах справки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w:t>
      </w:r>
      <w:proofErr w:type="gramEnd"/>
    </w:p>
    <w:p w:rsidR="005D41CA" w:rsidRDefault="005D41CA">
      <w:pPr>
        <w:pStyle w:val="ConsPlusNormal"/>
        <w:spacing w:before="280"/>
        <w:ind w:firstLine="540"/>
        <w:jc w:val="both"/>
      </w:pPr>
      <w:r>
        <w:t>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5D41CA" w:rsidRDefault="005D41CA">
      <w:pPr>
        <w:pStyle w:val="ConsPlusNormal"/>
        <w:spacing w:before="280"/>
        <w:ind w:firstLine="540"/>
        <w:jc w:val="both"/>
      </w:pPr>
      <w:r>
        <w:lastRenderedPageBreak/>
        <w:t xml:space="preserve">б) при наличии сведений, предусмотренных </w:t>
      </w:r>
      <w:hyperlink w:anchor="P58" w:history="1">
        <w:r>
          <w:rPr>
            <w:color w:val="0000FF"/>
          </w:rPr>
          <w:t>подпунктом "а"</w:t>
        </w:r>
      </w:hyperlink>
      <w:r>
        <w:t xml:space="preserve"> настоящего пункта, к справке прилагает пояснительную записку, в которой в произвольной форме указывает:</w:t>
      </w:r>
    </w:p>
    <w:p w:rsidR="005D41CA" w:rsidRDefault="005D41CA">
      <w:pPr>
        <w:pStyle w:val="ConsPlusNormal"/>
        <w:spacing w:before="280"/>
        <w:ind w:firstLine="540"/>
        <w:jc w:val="both"/>
      </w:pPr>
      <w:r>
        <w:t>фамилию, имя и отчество лица, в отношении которого представляются эти сведения;</w:t>
      </w:r>
    </w:p>
    <w:p w:rsidR="005D41CA" w:rsidRDefault="005D41CA">
      <w:pPr>
        <w:pStyle w:val="ConsPlusNormal"/>
        <w:spacing w:before="280"/>
        <w:ind w:firstLine="540"/>
        <w:jc w:val="both"/>
      </w:pPr>
      <w:r>
        <w:t>предусмотренные законом основания получения в собственность недвижимого имущества за рубежом;</w:t>
      </w:r>
    </w:p>
    <w:p w:rsidR="005D41CA" w:rsidRDefault="005D41CA">
      <w:pPr>
        <w:pStyle w:val="ConsPlusNormal"/>
        <w:spacing w:before="280"/>
        <w:ind w:firstLine="540"/>
        <w:jc w:val="both"/>
      </w:pPr>
      <w:proofErr w:type="gramStart"/>
      <w:r>
        <w:t>сведения об источниках получения средств (доход по основному месту работы лица, замещающего муниципальную должность,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 имущество за</w:t>
      </w:r>
      <w:proofErr w:type="gramEnd"/>
      <w:r>
        <w:t xml:space="preserve"> рубежом, - в случае его приобретения на возмездной основе;</w:t>
      </w:r>
    </w:p>
    <w:p w:rsidR="005D41CA" w:rsidRDefault="005D41CA">
      <w:pPr>
        <w:pStyle w:val="ConsPlusNormal"/>
        <w:spacing w:before="280"/>
        <w:ind w:firstLine="540"/>
        <w:jc w:val="both"/>
      </w:pPr>
      <w:proofErr w:type="gramStart"/>
      <w:r>
        <w:t>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отчетному периоду.</w:t>
      </w:r>
      <w:proofErr w:type="gramEnd"/>
    </w:p>
    <w:p w:rsidR="005D41CA" w:rsidRDefault="005D41CA">
      <w:pPr>
        <w:pStyle w:val="ConsPlusNormal"/>
        <w:spacing w:before="280"/>
        <w:ind w:firstLine="540"/>
        <w:jc w:val="both"/>
      </w:pPr>
      <w:r>
        <w:t>8. Гражданин, претендующий на замещение должности муниципальной службы, при представлении сведений о доходах, об имуществе и обязательствах имущественного характера:</w:t>
      </w:r>
    </w:p>
    <w:p w:rsidR="005D41CA" w:rsidRDefault="005D41CA">
      <w:pPr>
        <w:pStyle w:val="ConsPlusNormal"/>
        <w:spacing w:before="280"/>
        <w:ind w:firstLine="540"/>
        <w:jc w:val="both"/>
      </w:pPr>
      <w:bookmarkStart w:id="7" w:name="P66"/>
      <w:bookmarkEnd w:id="7"/>
      <w:r>
        <w:t xml:space="preserve">а) в соответствующих разделах справки помимо сведений, предусмотренных </w:t>
      </w:r>
      <w:hyperlink w:anchor="P51" w:history="1">
        <w:r>
          <w:rPr>
            <w:color w:val="0000FF"/>
          </w:rPr>
          <w:t>подпунктом "а" пункта 5</w:t>
        </w:r>
      </w:hyperlink>
      <w:r>
        <w:t xml:space="preserve"> настоящего Положения, указывают:</w:t>
      </w:r>
    </w:p>
    <w:p w:rsidR="005D41CA" w:rsidRDefault="005D41CA">
      <w:pPr>
        <w:pStyle w:val="ConsPlusNormal"/>
        <w:spacing w:before="280"/>
        <w:ind w:firstLine="540"/>
        <w:jc w:val="both"/>
      </w:pPr>
      <w: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w:t>
      </w:r>
    </w:p>
    <w:p w:rsidR="005D41CA" w:rsidRDefault="005D41CA">
      <w:pPr>
        <w:pStyle w:val="ConsPlusNormal"/>
        <w:spacing w:before="280"/>
        <w:ind w:firstLine="540"/>
        <w:jc w:val="both"/>
      </w:pPr>
      <w:r>
        <w:t>сведения об иностранных счетах и иностранных финансовых инструментах своих супруги (супруга) и несовершеннолетних детей;</w:t>
      </w:r>
    </w:p>
    <w:p w:rsidR="005D41CA" w:rsidRDefault="005D41CA">
      <w:pPr>
        <w:pStyle w:val="ConsPlusNormal"/>
        <w:spacing w:before="280"/>
        <w:ind w:firstLine="540"/>
        <w:jc w:val="both"/>
      </w:pPr>
      <w:r>
        <w:t xml:space="preserve">б) при наличии сведений, предусмотренных </w:t>
      </w:r>
      <w:hyperlink w:anchor="P66" w:history="1">
        <w:r>
          <w:rPr>
            <w:color w:val="0000FF"/>
          </w:rPr>
          <w:t>подпунктом "а"</w:t>
        </w:r>
      </w:hyperlink>
      <w:r>
        <w:t xml:space="preserve"> настоящего пункта, к справке прилагает пояснительную записку, в которой в произвольной форме помимо предусмотренных </w:t>
      </w:r>
      <w:hyperlink w:anchor="P52" w:history="1">
        <w:r>
          <w:rPr>
            <w:color w:val="0000FF"/>
          </w:rPr>
          <w:t>подпунктом "б" пункта 5</w:t>
        </w:r>
      </w:hyperlink>
      <w:r>
        <w:t xml:space="preserve"> </w:t>
      </w:r>
      <w:r>
        <w:lastRenderedPageBreak/>
        <w:t>настоящего Положения указывает:</w:t>
      </w:r>
    </w:p>
    <w:p w:rsidR="005D41CA" w:rsidRDefault="005D41CA">
      <w:pPr>
        <w:pStyle w:val="ConsPlusNormal"/>
        <w:spacing w:before="280"/>
        <w:ind w:firstLine="540"/>
        <w:jc w:val="both"/>
      </w:pPr>
      <w:r>
        <w:t>предусмотренные законом основания получения в собственность иностранных финансовых инструментов;</w:t>
      </w:r>
    </w:p>
    <w:p w:rsidR="005D41CA" w:rsidRDefault="005D41CA">
      <w:pPr>
        <w:pStyle w:val="ConsPlusNormal"/>
        <w:spacing w:before="280"/>
        <w:ind w:firstLine="540"/>
        <w:jc w:val="both"/>
      </w:pPr>
      <w:r>
        <w:t>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w:t>
      </w:r>
    </w:p>
    <w:p w:rsidR="005D41CA" w:rsidRDefault="005D41CA">
      <w:pPr>
        <w:pStyle w:val="ConsPlusNormal"/>
        <w:spacing w:before="280"/>
        <w:ind w:firstLine="540"/>
        <w:jc w:val="both"/>
      </w:pPr>
      <w:r>
        <w:t xml:space="preserve">9. </w:t>
      </w:r>
      <w:proofErr w:type="gramStart"/>
      <w:r>
        <w:t>В случае если гражданин, лицо, замещающее должность муниципальной службы,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roofErr w:type="gramEnd"/>
    </w:p>
    <w:p w:rsidR="005D41CA" w:rsidRDefault="005D41CA">
      <w:pPr>
        <w:pStyle w:val="ConsPlusNormal"/>
        <w:spacing w:before="280"/>
        <w:ind w:firstLine="540"/>
        <w:jc w:val="both"/>
      </w:pPr>
      <w:r>
        <w:t xml:space="preserve">Лицо, замещающее должность муниципальной службы, могут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w:t>
      </w:r>
      <w:hyperlink w:anchor="P47" w:history="1">
        <w:r>
          <w:rPr>
            <w:color w:val="0000FF"/>
          </w:rPr>
          <w:t>пункте 3</w:t>
        </w:r>
      </w:hyperlink>
      <w:r>
        <w:t xml:space="preserve"> настоящего Положения.</w:t>
      </w:r>
    </w:p>
    <w:p w:rsidR="005D41CA" w:rsidRDefault="005D41CA">
      <w:pPr>
        <w:pStyle w:val="ConsPlusNormal"/>
        <w:spacing w:before="280"/>
        <w:ind w:firstLine="540"/>
        <w:jc w:val="both"/>
      </w:pPr>
      <w:r>
        <w:t xml:space="preserve">Гражданин, кандидат на должность муниципальной службы, предусмотренную </w:t>
      </w:r>
      <w:hyperlink r:id="rId17" w:history="1">
        <w:r>
          <w:rPr>
            <w:color w:val="0000FF"/>
          </w:rPr>
          <w:t>перечнем</w:t>
        </w:r>
      </w:hyperlink>
      <w:r>
        <w:t xml:space="preserve">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w:t>
      </w:r>
      <w:hyperlink w:anchor="P50" w:history="1">
        <w:r>
          <w:rPr>
            <w:color w:val="0000FF"/>
          </w:rPr>
          <w:t>пунктом 5</w:t>
        </w:r>
      </w:hyperlink>
      <w:r>
        <w:t xml:space="preserve"> настоящего Положения.</w:t>
      </w:r>
    </w:p>
    <w:p w:rsidR="005D41CA" w:rsidRDefault="005D41CA">
      <w:pPr>
        <w:pStyle w:val="ConsPlusNormal"/>
        <w:spacing w:before="280"/>
        <w:ind w:firstLine="540"/>
        <w:jc w:val="both"/>
      </w:pPr>
      <w:r>
        <w:t xml:space="preserve">10.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и урегулированию </w:t>
      </w:r>
      <w:proofErr w:type="gramStart"/>
      <w:r>
        <w:t>конфликта интересов администрации города-курорта Кисловодска</w:t>
      </w:r>
      <w:proofErr w:type="gramEnd"/>
      <w:r>
        <w:t>.</w:t>
      </w:r>
    </w:p>
    <w:p w:rsidR="005D41CA" w:rsidRDefault="005D41CA">
      <w:pPr>
        <w:pStyle w:val="ConsPlusNormal"/>
        <w:spacing w:before="280"/>
        <w:ind w:firstLine="540"/>
        <w:jc w:val="both"/>
      </w:pPr>
      <w: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Российской Федерации, Ставропольского края и нормативно-правовыми актами администрации города-курорта Кисловодска.</w:t>
      </w:r>
    </w:p>
    <w:p w:rsidR="005D41CA" w:rsidRDefault="005D41CA">
      <w:pPr>
        <w:pStyle w:val="ConsPlusNormal"/>
        <w:spacing w:before="280"/>
        <w:ind w:firstLine="540"/>
        <w:jc w:val="both"/>
      </w:pPr>
      <w:r>
        <w:t xml:space="preserve">12.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w:t>
      </w:r>
      <w:r>
        <w:lastRenderedPageBreak/>
        <w:t xml:space="preserve">гражданином, кандидатом на должность муниципальной службы, предусмотренную </w:t>
      </w:r>
      <w:hyperlink r:id="rId18" w:history="1">
        <w:r>
          <w:rPr>
            <w:color w:val="0000FF"/>
          </w:rPr>
          <w:t>Перечнем</w:t>
        </w:r>
      </w:hyperlink>
      <w:r>
        <w:t xml:space="preserve"> должностей, при назначении на должность, а также сведения о доходах, расходах, об имуществе и обязательствах имущественного характера, ежегодно представляемые лицом, замещающим должность муниципальной службы, и информация о результатах проверки достоверности и полноты этих сведений приобщаются к личным</w:t>
      </w:r>
      <w:proofErr w:type="gramEnd"/>
      <w:r>
        <w:t xml:space="preserve"> делам лица, замещающего должность муниципальной службы.</w:t>
      </w:r>
    </w:p>
    <w:p w:rsidR="005D41CA" w:rsidRDefault="005D41CA">
      <w:pPr>
        <w:pStyle w:val="ConsPlusNormal"/>
        <w:spacing w:before="280"/>
        <w:ind w:firstLine="540"/>
        <w:jc w:val="both"/>
      </w:pPr>
      <w:proofErr w:type="gramStart"/>
      <w:r>
        <w:t xml:space="preserve">В случае если гражданин, кандидат на должность муниципальной службы, предусмотренную </w:t>
      </w:r>
      <w:hyperlink r:id="rId19" w:history="1">
        <w:r>
          <w:rPr>
            <w:color w:val="0000FF"/>
          </w:rPr>
          <w:t>Перечнем</w:t>
        </w:r>
      </w:hyperlink>
      <w:r>
        <w:t xml:space="preserve"> должностей, представившие в отдел кадров (сотруднику, осуществляющему кадровую работу в структурном подразделении) администрации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указанные сведения в</w:t>
      </w:r>
      <w:proofErr w:type="gramEnd"/>
      <w:r>
        <w:t xml:space="preserve"> дальнейшем не могут быть </w:t>
      </w:r>
      <w:proofErr w:type="gramStart"/>
      <w:r>
        <w:t>использованы</w:t>
      </w:r>
      <w:proofErr w:type="gramEnd"/>
      <w:r>
        <w:t xml:space="preserve"> и подлежат уничтожению.</w:t>
      </w:r>
    </w:p>
    <w:p w:rsidR="005D41CA" w:rsidRDefault="005D41CA">
      <w:pPr>
        <w:pStyle w:val="ConsPlusNormal"/>
        <w:spacing w:before="280"/>
        <w:ind w:firstLine="540"/>
        <w:jc w:val="both"/>
      </w:pPr>
      <w:r>
        <w:t xml:space="preserve">13. Сведения о доходах, расходах,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администрации города-курорта Кисловодска кадровой службой и предоставляются для опубликования средствам массовой информации в </w:t>
      </w:r>
      <w:hyperlink r:id="rId20" w:history="1">
        <w:r>
          <w:rPr>
            <w:color w:val="0000FF"/>
          </w:rPr>
          <w:t>порядке</w:t>
        </w:r>
      </w:hyperlink>
      <w:r>
        <w:t xml:space="preserve"> и сроки, определяемые постановлением Губернатора Ставропольского края.</w:t>
      </w:r>
    </w:p>
    <w:p w:rsidR="005D41CA" w:rsidRDefault="005D41CA">
      <w:pPr>
        <w:pStyle w:val="ConsPlusNormal"/>
        <w:spacing w:before="280"/>
        <w:ind w:firstLine="540"/>
        <w:jc w:val="both"/>
      </w:pPr>
      <w: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D41CA" w:rsidRDefault="005D41CA">
      <w:pPr>
        <w:pStyle w:val="ConsPlusNormal"/>
        <w:spacing w:before="280"/>
        <w:ind w:firstLine="540"/>
        <w:jc w:val="both"/>
      </w:pPr>
      <w:r>
        <w:t xml:space="preserve">15. </w:t>
      </w:r>
      <w:proofErr w:type="gramStart"/>
      <w:r>
        <w:t xml:space="preserve">Непредставление гражданином при поступлении на муниципальную службу, кандидатом на должность муниципальной службы, предусмотренную </w:t>
      </w:r>
      <w:hyperlink r:id="rId21" w:history="1">
        <w:r>
          <w:rPr>
            <w:color w:val="0000FF"/>
          </w:rPr>
          <w:t>Перечнем</w:t>
        </w:r>
      </w:hyperlink>
      <w:r>
        <w:t xml:space="preserve"> должностей, при назначении на должность, включенную в </w:t>
      </w:r>
      <w:hyperlink r:id="rId22" w:history="1">
        <w:r>
          <w:rPr>
            <w:color w:val="0000FF"/>
          </w:rPr>
          <w:t>Перечень</w:t>
        </w:r>
      </w:hyperlink>
      <w:r>
        <w:t xml:space="preserve">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w:t>
      </w:r>
      <w:proofErr w:type="gramEnd"/>
      <w:r>
        <w:t xml:space="preserve"> в приеме указанного гражданина на муниципальную службу на должность муниципальной службы, включенную в </w:t>
      </w:r>
      <w:hyperlink r:id="rId23" w:history="1">
        <w:r>
          <w:rPr>
            <w:color w:val="0000FF"/>
          </w:rPr>
          <w:t>Перечень</w:t>
        </w:r>
      </w:hyperlink>
      <w:r>
        <w:t xml:space="preserve"> должностей.</w:t>
      </w:r>
    </w:p>
    <w:p w:rsidR="005D41CA" w:rsidRDefault="005D41CA">
      <w:pPr>
        <w:pStyle w:val="ConsPlusNormal"/>
        <w:spacing w:before="280"/>
        <w:ind w:firstLine="540"/>
        <w:jc w:val="both"/>
      </w:pPr>
      <w:proofErr w:type="gramStart"/>
      <w:r>
        <w:lastRenderedPageBreak/>
        <w:t>Непредставление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D41CA" w:rsidRDefault="005D41CA">
      <w:pPr>
        <w:pStyle w:val="ConsPlusNormal"/>
        <w:spacing w:before="280"/>
        <w:ind w:firstLine="540"/>
        <w:jc w:val="both"/>
      </w:pPr>
      <w:proofErr w:type="gramStart"/>
      <w:r>
        <w:t>Лицо, замещающее должность муниципальной службы, в порядке, предусмотренном федеральными законами, законами Ставропольского края, подлежит увольнению (освобождению от должности) в связи с утратой доверия в случае непредставления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либо представления заведомо недостоверных или неполных</w:t>
      </w:r>
      <w:proofErr w:type="gramEnd"/>
      <w:r>
        <w:t xml:space="preserve"> сведений.</w:t>
      </w:r>
    </w:p>
    <w:p w:rsidR="005D41CA" w:rsidRDefault="005D41CA">
      <w:pPr>
        <w:pStyle w:val="ConsPlusNormal"/>
        <w:jc w:val="both"/>
      </w:pPr>
    </w:p>
    <w:p w:rsidR="005D41CA" w:rsidRDefault="005D41CA">
      <w:pPr>
        <w:pStyle w:val="ConsPlusNormal"/>
        <w:jc w:val="right"/>
      </w:pPr>
      <w:r>
        <w:t>Управляющий делами администрации</w:t>
      </w:r>
    </w:p>
    <w:p w:rsidR="005D41CA" w:rsidRDefault="005D41CA">
      <w:pPr>
        <w:pStyle w:val="ConsPlusNormal"/>
        <w:jc w:val="right"/>
      </w:pPr>
      <w:r>
        <w:t>города-курорта Кисловодска</w:t>
      </w:r>
    </w:p>
    <w:p w:rsidR="005D41CA" w:rsidRDefault="005D41CA">
      <w:pPr>
        <w:pStyle w:val="ConsPlusNormal"/>
        <w:jc w:val="right"/>
      </w:pPr>
      <w:r>
        <w:t>Г.Л.РУБЦОВА</w:t>
      </w:r>
    </w:p>
    <w:p w:rsidR="005D41CA" w:rsidRDefault="005D41CA">
      <w:pPr>
        <w:pStyle w:val="ConsPlusNormal"/>
        <w:jc w:val="both"/>
      </w:pPr>
    </w:p>
    <w:p w:rsidR="005D41CA" w:rsidRDefault="005D41CA">
      <w:pPr>
        <w:pStyle w:val="ConsPlusNormal"/>
        <w:jc w:val="right"/>
      </w:pPr>
      <w:r>
        <w:t>Заведующий отделом кадров администрации</w:t>
      </w:r>
    </w:p>
    <w:p w:rsidR="005D41CA" w:rsidRDefault="005D41CA">
      <w:pPr>
        <w:pStyle w:val="ConsPlusNormal"/>
        <w:jc w:val="right"/>
      </w:pPr>
      <w:r>
        <w:t>города-курорта Кисловодска</w:t>
      </w:r>
    </w:p>
    <w:p w:rsidR="005D41CA" w:rsidRDefault="005D41CA">
      <w:pPr>
        <w:pStyle w:val="ConsPlusNormal"/>
        <w:jc w:val="right"/>
      </w:pPr>
      <w:r>
        <w:t>А.В.ДЕМИДОВ</w:t>
      </w:r>
    </w:p>
    <w:p w:rsidR="005D41CA" w:rsidRDefault="005D41CA">
      <w:pPr>
        <w:pStyle w:val="ConsPlusNormal"/>
        <w:jc w:val="both"/>
      </w:pPr>
    </w:p>
    <w:p w:rsidR="005D41CA" w:rsidRDefault="005D41CA">
      <w:pPr>
        <w:pStyle w:val="ConsPlusNormal"/>
        <w:jc w:val="both"/>
      </w:pPr>
    </w:p>
    <w:p w:rsidR="005D41CA" w:rsidRDefault="005D41CA">
      <w:pPr>
        <w:pStyle w:val="ConsPlusNormal"/>
        <w:pBdr>
          <w:top w:val="single" w:sz="6" w:space="0" w:color="auto"/>
        </w:pBdr>
        <w:spacing w:before="100" w:after="100"/>
        <w:jc w:val="both"/>
        <w:rPr>
          <w:sz w:val="2"/>
          <w:szCs w:val="2"/>
        </w:rPr>
      </w:pPr>
    </w:p>
    <w:p w:rsidR="00293EC0" w:rsidRDefault="00293EC0"/>
    <w:sectPr w:rsidR="00293EC0" w:rsidSect="00511833">
      <w:pgSz w:w="11905" w:h="16838" w:code="9"/>
      <w:pgMar w:top="1134" w:right="567" w:bottom="1134" w:left="1985" w:header="397" w:footer="397"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drawingGridHorizontalSpacing w:val="140"/>
  <w:drawingGridVerticalSpacing w:val="381"/>
  <w:displayHorizontalDrawingGridEvery w:val="2"/>
  <w:characterSpacingControl w:val="doNotCompress"/>
  <w:compat/>
  <w:rsids>
    <w:rsidRoot w:val="005D41CA"/>
    <w:rsid w:val="00001289"/>
    <w:rsid w:val="00071572"/>
    <w:rsid w:val="00293EC0"/>
    <w:rsid w:val="00367BAA"/>
    <w:rsid w:val="003D178E"/>
    <w:rsid w:val="003E6EB3"/>
    <w:rsid w:val="00504660"/>
    <w:rsid w:val="005378FC"/>
    <w:rsid w:val="005430EC"/>
    <w:rsid w:val="005D41CA"/>
    <w:rsid w:val="006D0011"/>
    <w:rsid w:val="006D4135"/>
    <w:rsid w:val="008C54A9"/>
    <w:rsid w:val="00A17741"/>
    <w:rsid w:val="00AA5D8F"/>
    <w:rsid w:val="00BF3295"/>
    <w:rsid w:val="00CE16A6"/>
    <w:rsid w:val="00DC0DE9"/>
    <w:rsid w:val="00E2727B"/>
    <w:rsid w:val="00E93DFA"/>
    <w:rsid w:val="00EE7E9D"/>
    <w:rsid w:val="00F4163D"/>
    <w:rsid w:val="00F92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1CA"/>
    <w:pPr>
      <w:widowControl w:val="0"/>
      <w:autoSpaceDE w:val="0"/>
      <w:autoSpaceDN w:val="0"/>
    </w:pPr>
    <w:rPr>
      <w:rFonts w:eastAsia="Times New Roman"/>
      <w:szCs w:val="20"/>
      <w:lang w:eastAsia="ru-RU"/>
    </w:rPr>
  </w:style>
  <w:style w:type="paragraph" w:customStyle="1" w:styleId="ConsPlusTitle">
    <w:name w:val="ConsPlusTitle"/>
    <w:rsid w:val="005D41CA"/>
    <w:pPr>
      <w:widowControl w:val="0"/>
      <w:autoSpaceDE w:val="0"/>
      <w:autoSpaceDN w:val="0"/>
    </w:pPr>
    <w:rPr>
      <w:rFonts w:eastAsia="Times New Roman"/>
      <w:b/>
      <w:szCs w:val="20"/>
      <w:lang w:eastAsia="ru-RU"/>
    </w:rPr>
  </w:style>
  <w:style w:type="paragraph" w:customStyle="1" w:styleId="ConsPlusTitlePage">
    <w:name w:val="ConsPlusTitlePage"/>
    <w:rsid w:val="005D41CA"/>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92D338C44ACCAF454543543E3C3D6FA4F754FC33326CB9811ECF497FDB34F154CF8AFE98271A9B2F1666B6zBd0O" TargetMode="External"/><Relationship Id="rId13" Type="http://schemas.openxmlformats.org/officeDocument/2006/relationships/hyperlink" Target="consultantplus://offline/ref=3692D338C44ACCAF454543543E3C3D6FA4F754FC3A3A69BE8C139243778238F353C0D5E99F6E169A2F1667zBd1O" TargetMode="External"/><Relationship Id="rId18" Type="http://schemas.openxmlformats.org/officeDocument/2006/relationships/hyperlink" Target="consultantplus://offline/ref=3692D338C44ACCAF454543543E3C3D6FA4F754FC3A3A69BE8C139243778238F353C0D5E99F6E169A2F1667zBd1O" TargetMode="External"/><Relationship Id="rId3" Type="http://schemas.openxmlformats.org/officeDocument/2006/relationships/webSettings" Target="webSettings.xml"/><Relationship Id="rId21" Type="http://schemas.openxmlformats.org/officeDocument/2006/relationships/hyperlink" Target="consultantplus://offline/ref=3692D338C44ACCAF454543543E3C3D6FA4F754FC3A3A69BE8C139243778238F353C0D5E99F6E169A2F1667zBd1O" TargetMode="External"/><Relationship Id="rId7" Type="http://schemas.openxmlformats.org/officeDocument/2006/relationships/hyperlink" Target="consultantplus://offline/ref=3692D338C44ACCAF454543543E3C3D6FA4F754FC333068BD8C1FCF497FDB34F154CF8AFE98271A9B2F166FB0zBd6O" TargetMode="External"/><Relationship Id="rId12" Type="http://schemas.openxmlformats.org/officeDocument/2006/relationships/hyperlink" Target="consultantplus://offline/ref=3692D338C44ACCAF454543543E3C3D6FA4F754FC3A3A69BE8C139243778238F353C0D5E99F6E169A2F1667zBd1O" TargetMode="External"/><Relationship Id="rId17" Type="http://schemas.openxmlformats.org/officeDocument/2006/relationships/hyperlink" Target="consultantplus://offline/ref=3692D338C44ACCAF454543543E3C3D6FA4F754FC3A3A69BE8C139243778238F353C0D5E99F6E169A2F1667zBd1O"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692D338C44ACCAF454543543E3C3D6FA4F754FC3A3A69BE8C139243778238F353C0D5E99F6E169A2F1667zBd1O" TargetMode="External"/><Relationship Id="rId20" Type="http://schemas.openxmlformats.org/officeDocument/2006/relationships/hyperlink" Target="consultantplus://offline/ref=3692D338C44ACCAF454543543E3C3D6FA4F754FC3B3069BE8D139243778238F353C0D5E99F6E169A2F1667zBd7O" TargetMode="External"/><Relationship Id="rId1" Type="http://schemas.openxmlformats.org/officeDocument/2006/relationships/styles" Target="styles.xml"/><Relationship Id="rId6" Type="http://schemas.openxmlformats.org/officeDocument/2006/relationships/hyperlink" Target="consultantplus://offline/ref=3692D338C44ACCAF454543543E3C3D6FA4F754FC33306DB88C18CF497FDB34F154CF8AFE98271A9B2F1662BFzBd1O" TargetMode="External"/><Relationship Id="rId11" Type="http://schemas.openxmlformats.org/officeDocument/2006/relationships/hyperlink" Target="consultantplus://offline/ref=3692D338C44ACCAF454543543E3C3D6FA4F754FC3A3A69BE8C139243778238F353C0D5E99F6E169A2F1667zBd1O" TargetMode="External"/><Relationship Id="rId24" Type="http://schemas.openxmlformats.org/officeDocument/2006/relationships/fontTable" Target="fontTable.xml"/><Relationship Id="rId5" Type="http://schemas.openxmlformats.org/officeDocument/2006/relationships/hyperlink" Target="consultantplus://offline/ref=3692D338C44ACCAF45455D5928506365A1FD0AF1363766EBD54CC91E208B32A4148F8CACzDd2O" TargetMode="External"/><Relationship Id="rId15" Type="http://schemas.openxmlformats.org/officeDocument/2006/relationships/hyperlink" Target="consultantplus://offline/ref=3692D338C44ACCAF454543543E3C3D6FA4F754FC3A3A69BE8C139243778238F353C0D5E99F6E169A2F1667zBd1O" TargetMode="External"/><Relationship Id="rId23" Type="http://schemas.openxmlformats.org/officeDocument/2006/relationships/hyperlink" Target="consultantplus://offline/ref=3692D338C44ACCAF454543543E3C3D6FA4F754FC3A3A69BE8C139243778238F353C0D5E99F6E169A2F1667zBd1O" TargetMode="External"/><Relationship Id="rId10" Type="http://schemas.openxmlformats.org/officeDocument/2006/relationships/hyperlink" Target="consultantplus://offline/ref=3692D338C44ACCAF454543543E3C3D6FA4F754FC3A3A69BE8C139243778238F353C0D5E99F6E169A2F1667zBd1O" TargetMode="External"/><Relationship Id="rId19" Type="http://schemas.openxmlformats.org/officeDocument/2006/relationships/hyperlink" Target="consultantplus://offline/ref=3692D338C44ACCAF454543543E3C3D6FA4F754FC3A3A69BE8C139243778238F353C0D5E99F6E169A2F1667zBd1O" TargetMode="External"/><Relationship Id="rId4" Type="http://schemas.openxmlformats.org/officeDocument/2006/relationships/hyperlink" Target="consultantplus://offline/ref=3692D338C44ACCAF45455D5928506365A1FE0AF83A3466EBD54CC91E208B32A4148F8CAEzDd9O" TargetMode="External"/><Relationship Id="rId9" Type="http://schemas.openxmlformats.org/officeDocument/2006/relationships/hyperlink" Target="consultantplus://offline/ref=3692D338C44ACCAF45455D5928506365A1FB03F9303666EBD54CC91E208B32A4148F8CABDB63179Ez2dAO" TargetMode="External"/><Relationship Id="rId14" Type="http://schemas.openxmlformats.org/officeDocument/2006/relationships/hyperlink" Target="consultantplus://offline/ref=3692D338C44ACCAF454543543E3C3D6FA4F754FC3A3A69BE8C139243778238F353C0D5E99F6E169A2F1667zBd1O" TargetMode="External"/><Relationship Id="rId22" Type="http://schemas.openxmlformats.org/officeDocument/2006/relationships/hyperlink" Target="consultantplus://offline/ref=3692D338C44ACCAF454543543E3C3D6FA4F754FC3A3A69BE8C139243778238F353C0D5E99F6E169A2F1667zBd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2842</Words>
  <Characters>16200</Characters>
  <Application>Microsoft Office Word</Application>
  <DocSecurity>0</DocSecurity>
  <Lines>135</Lines>
  <Paragraphs>38</Paragraphs>
  <ScaleCrop>false</ScaleCrop>
  <Company>Microsoft</Company>
  <LinksUpToDate>false</LinksUpToDate>
  <CharactersWithSpaces>19004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2017-12-15T14:29:00Z</dcterms:created>
  <dcterms:modified xsi:type="dcterms:W3CDTF">2017-12-15T14:31:00Z</dcterms:modified>
</cp:coreProperties>
</file>